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22" w:rsidRDefault="007D0222" w:rsidP="007D0222">
      <w:pPr>
        <w:jc w:val="center"/>
      </w:pPr>
      <w:r>
        <w:rPr>
          <w:noProof/>
        </w:rPr>
        <w:drawing>
          <wp:anchor distT="0" distB="0" distL="114300" distR="114300" simplePos="0" relativeHeight="251660288" behindDoc="0" locked="0" layoutInCell="1" allowOverlap="1">
            <wp:simplePos x="0" y="0"/>
            <wp:positionH relativeFrom="column">
              <wp:posOffset>2537460</wp:posOffset>
            </wp:positionH>
            <wp:positionV relativeFrom="paragraph">
              <wp:posOffset>-139700</wp:posOffset>
            </wp:positionV>
            <wp:extent cx="728345" cy="82677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28345" cy="826770"/>
                    </a:xfrm>
                    <a:prstGeom prst="rect">
                      <a:avLst/>
                    </a:prstGeom>
                    <a:noFill/>
                    <a:ln w="9525">
                      <a:noFill/>
                      <a:miter lim="800000"/>
                      <a:headEnd/>
                      <a:tailEnd/>
                    </a:ln>
                  </pic:spPr>
                </pic:pic>
              </a:graphicData>
            </a:graphic>
          </wp:anchor>
        </w:drawing>
      </w:r>
    </w:p>
    <w:p w:rsidR="007D0222" w:rsidRDefault="007D0222" w:rsidP="007D0222">
      <w:pPr>
        <w:jc w:val="center"/>
      </w:pPr>
    </w:p>
    <w:p w:rsidR="007D0222" w:rsidRDefault="007D0222" w:rsidP="007D0222">
      <w:pPr>
        <w:jc w:val="center"/>
      </w:pPr>
    </w:p>
    <w:p w:rsidR="007D0222" w:rsidRDefault="007D0222" w:rsidP="007D0222">
      <w:pPr>
        <w:jc w:val="center"/>
      </w:pPr>
    </w:p>
    <w:p w:rsidR="007D0222" w:rsidRPr="00171A00" w:rsidRDefault="007D0222" w:rsidP="007D0222">
      <w:pPr>
        <w:jc w:val="center"/>
        <w:rPr>
          <w:sz w:val="22"/>
        </w:rPr>
      </w:pPr>
      <w:r w:rsidRPr="00171A00">
        <w:rPr>
          <w:sz w:val="22"/>
        </w:rPr>
        <w:t>СОВЕТ ДЕПУТАТОВ   МУНИЦИПАЛЬНОГО  ОБРАЗОВАНИЯ</w:t>
      </w:r>
    </w:p>
    <w:p w:rsidR="007D0222" w:rsidRPr="00171A00" w:rsidRDefault="007D0222" w:rsidP="007D0222">
      <w:pPr>
        <w:jc w:val="center"/>
        <w:rPr>
          <w:sz w:val="22"/>
        </w:rPr>
      </w:pPr>
      <w:r w:rsidRPr="00171A00">
        <w:rPr>
          <w:sz w:val="22"/>
        </w:rPr>
        <w:t>ШУМСКОЕ  СЕЛЬСКОЕ ПОСЕЛЕНИЕ</w:t>
      </w:r>
    </w:p>
    <w:p w:rsidR="007D0222" w:rsidRPr="00171A00" w:rsidRDefault="007D0222" w:rsidP="007D0222">
      <w:pPr>
        <w:jc w:val="center"/>
        <w:rPr>
          <w:sz w:val="22"/>
        </w:rPr>
      </w:pPr>
      <w:r w:rsidRPr="00171A00">
        <w:rPr>
          <w:sz w:val="22"/>
        </w:rPr>
        <w:t>КИРОВСКОГО МУНИЦИПАЛЬНОГО  РАЙОНА</w:t>
      </w:r>
    </w:p>
    <w:p w:rsidR="007D0222" w:rsidRPr="00171A00" w:rsidRDefault="007D0222" w:rsidP="007D0222">
      <w:pPr>
        <w:jc w:val="center"/>
        <w:rPr>
          <w:sz w:val="22"/>
        </w:rPr>
      </w:pPr>
      <w:r w:rsidRPr="00171A00">
        <w:rPr>
          <w:sz w:val="22"/>
        </w:rPr>
        <w:t>ЛЕНИНГРАДСКОЙ  ОБЛАСТИ</w:t>
      </w:r>
    </w:p>
    <w:p w:rsidR="00906D79" w:rsidRPr="00171A00" w:rsidRDefault="00171A00" w:rsidP="00906D79">
      <w:pPr>
        <w:jc w:val="center"/>
        <w:rPr>
          <w:sz w:val="22"/>
          <w:szCs w:val="24"/>
        </w:rPr>
      </w:pPr>
      <w:r w:rsidRPr="00171A00">
        <w:rPr>
          <w:sz w:val="22"/>
          <w:szCs w:val="24"/>
        </w:rPr>
        <w:t>ЧЕТВЕРТОГО СОЗЫВА</w:t>
      </w:r>
    </w:p>
    <w:p w:rsidR="00171A00" w:rsidRDefault="00171A00" w:rsidP="00171A00">
      <w:pPr>
        <w:jc w:val="center"/>
        <w:rPr>
          <w:b/>
          <w:szCs w:val="24"/>
        </w:rPr>
      </w:pPr>
    </w:p>
    <w:p w:rsidR="00171A00" w:rsidRPr="00171A00" w:rsidRDefault="00CF3532" w:rsidP="00171A00">
      <w:pPr>
        <w:jc w:val="center"/>
        <w:rPr>
          <w:b/>
          <w:sz w:val="28"/>
          <w:szCs w:val="24"/>
        </w:rPr>
      </w:pPr>
      <w:r w:rsidRPr="00171A00">
        <w:rPr>
          <w:b/>
          <w:sz w:val="28"/>
          <w:szCs w:val="24"/>
        </w:rPr>
        <w:t>РЕШЕНИЕ</w:t>
      </w:r>
    </w:p>
    <w:p w:rsidR="00E070AD" w:rsidRPr="00CD2B74" w:rsidRDefault="00E070AD" w:rsidP="00906D79">
      <w:pPr>
        <w:jc w:val="both"/>
        <w:rPr>
          <w:szCs w:val="24"/>
        </w:rPr>
      </w:pPr>
    </w:p>
    <w:p w:rsidR="00906D79" w:rsidRPr="00171A00" w:rsidRDefault="00906D79" w:rsidP="007D0222">
      <w:pPr>
        <w:shd w:val="clear" w:color="auto" w:fill="FFFFFF"/>
        <w:jc w:val="center"/>
        <w:rPr>
          <w:b/>
          <w:color w:val="000000"/>
          <w:spacing w:val="4"/>
          <w:szCs w:val="24"/>
        </w:rPr>
      </w:pPr>
      <w:r w:rsidRPr="00171A00">
        <w:rPr>
          <w:b/>
          <w:color w:val="000000"/>
          <w:spacing w:val="4"/>
          <w:szCs w:val="24"/>
        </w:rPr>
        <w:t xml:space="preserve">от </w:t>
      </w:r>
      <w:r w:rsidR="00171A00" w:rsidRPr="00171A00">
        <w:rPr>
          <w:b/>
          <w:color w:val="000000"/>
          <w:spacing w:val="4"/>
          <w:szCs w:val="24"/>
        </w:rPr>
        <w:t xml:space="preserve">11 июня </w:t>
      </w:r>
      <w:r w:rsidR="007D5F2E" w:rsidRPr="00171A00">
        <w:rPr>
          <w:b/>
          <w:color w:val="000000"/>
          <w:spacing w:val="4"/>
          <w:szCs w:val="24"/>
        </w:rPr>
        <w:t xml:space="preserve">2021 </w:t>
      </w:r>
      <w:r w:rsidR="00B74A96" w:rsidRPr="00171A00">
        <w:rPr>
          <w:b/>
          <w:color w:val="000000"/>
          <w:spacing w:val="4"/>
          <w:szCs w:val="24"/>
        </w:rPr>
        <w:t xml:space="preserve">года </w:t>
      </w:r>
      <w:r w:rsidR="00171A00" w:rsidRPr="00171A00">
        <w:rPr>
          <w:b/>
          <w:color w:val="000000"/>
          <w:spacing w:val="4"/>
          <w:szCs w:val="24"/>
        </w:rPr>
        <w:t xml:space="preserve"> </w:t>
      </w:r>
      <w:r w:rsidR="00B74A96" w:rsidRPr="00171A00">
        <w:rPr>
          <w:b/>
          <w:color w:val="000000"/>
          <w:spacing w:val="4"/>
          <w:szCs w:val="24"/>
        </w:rPr>
        <w:t>№</w:t>
      </w:r>
      <w:r w:rsidR="00797E55" w:rsidRPr="00171A00">
        <w:rPr>
          <w:b/>
          <w:color w:val="000000"/>
          <w:spacing w:val="4"/>
          <w:szCs w:val="24"/>
        </w:rPr>
        <w:t xml:space="preserve"> </w:t>
      </w:r>
      <w:r w:rsidR="00171A00" w:rsidRPr="00171A00">
        <w:rPr>
          <w:b/>
          <w:color w:val="000000"/>
          <w:spacing w:val="4"/>
          <w:szCs w:val="24"/>
        </w:rPr>
        <w:t>12</w:t>
      </w:r>
    </w:p>
    <w:p w:rsidR="00E070AD" w:rsidRPr="00CD2B74" w:rsidRDefault="00E070AD" w:rsidP="00906D79">
      <w:pPr>
        <w:shd w:val="clear" w:color="auto" w:fill="FFFFFF"/>
        <w:rPr>
          <w:color w:val="000000"/>
          <w:spacing w:val="4"/>
          <w:szCs w:val="24"/>
        </w:rPr>
      </w:pPr>
    </w:p>
    <w:tbl>
      <w:tblPr>
        <w:tblpPr w:leftFromText="180" w:rightFromText="180" w:vertAnchor="text" w:horzAnchor="margin" w:tblpY="127"/>
        <w:tblW w:w="0" w:type="auto"/>
        <w:tblLook w:val="04A0"/>
      </w:tblPr>
      <w:tblGrid>
        <w:gridCol w:w="9464"/>
      </w:tblGrid>
      <w:tr w:rsidR="00906D79" w:rsidRPr="00971987" w:rsidTr="007D0222">
        <w:trPr>
          <w:trHeight w:val="992"/>
        </w:trPr>
        <w:tc>
          <w:tcPr>
            <w:tcW w:w="9464" w:type="dxa"/>
            <w:shd w:val="clear" w:color="auto" w:fill="auto"/>
          </w:tcPr>
          <w:p w:rsidR="00906D79" w:rsidRPr="00971987" w:rsidRDefault="00064A03" w:rsidP="00971987">
            <w:pPr>
              <w:jc w:val="center"/>
              <w:rPr>
                <w:sz w:val="22"/>
                <w:szCs w:val="22"/>
              </w:rPr>
            </w:pPr>
            <w:r w:rsidRPr="00971987">
              <w:rPr>
                <w:sz w:val="22"/>
                <w:szCs w:val="22"/>
              </w:rPr>
              <w:t xml:space="preserve">Об утверждении Положения </w:t>
            </w:r>
            <w:r w:rsidR="00971987" w:rsidRPr="00971987">
              <w:rPr>
                <w:sz w:val="22"/>
                <w:szCs w:val="22"/>
              </w:rPr>
              <w:t>о</w:t>
            </w:r>
            <w:r w:rsidRPr="00971987">
              <w:rPr>
                <w:sz w:val="22"/>
                <w:szCs w:val="22"/>
              </w:rPr>
              <w:t xml:space="preserve"> порядке создания и содержания мест погребения и деятельности кладбищ в муниципальном образовании </w:t>
            </w:r>
            <w:r w:rsidR="007D5F2E" w:rsidRPr="00971987">
              <w:rPr>
                <w:sz w:val="22"/>
                <w:szCs w:val="22"/>
              </w:rPr>
              <w:t xml:space="preserve">Шумское </w:t>
            </w:r>
            <w:r w:rsidRPr="00971987">
              <w:rPr>
                <w:sz w:val="22"/>
                <w:szCs w:val="22"/>
              </w:rPr>
              <w:t>сельское поселение</w:t>
            </w:r>
            <w:r w:rsidR="007D5F2E" w:rsidRPr="00971987">
              <w:rPr>
                <w:sz w:val="22"/>
                <w:szCs w:val="22"/>
              </w:rPr>
              <w:t xml:space="preserve"> Кировского муниципального района Ленинградской области</w:t>
            </w:r>
          </w:p>
        </w:tc>
      </w:tr>
    </w:tbl>
    <w:p w:rsidR="00906D79" w:rsidRPr="00971987" w:rsidRDefault="007D0222" w:rsidP="00171A00">
      <w:pPr>
        <w:widowControl w:val="0"/>
        <w:autoSpaceDE w:val="0"/>
        <w:autoSpaceDN w:val="0"/>
        <w:adjustRightInd w:val="0"/>
        <w:ind w:firstLine="720"/>
        <w:jc w:val="both"/>
        <w:outlineLvl w:val="0"/>
        <w:rPr>
          <w:b/>
          <w:bCs/>
          <w:color w:val="000000"/>
          <w:sz w:val="22"/>
          <w:szCs w:val="22"/>
        </w:rPr>
      </w:pPr>
      <w:r w:rsidRPr="00971987">
        <w:rPr>
          <w:sz w:val="22"/>
          <w:szCs w:val="22"/>
        </w:rPr>
        <w:t>В соответствии Федеральным законом от 12 января 1996 года №</w:t>
      </w:r>
      <w:r w:rsidR="007D5F2E" w:rsidRPr="00971987">
        <w:rPr>
          <w:sz w:val="22"/>
          <w:szCs w:val="22"/>
        </w:rPr>
        <w:t xml:space="preserve"> </w:t>
      </w:r>
      <w:r w:rsidRPr="00971987">
        <w:rPr>
          <w:sz w:val="22"/>
          <w:szCs w:val="22"/>
        </w:rPr>
        <w:t>8-ФЗ «О погребении и похоронном деле», пунктом 3 части 1 статьи 1 областного закона от 7 февраля 2020 года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 постановлением Правительства Ленинградской области от 14 января 2021 года «Об установлении  размера бесплатно предоставляемого участка земли на территориях кладбищ Ленинградской области (кроме Федерального военного мемориального кладбища) для погребения умершего»,</w:t>
      </w:r>
      <w:r w:rsidR="007D5F2E" w:rsidRPr="00971987">
        <w:rPr>
          <w:sz w:val="22"/>
          <w:szCs w:val="22"/>
        </w:rPr>
        <w:t xml:space="preserve"> Приказом Комитета по тарифам и ценовой политике Ленинградской области «Об определении стоимости услуг, предоставляемых согласно гарантированному перечню услуг по погребению, на территории Ленинградской области,</w:t>
      </w:r>
      <w:r w:rsidRPr="00971987">
        <w:rPr>
          <w:sz w:val="22"/>
          <w:szCs w:val="22"/>
        </w:rPr>
        <w:t xml:space="preserve"> Совет депутатов МО </w:t>
      </w:r>
      <w:r w:rsidR="00565F53" w:rsidRPr="00971987">
        <w:rPr>
          <w:sz w:val="22"/>
          <w:szCs w:val="22"/>
        </w:rPr>
        <w:t xml:space="preserve">Шумское </w:t>
      </w:r>
      <w:r w:rsidRPr="00971987">
        <w:rPr>
          <w:sz w:val="22"/>
          <w:szCs w:val="22"/>
        </w:rPr>
        <w:t>сельское поселение</w:t>
      </w:r>
      <w:r w:rsidR="00565F53" w:rsidRPr="00971987">
        <w:rPr>
          <w:sz w:val="22"/>
          <w:szCs w:val="22"/>
        </w:rPr>
        <w:t xml:space="preserve"> Кировского муниципального района Ленинградской области  </w:t>
      </w:r>
      <w:r w:rsidR="001E4DA0" w:rsidRPr="00971987">
        <w:rPr>
          <w:b/>
          <w:bCs/>
          <w:color w:val="000000"/>
          <w:sz w:val="22"/>
          <w:szCs w:val="22"/>
        </w:rPr>
        <w:t>РЕШИЛ:</w:t>
      </w:r>
    </w:p>
    <w:p w:rsidR="00C9373D" w:rsidRPr="00971987" w:rsidRDefault="00064A03" w:rsidP="00171A00">
      <w:pPr>
        <w:pStyle w:val="af5"/>
        <w:numPr>
          <w:ilvl w:val="0"/>
          <w:numId w:val="15"/>
        </w:numPr>
        <w:tabs>
          <w:tab w:val="left" w:pos="0"/>
        </w:tabs>
        <w:spacing w:before="0" w:beforeAutospacing="0"/>
        <w:ind w:left="0" w:right="-1" w:firstLine="709"/>
        <w:contextualSpacing/>
        <w:jc w:val="both"/>
        <w:rPr>
          <w:sz w:val="22"/>
          <w:szCs w:val="22"/>
        </w:rPr>
      </w:pPr>
      <w:r w:rsidRPr="00971987">
        <w:rPr>
          <w:sz w:val="22"/>
          <w:szCs w:val="22"/>
        </w:rPr>
        <w:t xml:space="preserve">Утвердить Положение о содержании мест захоронений и организации ритуальных услуг на территории муниципального образования </w:t>
      </w:r>
      <w:r w:rsidR="00565F53" w:rsidRPr="00971987">
        <w:rPr>
          <w:sz w:val="22"/>
          <w:szCs w:val="22"/>
        </w:rPr>
        <w:t xml:space="preserve">Шумское </w:t>
      </w:r>
      <w:r w:rsidRPr="00971987">
        <w:rPr>
          <w:sz w:val="22"/>
          <w:szCs w:val="22"/>
        </w:rPr>
        <w:t>сельское поселение</w:t>
      </w:r>
      <w:r w:rsidR="00565F53" w:rsidRPr="00971987">
        <w:rPr>
          <w:sz w:val="22"/>
          <w:szCs w:val="22"/>
        </w:rPr>
        <w:t xml:space="preserve"> Кировского </w:t>
      </w:r>
      <w:r w:rsidRPr="00971987">
        <w:rPr>
          <w:sz w:val="22"/>
          <w:szCs w:val="22"/>
        </w:rPr>
        <w:t>муниципального района Ленинградской области, согласно приложению.</w:t>
      </w:r>
    </w:p>
    <w:p w:rsidR="00064A03" w:rsidRPr="00971987" w:rsidRDefault="00064A03" w:rsidP="00916C1F">
      <w:pPr>
        <w:pStyle w:val="af5"/>
        <w:numPr>
          <w:ilvl w:val="0"/>
          <w:numId w:val="15"/>
        </w:numPr>
        <w:tabs>
          <w:tab w:val="left" w:pos="0"/>
        </w:tabs>
        <w:ind w:left="0" w:right="-1" w:firstLine="709"/>
        <w:contextualSpacing/>
        <w:jc w:val="both"/>
        <w:rPr>
          <w:sz w:val="22"/>
          <w:szCs w:val="22"/>
        </w:rPr>
      </w:pPr>
      <w:r w:rsidRPr="00971987">
        <w:rPr>
          <w:sz w:val="22"/>
          <w:szCs w:val="22"/>
        </w:rPr>
        <w:t>Настоящее решение вступает в силу на следующий день после его официального опубликования (обнародования).</w:t>
      </w:r>
    </w:p>
    <w:p w:rsidR="00064A03" w:rsidRPr="00971987" w:rsidRDefault="00064A03" w:rsidP="00916C1F">
      <w:pPr>
        <w:pStyle w:val="af5"/>
        <w:numPr>
          <w:ilvl w:val="0"/>
          <w:numId w:val="15"/>
        </w:numPr>
        <w:tabs>
          <w:tab w:val="left" w:pos="0"/>
        </w:tabs>
        <w:ind w:left="0" w:right="-1" w:firstLine="709"/>
        <w:contextualSpacing/>
        <w:jc w:val="both"/>
        <w:rPr>
          <w:sz w:val="22"/>
          <w:szCs w:val="22"/>
        </w:rPr>
      </w:pPr>
      <w:r w:rsidRPr="00971987">
        <w:rPr>
          <w:sz w:val="22"/>
          <w:szCs w:val="22"/>
        </w:rPr>
        <w:t xml:space="preserve">Решение совета депутатов сельского поселения № </w:t>
      </w:r>
      <w:r w:rsidR="00565F53" w:rsidRPr="00971987">
        <w:rPr>
          <w:sz w:val="22"/>
          <w:szCs w:val="22"/>
        </w:rPr>
        <w:t xml:space="preserve">17 </w:t>
      </w:r>
      <w:r w:rsidRPr="00971987">
        <w:rPr>
          <w:sz w:val="22"/>
          <w:szCs w:val="22"/>
        </w:rPr>
        <w:t xml:space="preserve">от </w:t>
      </w:r>
      <w:r w:rsidR="00565F53" w:rsidRPr="00971987">
        <w:rPr>
          <w:sz w:val="22"/>
          <w:szCs w:val="22"/>
        </w:rPr>
        <w:t>02</w:t>
      </w:r>
      <w:r w:rsidRPr="00971987">
        <w:rPr>
          <w:sz w:val="22"/>
          <w:szCs w:val="22"/>
        </w:rPr>
        <w:t>.0</w:t>
      </w:r>
      <w:r w:rsidR="00565F53" w:rsidRPr="00971987">
        <w:rPr>
          <w:sz w:val="22"/>
          <w:szCs w:val="22"/>
        </w:rPr>
        <w:t>6</w:t>
      </w:r>
      <w:r w:rsidRPr="00971987">
        <w:rPr>
          <w:sz w:val="22"/>
          <w:szCs w:val="22"/>
        </w:rPr>
        <w:t>.20</w:t>
      </w:r>
      <w:r w:rsidR="00565F53" w:rsidRPr="00971987">
        <w:rPr>
          <w:sz w:val="22"/>
          <w:szCs w:val="22"/>
        </w:rPr>
        <w:t>15</w:t>
      </w:r>
      <w:r w:rsidRPr="00971987">
        <w:rPr>
          <w:sz w:val="22"/>
          <w:szCs w:val="22"/>
        </w:rPr>
        <w:t xml:space="preserve"> года «Об утверждении Положения </w:t>
      </w:r>
      <w:r w:rsidR="00565F53" w:rsidRPr="00971987">
        <w:rPr>
          <w:sz w:val="22"/>
          <w:szCs w:val="22"/>
        </w:rPr>
        <w:t>о деятельности муниципального общественного кладбища, об организации ритуальных услуг и содержании мест захоронения на территории муниципального образования Шумское сельское поселение Кировского муниципального района Ленинградской области»,</w:t>
      </w:r>
      <w:r w:rsidRPr="00971987">
        <w:rPr>
          <w:sz w:val="22"/>
          <w:szCs w:val="22"/>
        </w:rPr>
        <w:t xml:space="preserve"> признать утратившим силу с момента вступления в силу настоящего решения.</w:t>
      </w:r>
    </w:p>
    <w:p w:rsidR="00565F53" w:rsidRPr="00971987" w:rsidRDefault="00565F53" w:rsidP="00565F53">
      <w:pPr>
        <w:pStyle w:val="af5"/>
        <w:numPr>
          <w:ilvl w:val="0"/>
          <w:numId w:val="15"/>
        </w:numPr>
        <w:tabs>
          <w:tab w:val="left" w:pos="0"/>
        </w:tabs>
        <w:ind w:left="0" w:right="-1" w:firstLine="709"/>
        <w:contextualSpacing/>
        <w:jc w:val="both"/>
        <w:rPr>
          <w:sz w:val="22"/>
          <w:szCs w:val="22"/>
        </w:rPr>
      </w:pPr>
      <w:r w:rsidRPr="00971987">
        <w:rPr>
          <w:sz w:val="22"/>
          <w:szCs w:val="22"/>
        </w:rPr>
        <w:t>Решение совета депутатов сельского поселения № 18 от 02.06.2015 года «Об утверждении Положения о порядке оказания гарантированных услуг по погребению МУП «Благоустройство» и тарифов на гарантированный перечень услуг по погребению на территории муниципального образования Шумское сельское поселение Кировского муниципального района Ленинградской области», признать утратившим силу с момента вступления в силу настоящего решения.</w:t>
      </w:r>
    </w:p>
    <w:p w:rsidR="003038F2" w:rsidRPr="00971987" w:rsidRDefault="00A57B06" w:rsidP="003C5505">
      <w:pPr>
        <w:pStyle w:val="af5"/>
        <w:numPr>
          <w:ilvl w:val="0"/>
          <w:numId w:val="15"/>
        </w:numPr>
        <w:tabs>
          <w:tab w:val="left" w:pos="0"/>
        </w:tabs>
        <w:ind w:left="0" w:right="-1" w:firstLine="709"/>
        <w:contextualSpacing/>
        <w:jc w:val="both"/>
        <w:rPr>
          <w:sz w:val="22"/>
          <w:szCs w:val="22"/>
        </w:rPr>
      </w:pPr>
      <w:r w:rsidRPr="00971987">
        <w:rPr>
          <w:sz w:val="22"/>
          <w:szCs w:val="22"/>
        </w:rPr>
        <w:t xml:space="preserve">Настоящее решение подлежит опубликованию </w:t>
      </w:r>
      <w:r w:rsidR="003C5505" w:rsidRPr="00971987">
        <w:rPr>
          <w:color w:val="000000"/>
          <w:spacing w:val="-3"/>
          <w:sz w:val="22"/>
          <w:szCs w:val="22"/>
        </w:rPr>
        <w:t xml:space="preserve">на официальном сайте МО </w:t>
      </w:r>
      <w:r w:rsidR="00565F53" w:rsidRPr="00971987">
        <w:rPr>
          <w:color w:val="000000"/>
          <w:spacing w:val="-3"/>
          <w:sz w:val="22"/>
          <w:szCs w:val="22"/>
        </w:rPr>
        <w:t xml:space="preserve">Шумское сельское поселение </w:t>
      </w:r>
      <w:r w:rsidR="003C5505" w:rsidRPr="00971987">
        <w:rPr>
          <w:color w:val="000000"/>
          <w:spacing w:val="-3"/>
          <w:sz w:val="22"/>
          <w:szCs w:val="22"/>
        </w:rPr>
        <w:t xml:space="preserve"> и в </w:t>
      </w:r>
      <w:r w:rsidR="00565F53" w:rsidRPr="00971987">
        <w:rPr>
          <w:color w:val="000000"/>
          <w:spacing w:val="-3"/>
          <w:sz w:val="22"/>
          <w:szCs w:val="22"/>
        </w:rPr>
        <w:t>газете Вестник МО Шумское сельское поселение Кировского муниципального района Ленинградской области</w:t>
      </w:r>
      <w:r w:rsidR="00916C1F" w:rsidRPr="00971987">
        <w:rPr>
          <w:sz w:val="22"/>
          <w:szCs w:val="22"/>
        </w:rPr>
        <w:t>.</w:t>
      </w:r>
    </w:p>
    <w:p w:rsidR="003C5505" w:rsidRPr="00971987" w:rsidRDefault="00064A03" w:rsidP="003C5505">
      <w:pPr>
        <w:pStyle w:val="af5"/>
        <w:numPr>
          <w:ilvl w:val="0"/>
          <w:numId w:val="15"/>
        </w:numPr>
        <w:tabs>
          <w:tab w:val="left" w:pos="0"/>
        </w:tabs>
        <w:ind w:left="0" w:right="-1" w:firstLine="709"/>
        <w:contextualSpacing/>
        <w:jc w:val="both"/>
        <w:rPr>
          <w:sz w:val="22"/>
          <w:szCs w:val="22"/>
        </w:rPr>
      </w:pPr>
      <w:r w:rsidRPr="00971987">
        <w:rPr>
          <w:sz w:val="22"/>
          <w:szCs w:val="22"/>
        </w:rPr>
        <w:t>Исполнение настоящего решения возложить на администрацию муниципально</w:t>
      </w:r>
      <w:r w:rsidR="00565F53" w:rsidRPr="00971987">
        <w:rPr>
          <w:sz w:val="22"/>
          <w:szCs w:val="22"/>
        </w:rPr>
        <w:t>го</w:t>
      </w:r>
      <w:r w:rsidRPr="00971987">
        <w:rPr>
          <w:sz w:val="22"/>
          <w:szCs w:val="22"/>
        </w:rPr>
        <w:t xml:space="preserve"> образовани</w:t>
      </w:r>
      <w:r w:rsidR="00565F53" w:rsidRPr="00971987">
        <w:rPr>
          <w:sz w:val="22"/>
          <w:szCs w:val="22"/>
        </w:rPr>
        <w:t>я</w:t>
      </w:r>
      <w:r w:rsidRPr="00971987">
        <w:rPr>
          <w:sz w:val="22"/>
          <w:szCs w:val="22"/>
        </w:rPr>
        <w:t xml:space="preserve"> </w:t>
      </w:r>
      <w:r w:rsidR="00565F53" w:rsidRPr="00971987">
        <w:rPr>
          <w:color w:val="000000"/>
          <w:spacing w:val="-3"/>
          <w:sz w:val="22"/>
          <w:szCs w:val="22"/>
        </w:rPr>
        <w:t>Шумское сельское поселение Кировского муниципального района Ленинградской области</w:t>
      </w:r>
      <w:r w:rsidR="003C5505" w:rsidRPr="00971987">
        <w:rPr>
          <w:sz w:val="22"/>
          <w:szCs w:val="22"/>
        </w:rPr>
        <w:t>.</w:t>
      </w:r>
    </w:p>
    <w:p w:rsidR="00064A03" w:rsidRPr="00971987" w:rsidRDefault="00064A03" w:rsidP="003C5505">
      <w:pPr>
        <w:pStyle w:val="af5"/>
        <w:numPr>
          <w:ilvl w:val="0"/>
          <w:numId w:val="15"/>
        </w:numPr>
        <w:tabs>
          <w:tab w:val="left" w:pos="0"/>
        </w:tabs>
        <w:ind w:left="0" w:right="-1" w:firstLine="709"/>
        <w:contextualSpacing/>
        <w:jc w:val="both"/>
        <w:rPr>
          <w:sz w:val="22"/>
          <w:szCs w:val="22"/>
        </w:rPr>
      </w:pPr>
      <w:r w:rsidRPr="00971987">
        <w:rPr>
          <w:sz w:val="22"/>
          <w:szCs w:val="22"/>
        </w:rPr>
        <w:t>Контроль за исполнением настоящего решения оставляю за собой.</w:t>
      </w:r>
    </w:p>
    <w:p w:rsidR="0023395D" w:rsidRDefault="002525C7" w:rsidP="00971987">
      <w:pPr>
        <w:rPr>
          <w:sz w:val="22"/>
          <w:szCs w:val="22"/>
        </w:rPr>
      </w:pPr>
      <w:r w:rsidRPr="00971987">
        <w:rPr>
          <w:sz w:val="22"/>
          <w:szCs w:val="22"/>
        </w:rPr>
        <w:t xml:space="preserve">Глава </w:t>
      </w:r>
      <w:r w:rsidR="002735E7" w:rsidRPr="00971987">
        <w:rPr>
          <w:sz w:val="22"/>
          <w:szCs w:val="22"/>
        </w:rPr>
        <w:t>муниципального образования</w:t>
      </w:r>
      <w:r w:rsidRPr="00971987">
        <w:rPr>
          <w:sz w:val="22"/>
          <w:szCs w:val="22"/>
        </w:rPr>
        <w:tab/>
      </w:r>
      <w:r w:rsidRPr="00971987">
        <w:rPr>
          <w:sz w:val="22"/>
          <w:szCs w:val="22"/>
        </w:rPr>
        <w:tab/>
      </w:r>
      <w:r w:rsidRPr="00971987">
        <w:rPr>
          <w:sz w:val="22"/>
          <w:szCs w:val="22"/>
        </w:rPr>
        <w:tab/>
      </w:r>
      <w:r w:rsidR="00B74A96" w:rsidRPr="00971987">
        <w:rPr>
          <w:sz w:val="22"/>
          <w:szCs w:val="22"/>
        </w:rPr>
        <w:t xml:space="preserve">       </w:t>
      </w:r>
      <w:r w:rsidR="00565F53" w:rsidRPr="00971987">
        <w:rPr>
          <w:sz w:val="22"/>
          <w:szCs w:val="22"/>
        </w:rPr>
        <w:t xml:space="preserve">               </w:t>
      </w:r>
      <w:r w:rsidR="00B74A96" w:rsidRPr="00971987">
        <w:rPr>
          <w:sz w:val="22"/>
          <w:szCs w:val="22"/>
        </w:rPr>
        <w:t xml:space="preserve">    </w:t>
      </w:r>
      <w:r w:rsidR="00171A00">
        <w:rPr>
          <w:sz w:val="22"/>
          <w:szCs w:val="22"/>
        </w:rPr>
        <w:t xml:space="preserve">                      </w:t>
      </w:r>
      <w:r w:rsidR="00C62045" w:rsidRPr="00971987">
        <w:rPr>
          <w:sz w:val="22"/>
          <w:szCs w:val="22"/>
        </w:rPr>
        <w:t xml:space="preserve">      </w:t>
      </w:r>
      <w:r w:rsidR="00171A00">
        <w:rPr>
          <w:sz w:val="22"/>
          <w:szCs w:val="22"/>
        </w:rPr>
        <w:t xml:space="preserve">     </w:t>
      </w:r>
      <w:r w:rsidR="00C62045" w:rsidRPr="00971987">
        <w:rPr>
          <w:sz w:val="22"/>
          <w:szCs w:val="22"/>
        </w:rPr>
        <w:t xml:space="preserve">    </w:t>
      </w:r>
      <w:r w:rsidR="00565F53" w:rsidRPr="00971987">
        <w:rPr>
          <w:sz w:val="22"/>
          <w:szCs w:val="22"/>
        </w:rPr>
        <w:t>В</w:t>
      </w:r>
      <w:r w:rsidR="00920DC2" w:rsidRPr="00971987">
        <w:rPr>
          <w:sz w:val="22"/>
          <w:szCs w:val="22"/>
        </w:rPr>
        <w:t>.</w:t>
      </w:r>
      <w:r w:rsidR="00565F53" w:rsidRPr="00971987">
        <w:rPr>
          <w:sz w:val="22"/>
          <w:szCs w:val="22"/>
        </w:rPr>
        <w:t>Л</w:t>
      </w:r>
      <w:r w:rsidR="00920DC2" w:rsidRPr="00971987">
        <w:rPr>
          <w:sz w:val="22"/>
          <w:szCs w:val="22"/>
        </w:rPr>
        <w:t>.</w:t>
      </w:r>
      <w:r w:rsidR="00565F53" w:rsidRPr="00971987">
        <w:rPr>
          <w:sz w:val="22"/>
          <w:szCs w:val="22"/>
        </w:rPr>
        <w:t xml:space="preserve">Ульянов </w:t>
      </w:r>
    </w:p>
    <w:p w:rsidR="00171A00" w:rsidRDefault="00171A00" w:rsidP="00971987">
      <w:pPr>
        <w:rPr>
          <w:sz w:val="22"/>
          <w:szCs w:val="22"/>
        </w:rPr>
      </w:pPr>
    </w:p>
    <w:p w:rsidR="00171A00" w:rsidRPr="00171A00" w:rsidRDefault="00171A00" w:rsidP="00971987">
      <w:pPr>
        <w:rPr>
          <w:sz w:val="22"/>
          <w:szCs w:val="22"/>
        </w:rPr>
      </w:pPr>
    </w:p>
    <w:p w:rsidR="00971987" w:rsidRDefault="00971987" w:rsidP="00971987">
      <w:pPr>
        <w:rPr>
          <w:sz w:val="18"/>
          <w:szCs w:val="18"/>
        </w:rPr>
      </w:pPr>
      <w:r w:rsidRPr="00971987">
        <w:rPr>
          <w:sz w:val="18"/>
          <w:szCs w:val="18"/>
        </w:rPr>
        <w:t>Разослано: дело, прокуратура КМР</w:t>
      </w:r>
    </w:p>
    <w:p w:rsidR="00171A00" w:rsidRDefault="00171A00" w:rsidP="00971987">
      <w:pPr>
        <w:rPr>
          <w:sz w:val="18"/>
          <w:szCs w:val="18"/>
        </w:rPr>
      </w:pPr>
    </w:p>
    <w:p w:rsidR="00171A00" w:rsidRPr="00971987" w:rsidRDefault="00171A00" w:rsidP="00971987">
      <w:pPr>
        <w:rPr>
          <w:sz w:val="18"/>
          <w:szCs w:val="18"/>
        </w:rPr>
      </w:pPr>
    </w:p>
    <w:p w:rsidR="007D0222" w:rsidRPr="00916C1F" w:rsidRDefault="007D0222" w:rsidP="007D0222">
      <w:pPr>
        <w:widowControl w:val="0"/>
        <w:ind w:left="4678"/>
        <w:jc w:val="right"/>
        <w:rPr>
          <w:bCs/>
          <w:sz w:val="20"/>
        </w:rPr>
      </w:pPr>
      <w:r>
        <w:rPr>
          <w:bCs/>
          <w:sz w:val="20"/>
        </w:rPr>
        <w:lastRenderedPageBreak/>
        <w:t>Приложение</w:t>
      </w:r>
    </w:p>
    <w:p w:rsidR="007D0222" w:rsidRPr="00916C1F" w:rsidRDefault="007D0222" w:rsidP="007D0222">
      <w:pPr>
        <w:widowControl w:val="0"/>
        <w:ind w:left="4678"/>
        <w:jc w:val="right"/>
        <w:rPr>
          <w:bCs/>
          <w:sz w:val="20"/>
        </w:rPr>
      </w:pPr>
      <w:r w:rsidRPr="00916C1F">
        <w:rPr>
          <w:bCs/>
          <w:sz w:val="20"/>
        </w:rPr>
        <w:t>к Решению Совета депутатов</w:t>
      </w:r>
    </w:p>
    <w:p w:rsidR="007D0222" w:rsidRPr="00916C1F" w:rsidRDefault="007D0222" w:rsidP="007D0222">
      <w:pPr>
        <w:widowControl w:val="0"/>
        <w:ind w:left="4678"/>
        <w:jc w:val="right"/>
        <w:rPr>
          <w:bCs/>
          <w:sz w:val="20"/>
        </w:rPr>
      </w:pPr>
      <w:r w:rsidRPr="00916C1F">
        <w:rPr>
          <w:sz w:val="20"/>
        </w:rPr>
        <w:t xml:space="preserve">МО </w:t>
      </w:r>
      <w:r w:rsidR="00971987">
        <w:rPr>
          <w:sz w:val="20"/>
        </w:rPr>
        <w:t xml:space="preserve">Шумское </w:t>
      </w:r>
      <w:r w:rsidRPr="00916C1F">
        <w:rPr>
          <w:sz w:val="20"/>
        </w:rPr>
        <w:t xml:space="preserve"> сельское поселение»</w:t>
      </w:r>
    </w:p>
    <w:p w:rsidR="007D0222" w:rsidRPr="00916C1F" w:rsidRDefault="007D0222" w:rsidP="007D0222">
      <w:pPr>
        <w:widowControl w:val="0"/>
        <w:ind w:left="4678"/>
        <w:jc w:val="right"/>
        <w:rPr>
          <w:sz w:val="20"/>
        </w:rPr>
      </w:pPr>
      <w:r w:rsidRPr="00916C1F">
        <w:rPr>
          <w:bCs/>
          <w:sz w:val="20"/>
        </w:rPr>
        <w:t xml:space="preserve">от </w:t>
      </w:r>
      <w:r w:rsidR="00171A00">
        <w:rPr>
          <w:bCs/>
          <w:sz w:val="20"/>
        </w:rPr>
        <w:t xml:space="preserve">11 июня </w:t>
      </w:r>
      <w:r>
        <w:rPr>
          <w:bCs/>
          <w:sz w:val="20"/>
        </w:rPr>
        <w:t>2021 года №</w:t>
      </w:r>
      <w:r w:rsidR="00171A00">
        <w:rPr>
          <w:bCs/>
          <w:sz w:val="20"/>
        </w:rPr>
        <w:t>12</w:t>
      </w:r>
    </w:p>
    <w:p w:rsidR="007D0222" w:rsidRPr="00762D8B" w:rsidRDefault="007D0222" w:rsidP="007D0222">
      <w:pPr>
        <w:shd w:val="clear" w:color="auto" w:fill="FFFFFF"/>
        <w:jc w:val="center"/>
        <w:rPr>
          <w:sz w:val="28"/>
          <w:szCs w:val="28"/>
        </w:rPr>
      </w:pPr>
    </w:p>
    <w:p w:rsidR="007D0222" w:rsidRPr="00762D8B" w:rsidRDefault="007D0222" w:rsidP="007D0222">
      <w:pPr>
        <w:shd w:val="clear" w:color="auto" w:fill="FFFFFF"/>
        <w:jc w:val="center"/>
        <w:rPr>
          <w:sz w:val="28"/>
          <w:szCs w:val="28"/>
        </w:rPr>
      </w:pPr>
    </w:p>
    <w:p w:rsidR="007D0222" w:rsidRPr="00916C1F" w:rsidRDefault="007D0222" w:rsidP="007D0222">
      <w:pPr>
        <w:shd w:val="clear" w:color="auto" w:fill="FFFFFF"/>
        <w:jc w:val="center"/>
        <w:rPr>
          <w:b/>
          <w:szCs w:val="24"/>
        </w:rPr>
      </w:pPr>
      <w:r>
        <w:rPr>
          <w:b/>
          <w:bCs/>
          <w:color w:val="000000"/>
          <w:spacing w:val="-3"/>
          <w:szCs w:val="24"/>
        </w:rPr>
        <w:t>ПОЛОЖЕНИЕ О ПОРЯДКЕ СОЗДАНИЯ И СОДЕРЖАНИЯ МЕСТ ПОГРЕБЕНИЯ И ДЕЯТЕЛЬНОСТИ КЛАДБИЩ В МУНИЦИПАЛЬНОМ ОБРАЗОВАНИИ</w:t>
      </w:r>
      <w:r w:rsidRPr="00EF08AF">
        <w:rPr>
          <w:b/>
          <w:bCs/>
          <w:color w:val="000000"/>
          <w:spacing w:val="-1"/>
          <w:szCs w:val="24"/>
        </w:rPr>
        <w:t xml:space="preserve"> </w:t>
      </w:r>
      <w:r w:rsidR="00971987">
        <w:rPr>
          <w:b/>
          <w:bCs/>
          <w:color w:val="000000"/>
          <w:spacing w:val="-1"/>
          <w:szCs w:val="24"/>
        </w:rPr>
        <w:t xml:space="preserve">ШУМСКОЕ СЕЛЬСКОЕ </w:t>
      </w:r>
      <w:r>
        <w:rPr>
          <w:b/>
          <w:bCs/>
          <w:color w:val="000000"/>
          <w:spacing w:val="-1"/>
          <w:szCs w:val="24"/>
        </w:rPr>
        <w:t>ПОСЕЛЕНИЕ</w:t>
      </w:r>
      <w:r w:rsidR="00971987">
        <w:rPr>
          <w:b/>
          <w:bCs/>
          <w:color w:val="000000"/>
          <w:spacing w:val="-1"/>
          <w:szCs w:val="24"/>
        </w:rPr>
        <w:t xml:space="preserve"> КИРОВСКОГО МУНИЦИПАЛЬНОГО РАЙОНА ЛЕНИНГРАДСКОЙ ОБЛАСТИ</w:t>
      </w:r>
    </w:p>
    <w:p w:rsidR="007D0222" w:rsidRPr="00916C1F" w:rsidRDefault="007D0222" w:rsidP="007D0222">
      <w:pPr>
        <w:shd w:val="clear" w:color="auto" w:fill="FFFFFF"/>
        <w:jc w:val="center"/>
        <w:rPr>
          <w:szCs w:val="24"/>
        </w:rPr>
      </w:pPr>
    </w:p>
    <w:p w:rsidR="007D0222" w:rsidRDefault="007D0222" w:rsidP="007D0222">
      <w:pPr>
        <w:numPr>
          <w:ilvl w:val="0"/>
          <w:numId w:val="17"/>
        </w:numPr>
        <w:shd w:val="clear" w:color="auto" w:fill="FFFFFF"/>
        <w:jc w:val="center"/>
        <w:rPr>
          <w:b/>
          <w:bCs/>
          <w:szCs w:val="24"/>
        </w:rPr>
      </w:pPr>
      <w:r w:rsidRPr="00916C1F">
        <w:rPr>
          <w:b/>
          <w:bCs/>
          <w:szCs w:val="24"/>
        </w:rPr>
        <w:t>Общие положения</w:t>
      </w:r>
    </w:p>
    <w:p w:rsidR="007D0222" w:rsidRPr="00916C1F" w:rsidRDefault="007D0222" w:rsidP="007D0222">
      <w:pPr>
        <w:shd w:val="clear" w:color="auto" w:fill="FFFFFF"/>
        <w:ind w:left="720"/>
        <w:rPr>
          <w:b/>
          <w:bCs/>
          <w:szCs w:val="24"/>
        </w:rPr>
      </w:pPr>
    </w:p>
    <w:p w:rsidR="007D0222" w:rsidRPr="00064A03" w:rsidRDefault="007D0222" w:rsidP="007D0222">
      <w:pPr>
        <w:numPr>
          <w:ilvl w:val="1"/>
          <w:numId w:val="18"/>
        </w:numPr>
        <w:shd w:val="clear" w:color="auto" w:fill="FFFFFF"/>
        <w:ind w:left="0" w:firstLine="709"/>
        <w:jc w:val="both"/>
        <w:rPr>
          <w:szCs w:val="24"/>
        </w:rPr>
      </w:pPr>
      <w:r w:rsidRPr="00D73BF8">
        <w:rPr>
          <w:spacing w:val="-5"/>
          <w:szCs w:val="24"/>
        </w:rPr>
        <w:t>Настоящее Положение разработано в соответствии с </w:t>
      </w:r>
      <w:hyperlink r:id="rId8" w:history="1">
        <w:r w:rsidRPr="00D73BF8">
          <w:rPr>
            <w:spacing w:val="-5"/>
          </w:rPr>
          <w:t>Федеральным законом</w:t>
        </w:r>
      </w:hyperlink>
      <w:r w:rsidRPr="00D73BF8">
        <w:rPr>
          <w:spacing w:val="-5"/>
          <w:szCs w:val="24"/>
        </w:rPr>
        <w:t> от</w:t>
      </w:r>
      <w:r w:rsidRPr="00064A03">
        <w:rPr>
          <w:szCs w:val="24"/>
        </w:rPr>
        <w:t xml:space="preserve"> 06.10.2003 №  131-ФЗ «Об общих принципах организации местного самоуправления в Российской Федерации», </w:t>
      </w:r>
      <w:hyperlink r:id="rId9" w:history="1">
        <w:r w:rsidRPr="00064A03">
          <w:rPr>
            <w:rStyle w:val="af7"/>
            <w:color w:val="auto"/>
            <w:szCs w:val="24"/>
            <w:u w:val="none"/>
            <w:bdr w:val="none" w:sz="0" w:space="0" w:color="auto" w:frame="1"/>
          </w:rPr>
          <w:t>Федеральным законом</w:t>
        </w:r>
      </w:hyperlink>
      <w:r w:rsidRPr="00064A03">
        <w:rPr>
          <w:szCs w:val="24"/>
        </w:rPr>
        <w:t> от 12.01.1996 № 8-ФЗ «О погребении и похоронном деле», </w:t>
      </w:r>
      <w:hyperlink r:id="rId10" w:history="1">
        <w:r w:rsidRPr="00064A03">
          <w:rPr>
            <w:rStyle w:val="af7"/>
            <w:color w:val="auto"/>
            <w:szCs w:val="24"/>
            <w:u w:val="none"/>
            <w:bdr w:val="none" w:sz="0" w:space="0" w:color="auto" w:frame="1"/>
          </w:rPr>
          <w:t>Указом</w:t>
        </w:r>
      </w:hyperlink>
      <w:r w:rsidRPr="00064A03">
        <w:rPr>
          <w:szCs w:val="24"/>
        </w:rPr>
        <w:t> Президента Российской Федерации от 29.06.1996 № 1001 «О гарантиях прав граждан на предоставление услуг по погребению умерших», </w:t>
      </w:r>
      <w:hyperlink r:id="rId11" w:history="1">
        <w:r w:rsidRPr="00D73BF8">
          <w:rPr>
            <w:rStyle w:val="af7"/>
            <w:color w:val="auto"/>
            <w:szCs w:val="24"/>
            <w:u w:val="none"/>
            <w:bdr w:val="none" w:sz="0" w:space="0" w:color="auto" w:frame="1"/>
          </w:rPr>
          <w:t>Уставом</w:t>
        </w:r>
      </w:hyperlink>
      <w:r w:rsidRPr="00064A03">
        <w:rPr>
          <w:szCs w:val="24"/>
        </w:rPr>
        <w:t xml:space="preserve"> муниципального образования </w:t>
      </w:r>
      <w:r w:rsidR="00971987">
        <w:rPr>
          <w:color w:val="000000"/>
          <w:spacing w:val="-3"/>
        </w:rPr>
        <w:t>Шумское сельское поселение Кировского муниципального района Ленинградской области</w:t>
      </w:r>
      <w:r w:rsidRPr="00064A03">
        <w:rPr>
          <w:szCs w:val="24"/>
        </w:rPr>
        <w:t>,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7D0222" w:rsidRPr="00D73BF8" w:rsidRDefault="007D0222" w:rsidP="007D0222">
      <w:pPr>
        <w:pStyle w:val="af5"/>
        <w:shd w:val="clear" w:color="auto" w:fill="FFFFFF"/>
        <w:spacing w:before="0" w:beforeAutospacing="0" w:after="0" w:afterAutospacing="0"/>
        <w:ind w:firstLine="709"/>
        <w:jc w:val="both"/>
        <w:textAlignment w:val="baseline"/>
      </w:pPr>
      <w:r w:rsidRPr="00064A03">
        <w:t xml:space="preserve">Основными принципами в сфере погребения и похоронного дела в муниципальном </w:t>
      </w:r>
      <w:r w:rsidRPr="00D73BF8">
        <w:t xml:space="preserve">образовании </w:t>
      </w:r>
      <w:r w:rsidR="00971987">
        <w:rPr>
          <w:color w:val="000000"/>
          <w:spacing w:val="-3"/>
        </w:rPr>
        <w:t>Шумское сельское поселение Кировского муниципального района Ленинградской области</w:t>
      </w:r>
      <w:r w:rsidR="00971987" w:rsidRPr="00D73BF8">
        <w:t xml:space="preserve"> </w:t>
      </w:r>
      <w:r w:rsidRPr="00D73BF8">
        <w:t>являются:</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г</w:t>
      </w:r>
      <w:r w:rsidRPr="00D73BF8">
        <w:rPr>
          <w:szCs w:val="24"/>
        </w:rPr>
        <w:t>арантии погребения умершего с учетом его волеизъявления, выраженного лицом при</w:t>
      </w:r>
      <w:r>
        <w:rPr>
          <w:szCs w:val="24"/>
        </w:rPr>
        <w:t xml:space="preserve"> жизни, пожелания родственников;</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с</w:t>
      </w:r>
      <w:r w:rsidRPr="00D73BF8">
        <w:rPr>
          <w:szCs w:val="24"/>
        </w:rPr>
        <w:t>облюдение санитарных, экологических и иных требо</w:t>
      </w:r>
      <w:r>
        <w:rPr>
          <w:szCs w:val="24"/>
        </w:rPr>
        <w:t>ваний к выбору места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д</w:t>
      </w:r>
      <w:r w:rsidRPr="00D73BF8">
        <w:rPr>
          <w:szCs w:val="24"/>
        </w:rPr>
        <w:t>оступность ус</w:t>
      </w:r>
      <w:r>
        <w:rPr>
          <w:szCs w:val="24"/>
        </w:rPr>
        <w:t>луг по погребению для населения;</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р</w:t>
      </w:r>
      <w:r w:rsidRPr="00D73BF8">
        <w:rPr>
          <w:szCs w:val="24"/>
        </w:rPr>
        <w:t>авный доступ лиц, оказывающих услуги по погребению, на рынок услуг по пог</w:t>
      </w:r>
      <w:r>
        <w:rPr>
          <w:szCs w:val="24"/>
        </w:rPr>
        <w:t>ребению;</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п</w:t>
      </w:r>
      <w:r w:rsidRPr="00D73BF8">
        <w:rPr>
          <w:szCs w:val="24"/>
        </w:rPr>
        <w:t>онятия, используемые в Положении, применяются в значении, определенном законодательством Российской Федерации.</w:t>
      </w:r>
    </w:p>
    <w:p w:rsidR="007D0222" w:rsidRDefault="007D0222" w:rsidP="007D0222">
      <w:pPr>
        <w:numPr>
          <w:ilvl w:val="1"/>
          <w:numId w:val="18"/>
        </w:numPr>
        <w:shd w:val="clear" w:color="auto" w:fill="FFFFFF"/>
        <w:ind w:left="0" w:firstLine="709"/>
        <w:jc w:val="both"/>
        <w:rPr>
          <w:szCs w:val="24"/>
        </w:rPr>
      </w:pPr>
      <w:r w:rsidRPr="00D73BF8">
        <w:rPr>
          <w:szCs w:val="24"/>
        </w:rPr>
        <w:t xml:space="preserve">Полномочия Совета депутатов муниципального образования </w:t>
      </w:r>
      <w:r w:rsidR="00971987">
        <w:rPr>
          <w:color w:val="000000"/>
          <w:spacing w:val="-3"/>
        </w:rPr>
        <w:t>Шумское сельское поселение Кировского муниципального района Ленинградской области</w:t>
      </w:r>
      <w:r w:rsidR="00971987" w:rsidRPr="00D73BF8">
        <w:rPr>
          <w:szCs w:val="24"/>
        </w:rPr>
        <w:t xml:space="preserve"> </w:t>
      </w:r>
      <w:r w:rsidRPr="00D73BF8">
        <w:rPr>
          <w:szCs w:val="24"/>
        </w:rPr>
        <w:t xml:space="preserve">в области организации ритуальных услуг и содержания мест захоронения (далее </w:t>
      </w:r>
      <w:r>
        <w:rPr>
          <w:szCs w:val="24"/>
        </w:rPr>
        <w:t>–</w:t>
      </w:r>
      <w:r w:rsidRPr="00D73BF8">
        <w:rPr>
          <w:szCs w:val="24"/>
        </w:rPr>
        <w:t xml:space="preserve"> кладбищ):</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установление объема финансирования, необходимого для содержания кладбищ;</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установление размера бесплатно предоставляемого участка земли для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утверждение правил содержания мест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определение порядка деятельности кладбищ;</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определение порядка деятельности специализированных служб по вопросам похоронного дела.</w:t>
      </w:r>
    </w:p>
    <w:p w:rsidR="007D0222" w:rsidRDefault="007D0222" w:rsidP="007D0222">
      <w:pPr>
        <w:numPr>
          <w:ilvl w:val="1"/>
          <w:numId w:val="18"/>
        </w:numPr>
        <w:shd w:val="clear" w:color="auto" w:fill="FFFFFF"/>
        <w:ind w:left="0" w:firstLine="709"/>
        <w:jc w:val="both"/>
        <w:rPr>
          <w:szCs w:val="24"/>
        </w:rPr>
      </w:pPr>
      <w:r w:rsidRPr="00D73BF8">
        <w:rPr>
          <w:szCs w:val="24"/>
        </w:rPr>
        <w:t xml:space="preserve">Полномочия Администрации муниципального </w:t>
      </w:r>
      <w:r w:rsidR="00971987">
        <w:rPr>
          <w:color w:val="000000"/>
          <w:spacing w:val="-3"/>
        </w:rPr>
        <w:t>Шумское сельское поселение Кировского муниципального района Ленинградской области</w:t>
      </w:r>
      <w:r w:rsidR="00971987" w:rsidRPr="00D73BF8">
        <w:rPr>
          <w:szCs w:val="24"/>
        </w:rPr>
        <w:t xml:space="preserve"> </w:t>
      </w:r>
      <w:r w:rsidRPr="00D73BF8">
        <w:rPr>
          <w:szCs w:val="24"/>
        </w:rPr>
        <w:t xml:space="preserve">(далее </w:t>
      </w:r>
      <w:r>
        <w:rPr>
          <w:szCs w:val="24"/>
        </w:rPr>
        <w:t>–</w:t>
      </w:r>
      <w:r w:rsidRPr="00D73BF8">
        <w:rPr>
          <w:szCs w:val="24"/>
        </w:rPr>
        <w:t xml:space="preserve"> Администрация поселения) в области организации ритуальных услуг и содержания мест захоронения: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создание муниципального кладбища;</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определение стоимости услуг, предоставляемых согласно гарантированному перечню услуг по погребению.</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lastRenderedPageBreak/>
        <w:t>организация ритуальных услуг и содержание мест захоронения;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установление требований к качеству услуг по погребению;</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предоставление земельного участка для размещения мест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о</w:t>
      </w:r>
      <w:r w:rsidRPr="00D73BF8">
        <w:rPr>
          <w:szCs w:val="24"/>
        </w:rPr>
        <w:t>рганизует размещение заказов на право заключения договоров по содержанию мест захоронения.</w:t>
      </w:r>
    </w:p>
    <w:p w:rsidR="007D0222" w:rsidRPr="00D73BF8" w:rsidRDefault="007D0222" w:rsidP="007D0222">
      <w:pPr>
        <w:numPr>
          <w:ilvl w:val="0"/>
          <w:numId w:val="33"/>
        </w:numPr>
        <w:shd w:val="clear" w:color="auto" w:fill="FFFFFF"/>
        <w:ind w:left="0" w:firstLine="709"/>
        <w:jc w:val="both"/>
        <w:textAlignment w:val="baseline"/>
        <w:rPr>
          <w:szCs w:val="24"/>
        </w:rPr>
      </w:pPr>
      <w:r>
        <w:rPr>
          <w:szCs w:val="24"/>
        </w:rPr>
        <w:t>о</w:t>
      </w:r>
      <w:r w:rsidRPr="00D73BF8">
        <w:rPr>
          <w:szCs w:val="24"/>
        </w:rPr>
        <w:t>беспечивает контроль за соблюдением условий договоров по содержанию мест захоронения.</w:t>
      </w:r>
    </w:p>
    <w:p w:rsidR="007D0222" w:rsidRPr="00D73BF8" w:rsidRDefault="007D0222" w:rsidP="007D0222">
      <w:pPr>
        <w:numPr>
          <w:ilvl w:val="0"/>
          <w:numId w:val="33"/>
        </w:numPr>
        <w:shd w:val="clear" w:color="auto" w:fill="FFFFFF"/>
        <w:ind w:left="0" w:firstLine="709"/>
        <w:jc w:val="both"/>
        <w:textAlignment w:val="baseline"/>
        <w:rPr>
          <w:szCs w:val="24"/>
        </w:rPr>
      </w:pPr>
      <w:r w:rsidRPr="00D73BF8">
        <w:rPr>
          <w:szCs w:val="24"/>
        </w:rPr>
        <w:t>иные полномочия, отнесенные действующим законодательством к компетенции Администрации.</w:t>
      </w:r>
    </w:p>
    <w:p w:rsidR="007D0222" w:rsidRDefault="007D0222" w:rsidP="007D0222">
      <w:pPr>
        <w:numPr>
          <w:ilvl w:val="1"/>
          <w:numId w:val="18"/>
        </w:numPr>
        <w:shd w:val="clear" w:color="auto" w:fill="FFFFFF"/>
        <w:ind w:left="0" w:firstLine="709"/>
        <w:jc w:val="both"/>
        <w:rPr>
          <w:szCs w:val="24"/>
        </w:rPr>
      </w:pPr>
      <w:r w:rsidRPr="00D73BF8">
        <w:rPr>
          <w:szCs w:val="24"/>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7D0222" w:rsidRPr="00A958F5" w:rsidRDefault="007D0222" w:rsidP="007D0222">
      <w:pPr>
        <w:numPr>
          <w:ilvl w:val="1"/>
          <w:numId w:val="18"/>
        </w:numPr>
        <w:shd w:val="clear" w:color="auto" w:fill="FFFFFF"/>
        <w:ind w:left="0" w:firstLine="709"/>
        <w:jc w:val="both"/>
        <w:rPr>
          <w:szCs w:val="24"/>
        </w:rPr>
      </w:pPr>
      <w:r>
        <w:t>В настоящем Положении термины и определения используются в соответствии с Национальным стандартом Российской Федерации (ГОСТ Р 53107-2008 «Услуги ритуальные. Термины и определения»), а также в соответствии с Федеральным законом от 12.01.1996 № 8-ФЗ «О погребении и похоронном деле».</w:t>
      </w:r>
    </w:p>
    <w:p w:rsidR="007D0222" w:rsidRDefault="007D0222" w:rsidP="007D0222">
      <w:pPr>
        <w:numPr>
          <w:ilvl w:val="2"/>
          <w:numId w:val="18"/>
        </w:numPr>
        <w:shd w:val="clear" w:color="auto" w:fill="FFFFFF"/>
        <w:ind w:left="0" w:firstLine="720"/>
        <w:jc w:val="both"/>
      </w:pPr>
      <w:r>
        <w:rPr>
          <w:rStyle w:val="21"/>
        </w:rPr>
        <w:t xml:space="preserve">Автокатафалк </w:t>
      </w:r>
      <w: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Агент ритуального обслуживания (приемщик заказов на организацию похорон)</w:t>
      </w:r>
      <w:r w:rsidRPr="00A958F5">
        <w:rPr>
          <w:rStyle w:val="21"/>
          <w:b w:val="0"/>
        </w:rPr>
        <w:t xml:space="preserve"> - сотрудник, принимающий заказ на организацию и проведение похорон и обеспечивающий его выполнение.</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Волеизъявление умершего</w:t>
      </w:r>
      <w:r w:rsidRPr="00A958F5">
        <w:rPr>
          <w:rStyle w:val="21"/>
          <w:b w:val="0"/>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Гарантированный перечень услуг по погребению</w:t>
      </w:r>
      <w:r w:rsidRPr="00A958F5">
        <w:rPr>
          <w:rStyle w:val="21"/>
          <w:b w:val="0"/>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Захоронение</w:t>
      </w:r>
      <w:r w:rsidRPr="00A958F5">
        <w:rPr>
          <w:rStyle w:val="21"/>
          <w:b w:val="0"/>
        </w:rPr>
        <w:t xml:space="preserve"> - процесс предания земле останков умерших (погибших), процесс помещения урн с прахом в могилы.</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Книга регистрации захоронений</w:t>
      </w:r>
      <w:r w:rsidRPr="00A958F5">
        <w:rPr>
          <w:rStyle w:val="21"/>
          <w:b w:val="0"/>
        </w:rPr>
        <w:t xml:space="preserve"> - книга, в которой работники администрации кладбища регистрируют каждое захоронение.</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Лицо, взявшее на себя обязанность осуществить погребение умершего (погибшего)</w:t>
      </w:r>
      <w:r>
        <w:rPr>
          <w:rStyle w:val="21"/>
          <w:b w:val="0"/>
        </w:rPr>
        <w:t xml:space="preserve"> </w:t>
      </w:r>
      <w:r w:rsidRPr="00A958F5">
        <w:rPr>
          <w:rStyle w:val="21"/>
          <w:b w:val="0"/>
        </w:rPr>
        <w:t>-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Места захоронения</w:t>
      </w:r>
      <w:r w:rsidRPr="00A958F5">
        <w:rPr>
          <w:rStyle w:val="21"/>
          <w:b w:val="0"/>
        </w:rPr>
        <w:t xml:space="preserve"> - часть пространства объекта похоронного назначения, предназначенная для захоронения останков или праха умерших (погибших).</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Места погребения</w:t>
      </w:r>
      <w:r w:rsidRPr="00A958F5">
        <w:rPr>
          <w:rStyle w:val="21"/>
          <w:b w:val="0"/>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lastRenderedPageBreak/>
        <w:t>Могила</w:t>
      </w:r>
      <w:r w:rsidRPr="00A958F5">
        <w:rPr>
          <w:rStyle w:val="21"/>
          <w:b w:val="0"/>
        </w:rPr>
        <w:t xml:space="preserve"> - земляное сооружение в виде выемки в естественном грунте, предназначенное для захоронения останков умершего (погибшего) или урны с прахом.</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Могильная ограда</w:t>
      </w:r>
      <w:r w:rsidRPr="00A958F5">
        <w:rPr>
          <w:rStyle w:val="21"/>
          <w:b w:val="0"/>
        </w:rPr>
        <w:t xml:space="preserve"> - ограждающее линейное сооружение, устанавливаемое по периметру могильного участка.</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Намогильное сооружение (надгробие)</w:t>
      </w:r>
      <w:r w:rsidRPr="00A958F5">
        <w:rPr>
          <w:rStyle w:val="21"/>
          <w:b w:val="0"/>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Кладбище</w:t>
      </w:r>
      <w:r w:rsidRPr="00A958F5">
        <w:rPr>
          <w:rStyle w:val="21"/>
          <w:b w:val="0"/>
        </w:rPr>
        <w:t xml:space="preserve"> - объект похоронного назначения, предназначенный для погребения останков и праха умерших (погибших).</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Общественное кладбище (муниципальное кладбище</w:t>
      </w:r>
      <w:r w:rsidRPr="00A958F5">
        <w:rPr>
          <w:rStyle w:val="21"/>
          <w:b w:val="0"/>
        </w:rPr>
        <w:t xml:space="preserve">) - кладбище, находящееся в муниципальной собственности </w:t>
      </w:r>
      <w:r w:rsidR="0023395D">
        <w:rPr>
          <w:rStyle w:val="21"/>
          <w:b w:val="0"/>
        </w:rPr>
        <w:t xml:space="preserve">или в постоянном бессрочном пользовании муниципального образования </w:t>
      </w:r>
      <w:r w:rsidR="0023395D">
        <w:rPr>
          <w:color w:val="000000"/>
          <w:spacing w:val="-3"/>
        </w:rPr>
        <w:t>Шумское сельское поселение Кировского муниципального района Ленинградской области</w:t>
      </w:r>
      <w:r w:rsidRPr="00A958F5">
        <w:rPr>
          <w:rStyle w:val="21"/>
          <w:b w:val="0"/>
        </w:rPr>
        <w:t>,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Останки</w:t>
      </w:r>
      <w:r w:rsidRPr="00A958F5">
        <w:rPr>
          <w:rStyle w:val="21"/>
          <w:b w:val="0"/>
        </w:rPr>
        <w:t xml:space="preserve"> - тело умершего (погибшего) и (или) его фрагменты.</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Погребение</w:t>
      </w:r>
      <w:r w:rsidRPr="00A958F5">
        <w:rPr>
          <w:rStyle w:val="21"/>
          <w:b w:val="0"/>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Похороны</w:t>
      </w:r>
      <w:r w:rsidRPr="00A958F5">
        <w:rPr>
          <w:rStyle w:val="21"/>
          <w:b w:val="0"/>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Похоронное дело</w:t>
      </w:r>
      <w:r w:rsidRPr="00A958F5">
        <w:rPr>
          <w:rStyle w:val="21"/>
          <w:b w:val="0"/>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Похоронные принадлежности</w:t>
      </w:r>
      <w:r w:rsidRPr="00A958F5">
        <w:rPr>
          <w:rStyle w:val="21"/>
          <w:b w:val="0"/>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Регистрационный знак намогильный</w:t>
      </w:r>
      <w:r w:rsidRPr="00A958F5">
        <w:rPr>
          <w:rStyle w:val="21"/>
          <w:b w:val="0"/>
        </w:rPr>
        <w:t xml:space="preserve"> - табличка с указанием фамилии, инициалов и даты погребения умершего или погибшего, дат его рождения и смерти.</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Ритуальные услуги</w:t>
      </w:r>
      <w:r w:rsidRPr="00A958F5">
        <w:rPr>
          <w:rStyle w:val="21"/>
          <w:b w:val="0"/>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Свидетельство о смерти</w:t>
      </w:r>
      <w:r w:rsidRPr="00A958F5">
        <w:rPr>
          <w:rStyle w:val="21"/>
          <w:b w:val="0"/>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Медицинское свидетельство о смерти</w:t>
      </w:r>
      <w:r w:rsidRPr="00A958F5">
        <w:rPr>
          <w:rStyle w:val="21"/>
          <w:b w:val="0"/>
        </w:rPr>
        <w:t xml:space="preserve"> - документ установленной формы о смерти, удостоверяющий факт и причину смерти. Медицинское свидетельство о смерти может быть выдано медицинской организацией или частнопрактикующим врачом.</w:t>
      </w:r>
    </w:p>
    <w:p w:rsidR="007D0222" w:rsidRPr="00A958F5" w:rsidRDefault="007D0222" w:rsidP="007D0222">
      <w:pPr>
        <w:numPr>
          <w:ilvl w:val="2"/>
          <w:numId w:val="18"/>
        </w:numPr>
        <w:shd w:val="clear" w:color="auto" w:fill="FFFFFF"/>
        <w:ind w:left="0" w:firstLine="720"/>
        <w:jc w:val="both"/>
        <w:rPr>
          <w:rStyle w:val="21"/>
          <w:b w:val="0"/>
        </w:rPr>
      </w:pPr>
      <w:r w:rsidRPr="00A958F5">
        <w:rPr>
          <w:rStyle w:val="21"/>
        </w:rPr>
        <w:t>Специализированная служба по вопросам похоронного дела (далее - специализированная служба)</w:t>
      </w:r>
      <w:r w:rsidRPr="00A958F5">
        <w:rPr>
          <w:rStyle w:val="21"/>
          <w:b w:val="0"/>
        </w:rPr>
        <w:t xml:space="preserve"> - хозяйствующий субъект, создаваемый органом местного 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rsidR="007D0222" w:rsidRDefault="007D0222" w:rsidP="007D0222">
      <w:pPr>
        <w:numPr>
          <w:ilvl w:val="2"/>
          <w:numId w:val="18"/>
        </w:numPr>
        <w:shd w:val="clear" w:color="auto" w:fill="FFFFFF"/>
        <w:ind w:left="0" w:firstLine="720"/>
        <w:jc w:val="both"/>
        <w:rPr>
          <w:rStyle w:val="21"/>
          <w:b w:val="0"/>
        </w:rPr>
      </w:pPr>
      <w:r w:rsidRPr="00A958F5">
        <w:rPr>
          <w:rStyle w:val="21"/>
        </w:rPr>
        <w:t>Семейное (родовое) захоронение</w:t>
      </w:r>
      <w:r w:rsidRPr="00A958F5">
        <w:rPr>
          <w:rStyle w:val="21"/>
          <w:b w:val="0"/>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7D0222" w:rsidRDefault="007D0222" w:rsidP="007D0222">
      <w:pPr>
        <w:numPr>
          <w:ilvl w:val="1"/>
          <w:numId w:val="18"/>
        </w:numPr>
        <w:shd w:val="clear" w:color="auto" w:fill="FFFFFF"/>
        <w:ind w:left="0" w:firstLine="709"/>
        <w:jc w:val="both"/>
        <w:rPr>
          <w:rStyle w:val="21"/>
          <w:b w:val="0"/>
        </w:rPr>
      </w:pPr>
      <w:r>
        <w:rPr>
          <w:rStyle w:val="21"/>
          <w:b w:val="0"/>
        </w:rPr>
        <w:lastRenderedPageBreak/>
        <w:t xml:space="preserve">По своему предназначению кладбища в </w:t>
      </w:r>
      <w:r w:rsidR="0023395D">
        <w:rPr>
          <w:color w:val="000000"/>
          <w:spacing w:val="-3"/>
        </w:rPr>
        <w:t>Шумское сельское поселение Кировского муниципального района Ленинградской области</w:t>
      </w:r>
      <w:r w:rsidR="0023395D">
        <w:rPr>
          <w:rStyle w:val="21"/>
          <w:b w:val="0"/>
        </w:rPr>
        <w:t xml:space="preserve"> </w:t>
      </w:r>
      <w:r>
        <w:rPr>
          <w:rStyle w:val="21"/>
          <w:b w:val="0"/>
        </w:rPr>
        <w:t>являются общественными и предназначены для погребения умерших (погибших) одной веры, с учетом их волеизъявления, либо по решению специализированной службы по вопросам похоронного дела (Приложение 1).</w:t>
      </w:r>
    </w:p>
    <w:p w:rsidR="007D0222" w:rsidRDefault="007D0222" w:rsidP="007D0222">
      <w:pPr>
        <w:numPr>
          <w:ilvl w:val="1"/>
          <w:numId w:val="18"/>
        </w:numPr>
        <w:shd w:val="clear" w:color="auto" w:fill="FFFFFF"/>
        <w:ind w:left="0" w:firstLine="709"/>
        <w:jc w:val="both"/>
        <w:rPr>
          <w:rStyle w:val="21"/>
          <w:b w:val="0"/>
        </w:rPr>
      </w:pPr>
      <w:r>
        <w:rPr>
          <w:rStyle w:val="21"/>
          <w:b w:val="0"/>
        </w:rPr>
        <w:t>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 если это не противоречит волеизъявлению указанных лиц или пожеланию супруга близких родственников или иных родственников.</w:t>
      </w:r>
    </w:p>
    <w:p w:rsidR="007D0222" w:rsidRDefault="007D0222" w:rsidP="007D0222">
      <w:pPr>
        <w:numPr>
          <w:ilvl w:val="1"/>
          <w:numId w:val="18"/>
        </w:numPr>
        <w:shd w:val="clear" w:color="auto" w:fill="FFFFFF"/>
        <w:ind w:left="0" w:firstLine="709"/>
        <w:jc w:val="both"/>
        <w:rPr>
          <w:rStyle w:val="21"/>
          <w:b w:val="0"/>
        </w:rPr>
      </w:pPr>
      <w:r>
        <w:rPr>
          <w:rStyle w:val="21"/>
          <w:b w:val="0"/>
        </w:rPr>
        <w:t>По типам погребений кладбища являются традиционными.</w:t>
      </w:r>
    </w:p>
    <w:p w:rsidR="007D0222" w:rsidRDefault="007D0222" w:rsidP="007D0222">
      <w:pPr>
        <w:numPr>
          <w:ilvl w:val="1"/>
          <w:numId w:val="18"/>
        </w:numPr>
        <w:shd w:val="clear" w:color="auto" w:fill="FFFFFF"/>
        <w:ind w:left="0" w:firstLine="709"/>
        <w:jc w:val="both"/>
        <w:rPr>
          <w:rStyle w:val="21"/>
          <w:b w:val="0"/>
        </w:rPr>
      </w:pPr>
      <w:r>
        <w:rPr>
          <w:rStyle w:val="21"/>
          <w:b w:val="0"/>
        </w:rPr>
        <w:t>По возможности осуществления погребения кладбища делятся:</w:t>
      </w:r>
    </w:p>
    <w:p w:rsidR="007D0222" w:rsidRDefault="007D0222" w:rsidP="007D0222">
      <w:pPr>
        <w:numPr>
          <w:ilvl w:val="0"/>
          <w:numId w:val="36"/>
        </w:numPr>
        <w:shd w:val="clear" w:color="auto" w:fill="FFFFFF"/>
        <w:ind w:left="0" w:firstLine="709"/>
        <w:jc w:val="both"/>
        <w:rPr>
          <w:rStyle w:val="21"/>
          <w:b w:val="0"/>
        </w:rPr>
      </w:pPr>
      <w:r>
        <w:rPr>
          <w:rStyle w:val="21"/>
          <w:b w:val="0"/>
        </w:rPr>
        <w:t>кладбища, на которых производятся любые виды погребений;</w:t>
      </w:r>
    </w:p>
    <w:p w:rsidR="007D0222" w:rsidRPr="00A958F5" w:rsidRDefault="007D0222" w:rsidP="007D0222">
      <w:pPr>
        <w:numPr>
          <w:ilvl w:val="0"/>
          <w:numId w:val="36"/>
        </w:numPr>
        <w:shd w:val="clear" w:color="auto" w:fill="FFFFFF"/>
        <w:ind w:left="0" w:firstLine="709"/>
        <w:jc w:val="both"/>
        <w:rPr>
          <w:rStyle w:val="21"/>
          <w:b w:val="0"/>
        </w:rPr>
      </w:pPr>
      <w:r>
        <w:rPr>
          <w:rStyle w:val="21"/>
          <w:b w:val="0"/>
        </w:rPr>
        <w:t>кладбища, на которых погребение не производится.</w:t>
      </w:r>
    </w:p>
    <w:p w:rsidR="007D0222" w:rsidRPr="00916C1F" w:rsidRDefault="007D0222" w:rsidP="007D0222">
      <w:pPr>
        <w:shd w:val="clear" w:color="auto" w:fill="FFFFFF"/>
        <w:tabs>
          <w:tab w:val="left" w:pos="567"/>
        </w:tabs>
        <w:ind w:firstLine="709"/>
        <w:jc w:val="both"/>
        <w:rPr>
          <w:szCs w:val="24"/>
        </w:rPr>
      </w:pPr>
    </w:p>
    <w:p w:rsidR="007D0222" w:rsidRPr="00464B3F" w:rsidRDefault="007D0222" w:rsidP="007D0222">
      <w:pPr>
        <w:numPr>
          <w:ilvl w:val="0"/>
          <w:numId w:val="17"/>
        </w:numPr>
        <w:shd w:val="clear" w:color="auto" w:fill="FFFFFF"/>
        <w:jc w:val="center"/>
        <w:rPr>
          <w:b/>
          <w:bCs/>
          <w:szCs w:val="24"/>
        </w:rPr>
      </w:pPr>
      <w:r w:rsidRPr="00E75A3A">
        <w:rPr>
          <w:b/>
          <w:color w:val="000000"/>
          <w:spacing w:val="1"/>
          <w:szCs w:val="24"/>
        </w:rPr>
        <w:t>Требования к обустройству мест погребения и устройству мест захоронения</w:t>
      </w:r>
    </w:p>
    <w:p w:rsidR="007D0222" w:rsidRPr="00916C1F" w:rsidRDefault="007D0222" w:rsidP="007D0222">
      <w:pPr>
        <w:shd w:val="clear" w:color="auto" w:fill="FFFFFF"/>
        <w:ind w:left="720"/>
        <w:rPr>
          <w:b/>
          <w:szCs w:val="24"/>
        </w:rPr>
      </w:pPr>
    </w:p>
    <w:p w:rsidR="007D0222" w:rsidRPr="00464B3F" w:rsidRDefault="007D0222" w:rsidP="007D0222">
      <w:pPr>
        <w:numPr>
          <w:ilvl w:val="1"/>
          <w:numId w:val="17"/>
        </w:numPr>
        <w:shd w:val="clear" w:color="auto" w:fill="FFFFFF"/>
        <w:ind w:left="0" w:firstLine="709"/>
        <w:jc w:val="both"/>
        <w:rPr>
          <w:szCs w:val="24"/>
        </w:rPr>
      </w:pPr>
      <w:r w:rsidRPr="00464B3F">
        <w:rPr>
          <w:szCs w:val="24"/>
        </w:rPr>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7D0222" w:rsidRPr="00464B3F" w:rsidRDefault="007D0222" w:rsidP="007D0222">
      <w:pPr>
        <w:shd w:val="clear" w:color="auto" w:fill="FFFFFF"/>
        <w:ind w:firstLine="709"/>
        <w:jc w:val="both"/>
        <w:rPr>
          <w:szCs w:val="24"/>
        </w:rPr>
      </w:pPr>
      <w:r w:rsidRPr="00464B3F">
        <w:rPr>
          <w:szCs w:val="24"/>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7D0222" w:rsidRPr="00464B3F" w:rsidRDefault="007D0222" w:rsidP="007D0222">
      <w:pPr>
        <w:numPr>
          <w:ilvl w:val="1"/>
          <w:numId w:val="17"/>
        </w:numPr>
        <w:shd w:val="clear" w:color="auto" w:fill="FFFFFF"/>
        <w:ind w:left="0" w:firstLine="709"/>
        <w:jc w:val="both"/>
        <w:rPr>
          <w:szCs w:val="24"/>
        </w:rPr>
      </w:pPr>
      <w:r w:rsidRPr="00464B3F">
        <w:rPr>
          <w:szCs w:val="24"/>
        </w:rPr>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7D0222" w:rsidRPr="00464B3F" w:rsidRDefault="007D0222" w:rsidP="007D0222">
      <w:pPr>
        <w:shd w:val="clear" w:color="auto" w:fill="FFFFFF"/>
        <w:ind w:firstLine="709"/>
        <w:jc w:val="both"/>
        <w:rPr>
          <w:szCs w:val="24"/>
        </w:rPr>
      </w:pPr>
      <w:r w:rsidRPr="00464B3F">
        <w:rPr>
          <w:szCs w:val="24"/>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7D0222" w:rsidRPr="00464B3F" w:rsidRDefault="007D0222" w:rsidP="007D0222">
      <w:pPr>
        <w:shd w:val="clear" w:color="auto" w:fill="FFFFFF"/>
        <w:ind w:firstLine="709"/>
        <w:jc w:val="both"/>
        <w:rPr>
          <w:szCs w:val="24"/>
        </w:rPr>
      </w:pPr>
      <w:r w:rsidRPr="00464B3F">
        <w:rPr>
          <w:szCs w:val="24"/>
        </w:rPr>
        <w:t>Территория каждого кладбища подразделяется на зоны (кварталы) и секторы.</w:t>
      </w:r>
    </w:p>
    <w:p w:rsidR="007D0222" w:rsidRPr="00464B3F" w:rsidRDefault="007D0222" w:rsidP="007D0222">
      <w:pPr>
        <w:shd w:val="clear" w:color="auto" w:fill="FFFFFF"/>
        <w:ind w:firstLine="709"/>
        <w:jc w:val="both"/>
        <w:rPr>
          <w:szCs w:val="24"/>
        </w:rPr>
      </w:pPr>
      <w:r w:rsidRPr="00464B3F">
        <w:rPr>
          <w:szCs w:val="24"/>
        </w:rPr>
        <w:t>Бесплатно предоставляемые места погребений определяются установленной планировкой кладбища в размере не более 5 кв.м на каждое захоронение. При наличии свободного места, возможно выделение земельного у</w:t>
      </w:r>
      <w:r>
        <w:rPr>
          <w:szCs w:val="24"/>
        </w:rPr>
        <w:t>частка размером не более 7 кв.м</w:t>
      </w:r>
      <w:r w:rsidRPr="00464B3F">
        <w:rPr>
          <w:szCs w:val="24"/>
        </w:rPr>
        <w:t xml:space="preserve"> для погребения родственников.</w:t>
      </w:r>
    </w:p>
    <w:p w:rsidR="007D0222" w:rsidRPr="00464B3F" w:rsidRDefault="007D0222" w:rsidP="007D0222">
      <w:pPr>
        <w:numPr>
          <w:ilvl w:val="1"/>
          <w:numId w:val="17"/>
        </w:numPr>
        <w:shd w:val="clear" w:color="auto" w:fill="FFFFFF"/>
        <w:ind w:left="0" w:firstLine="709"/>
        <w:jc w:val="both"/>
        <w:rPr>
          <w:szCs w:val="24"/>
        </w:rPr>
      </w:pPr>
      <w:r w:rsidRPr="00464B3F">
        <w:rPr>
          <w:szCs w:val="24"/>
        </w:rPr>
        <w:t>Ширина разрывов между местами захоронения не должна быть менее 0,5 метра.</w:t>
      </w:r>
    </w:p>
    <w:p w:rsidR="007D0222" w:rsidRPr="00464B3F" w:rsidRDefault="007D0222" w:rsidP="007D0222">
      <w:pPr>
        <w:numPr>
          <w:ilvl w:val="1"/>
          <w:numId w:val="17"/>
        </w:numPr>
        <w:shd w:val="clear" w:color="auto" w:fill="FFFFFF"/>
        <w:ind w:left="0" w:firstLine="709"/>
        <w:jc w:val="both"/>
        <w:rPr>
          <w:szCs w:val="24"/>
        </w:rPr>
      </w:pPr>
      <w:r w:rsidRPr="00464B3F">
        <w:rPr>
          <w:szCs w:val="24"/>
        </w:rPr>
        <w:t>Участки для погребения устанавливаются следующих размеров:</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524"/>
        <w:gridCol w:w="1524"/>
        <w:gridCol w:w="1524"/>
        <w:gridCol w:w="1524"/>
        <w:gridCol w:w="1525"/>
      </w:tblGrid>
      <w:tr w:rsidR="007D0222" w:rsidRPr="00171A00" w:rsidTr="00F92ADB">
        <w:tc>
          <w:tcPr>
            <w:tcW w:w="2127" w:type="dxa"/>
            <w:vMerge w:val="restart"/>
            <w:shd w:val="clear" w:color="auto" w:fill="auto"/>
          </w:tcPr>
          <w:p w:rsidR="007D0222" w:rsidRPr="00171A00" w:rsidRDefault="007D0222" w:rsidP="00F92ADB">
            <w:pPr>
              <w:jc w:val="center"/>
              <w:rPr>
                <w:sz w:val="22"/>
                <w:szCs w:val="24"/>
              </w:rPr>
            </w:pPr>
            <w:r w:rsidRPr="00171A00">
              <w:rPr>
                <w:sz w:val="22"/>
                <w:szCs w:val="24"/>
              </w:rPr>
              <w:t>Вид захоронения</w:t>
            </w:r>
          </w:p>
        </w:tc>
        <w:tc>
          <w:tcPr>
            <w:tcW w:w="4572" w:type="dxa"/>
            <w:gridSpan w:val="3"/>
            <w:shd w:val="clear" w:color="auto" w:fill="auto"/>
          </w:tcPr>
          <w:p w:rsidR="007D0222" w:rsidRPr="00171A00" w:rsidRDefault="007D0222" w:rsidP="00F92ADB">
            <w:pPr>
              <w:jc w:val="center"/>
              <w:rPr>
                <w:sz w:val="22"/>
                <w:szCs w:val="24"/>
              </w:rPr>
            </w:pPr>
            <w:r w:rsidRPr="00171A00">
              <w:rPr>
                <w:sz w:val="22"/>
                <w:szCs w:val="24"/>
              </w:rPr>
              <w:t>Размеры участков земли</w:t>
            </w:r>
          </w:p>
        </w:tc>
        <w:tc>
          <w:tcPr>
            <w:tcW w:w="3049" w:type="dxa"/>
            <w:gridSpan w:val="2"/>
            <w:shd w:val="clear" w:color="auto" w:fill="auto"/>
          </w:tcPr>
          <w:p w:rsidR="007D0222" w:rsidRPr="00171A00" w:rsidRDefault="007D0222" w:rsidP="00F92ADB">
            <w:pPr>
              <w:jc w:val="center"/>
              <w:rPr>
                <w:sz w:val="22"/>
                <w:szCs w:val="24"/>
              </w:rPr>
            </w:pPr>
            <w:r w:rsidRPr="00171A00">
              <w:rPr>
                <w:sz w:val="22"/>
                <w:szCs w:val="24"/>
              </w:rPr>
              <w:t>Размеры могил</w:t>
            </w:r>
          </w:p>
        </w:tc>
      </w:tr>
      <w:tr w:rsidR="007D0222" w:rsidRPr="00171A00" w:rsidTr="00F92ADB">
        <w:tc>
          <w:tcPr>
            <w:tcW w:w="2127" w:type="dxa"/>
            <w:vMerge/>
            <w:shd w:val="clear" w:color="auto" w:fill="auto"/>
          </w:tcPr>
          <w:p w:rsidR="007D0222" w:rsidRPr="00171A00" w:rsidRDefault="007D0222" w:rsidP="00F92ADB">
            <w:pPr>
              <w:jc w:val="center"/>
              <w:rPr>
                <w:sz w:val="22"/>
                <w:szCs w:val="24"/>
              </w:rPr>
            </w:pPr>
          </w:p>
        </w:tc>
        <w:tc>
          <w:tcPr>
            <w:tcW w:w="1524" w:type="dxa"/>
            <w:shd w:val="clear" w:color="auto" w:fill="auto"/>
          </w:tcPr>
          <w:p w:rsidR="007D0222" w:rsidRPr="00171A00" w:rsidRDefault="007D0222" w:rsidP="00F92ADB">
            <w:pPr>
              <w:jc w:val="center"/>
              <w:rPr>
                <w:sz w:val="22"/>
                <w:szCs w:val="24"/>
              </w:rPr>
            </w:pPr>
            <w:r w:rsidRPr="00171A00">
              <w:rPr>
                <w:sz w:val="22"/>
                <w:szCs w:val="24"/>
              </w:rPr>
              <w:t>Длина, м</w:t>
            </w:r>
          </w:p>
        </w:tc>
        <w:tc>
          <w:tcPr>
            <w:tcW w:w="1524" w:type="dxa"/>
            <w:shd w:val="clear" w:color="auto" w:fill="auto"/>
          </w:tcPr>
          <w:p w:rsidR="007D0222" w:rsidRPr="00171A00" w:rsidRDefault="007D0222" w:rsidP="00F92ADB">
            <w:pPr>
              <w:jc w:val="center"/>
              <w:rPr>
                <w:sz w:val="22"/>
                <w:szCs w:val="24"/>
              </w:rPr>
            </w:pPr>
            <w:r w:rsidRPr="00171A00">
              <w:rPr>
                <w:sz w:val="22"/>
                <w:szCs w:val="24"/>
              </w:rPr>
              <w:t>Ширина, м</w:t>
            </w:r>
          </w:p>
        </w:tc>
        <w:tc>
          <w:tcPr>
            <w:tcW w:w="1524" w:type="dxa"/>
            <w:shd w:val="clear" w:color="auto" w:fill="auto"/>
          </w:tcPr>
          <w:p w:rsidR="007D0222" w:rsidRPr="00171A00" w:rsidRDefault="007D0222" w:rsidP="00F92ADB">
            <w:pPr>
              <w:jc w:val="center"/>
              <w:rPr>
                <w:sz w:val="22"/>
                <w:szCs w:val="24"/>
              </w:rPr>
            </w:pPr>
            <w:r w:rsidRPr="00171A00">
              <w:rPr>
                <w:sz w:val="22"/>
                <w:szCs w:val="24"/>
              </w:rPr>
              <w:t>Площадь, кв.м</w:t>
            </w:r>
          </w:p>
        </w:tc>
        <w:tc>
          <w:tcPr>
            <w:tcW w:w="1524" w:type="dxa"/>
            <w:shd w:val="clear" w:color="auto" w:fill="auto"/>
          </w:tcPr>
          <w:p w:rsidR="007D0222" w:rsidRPr="00171A00" w:rsidRDefault="007D0222" w:rsidP="00F92ADB">
            <w:pPr>
              <w:jc w:val="center"/>
              <w:rPr>
                <w:sz w:val="22"/>
                <w:szCs w:val="24"/>
              </w:rPr>
            </w:pPr>
            <w:r w:rsidRPr="00171A00">
              <w:rPr>
                <w:sz w:val="22"/>
                <w:szCs w:val="24"/>
              </w:rPr>
              <w:t>Длина, м</w:t>
            </w:r>
          </w:p>
        </w:tc>
        <w:tc>
          <w:tcPr>
            <w:tcW w:w="1525" w:type="dxa"/>
            <w:shd w:val="clear" w:color="auto" w:fill="auto"/>
          </w:tcPr>
          <w:p w:rsidR="007D0222" w:rsidRPr="00171A00" w:rsidRDefault="007D0222" w:rsidP="00F92ADB">
            <w:pPr>
              <w:jc w:val="center"/>
              <w:rPr>
                <w:sz w:val="22"/>
                <w:szCs w:val="24"/>
              </w:rPr>
            </w:pPr>
            <w:r w:rsidRPr="00171A00">
              <w:rPr>
                <w:sz w:val="22"/>
                <w:szCs w:val="24"/>
              </w:rPr>
              <w:t>Ширина, м</w:t>
            </w:r>
          </w:p>
        </w:tc>
      </w:tr>
      <w:tr w:rsidR="007D0222" w:rsidRPr="00171A00" w:rsidTr="00F92ADB">
        <w:tc>
          <w:tcPr>
            <w:tcW w:w="2127" w:type="dxa"/>
            <w:shd w:val="clear" w:color="auto" w:fill="auto"/>
          </w:tcPr>
          <w:p w:rsidR="007D0222" w:rsidRPr="00171A00" w:rsidRDefault="007D0222" w:rsidP="00F92ADB">
            <w:pPr>
              <w:jc w:val="center"/>
              <w:rPr>
                <w:sz w:val="22"/>
                <w:szCs w:val="24"/>
              </w:rPr>
            </w:pPr>
            <w:r w:rsidRPr="00171A00">
              <w:rPr>
                <w:sz w:val="22"/>
                <w:szCs w:val="24"/>
              </w:rPr>
              <w:t>Двойное</w:t>
            </w:r>
          </w:p>
        </w:tc>
        <w:tc>
          <w:tcPr>
            <w:tcW w:w="1524" w:type="dxa"/>
            <w:shd w:val="clear" w:color="auto" w:fill="auto"/>
          </w:tcPr>
          <w:p w:rsidR="007D0222" w:rsidRPr="00171A00" w:rsidRDefault="007D0222" w:rsidP="00F92ADB">
            <w:pPr>
              <w:jc w:val="center"/>
              <w:rPr>
                <w:sz w:val="22"/>
                <w:szCs w:val="24"/>
              </w:rPr>
            </w:pPr>
            <w:r w:rsidRPr="00171A00">
              <w:rPr>
                <w:sz w:val="22"/>
                <w:szCs w:val="24"/>
              </w:rPr>
              <w:t>2,5</w:t>
            </w:r>
          </w:p>
        </w:tc>
        <w:tc>
          <w:tcPr>
            <w:tcW w:w="1524" w:type="dxa"/>
            <w:shd w:val="clear" w:color="auto" w:fill="auto"/>
          </w:tcPr>
          <w:p w:rsidR="007D0222" w:rsidRPr="00171A00" w:rsidRDefault="007D0222" w:rsidP="00F92ADB">
            <w:pPr>
              <w:jc w:val="center"/>
              <w:rPr>
                <w:sz w:val="22"/>
                <w:szCs w:val="24"/>
              </w:rPr>
            </w:pPr>
            <w:r w:rsidRPr="00171A00">
              <w:rPr>
                <w:sz w:val="22"/>
                <w:szCs w:val="24"/>
              </w:rPr>
              <w:t>3,0</w:t>
            </w:r>
          </w:p>
        </w:tc>
        <w:tc>
          <w:tcPr>
            <w:tcW w:w="1524" w:type="dxa"/>
            <w:shd w:val="clear" w:color="auto" w:fill="auto"/>
          </w:tcPr>
          <w:p w:rsidR="007D0222" w:rsidRPr="00171A00" w:rsidRDefault="007D0222" w:rsidP="00F92ADB">
            <w:pPr>
              <w:jc w:val="center"/>
              <w:rPr>
                <w:sz w:val="22"/>
                <w:szCs w:val="24"/>
              </w:rPr>
            </w:pPr>
            <w:r w:rsidRPr="00171A00">
              <w:rPr>
                <w:sz w:val="22"/>
                <w:szCs w:val="24"/>
              </w:rPr>
              <w:t>5,0</w:t>
            </w:r>
          </w:p>
        </w:tc>
        <w:tc>
          <w:tcPr>
            <w:tcW w:w="1524" w:type="dxa"/>
            <w:shd w:val="clear" w:color="auto" w:fill="auto"/>
          </w:tcPr>
          <w:p w:rsidR="007D0222" w:rsidRPr="00171A00" w:rsidRDefault="007D0222" w:rsidP="00F92ADB">
            <w:pPr>
              <w:jc w:val="center"/>
              <w:rPr>
                <w:sz w:val="22"/>
                <w:szCs w:val="24"/>
              </w:rPr>
            </w:pPr>
            <w:r w:rsidRPr="00171A00">
              <w:rPr>
                <w:sz w:val="22"/>
                <w:szCs w:val="24"/>
              </w:rPr>
              <w:t>2,5</w:t>
            </w:r>
          </w:p>
        </w:tc>
        <w:tc>
          <w:tcPr>
            <w:tcW w:w="1525" w:type="dxa"/>
            <w:shd w:val="clear" w:color="auto" w:fill="auto"/>
          </w:tcPr>
          <w:p w:rsidR="007D0222" w:rsidRPr="00171A00" w:rsidRDefault="007D0222" w:rsidP="00F92ADB">
            <w:pPr>
              <w:jc w:val="center"/>
              <w:rPr>
                <w:sz w:val="22"/>
                <w:szCs w:val="24"/>
              </w:rPr>
            </w:pPr>
            <w:r w:rsidRPr="00171A00">
              <w:rPr>
                <w:sz w:val="22"/>
                <w:szCs w:val="24"/>
              </w:rPr>
              <w:t>2,0</w:t>
            </w:r>
          </w:p>
        </w:tc>
      </w:tr>
      <w:tr w:rsidR="007D0222" w:rsidRPr="00171A00" w:rsidTr="00F92ADB">
        <w:tc>
          <w:tcPr>
            <w:tcW w:w="2127" w:type="dxa"/>
            <w:shd w:val="clear" w:color="auto" w:fill="auto"/>
          </w:tcPr>
          <w:p w:rsidR="007D0222" w:rsidRPr="00171A00" w:rsidRDefault="007D0222" w:rsidP="00F92ADB">
            <w:pPr>
              <w:jc w:val="center"/>
              <w:rPr>
                <w:sz w:val="22"/>
                <w:szCs w:val="24"/>
              </w:rPr>
            </w:pPr>
            <w:r w:rsidRPr="00171A00">
              <w:rPr>
                <w:sz w:val="22"/>
                <w:szCs w:val="24"/>
              </w:rPr>
              <w:t>Одиночное</w:t>
            </w:r>
          </w:p>
        </w:tc>
        <w:tc>
          <w:tcPr>
            <w:tcW w:w="1524" w:type="dxa"/>
            <w:shd w:val="clear" w:color="auto" w:fill="auto"/>
          </w:tcPr>
          <w:p w:rsidR="007D0222" w:rsidRPr="00171A00" w:rsidRDefault="007D0222" w:rsidP="00F92ADB">
            <w:pPr>
              <w:jc w:val="center"/>
              <w:rPr>
                <w:sz w:val="22"/>
                <w:szCs w:val="24"/>
              </w:rPr>
            </w:pPr>
            <w:r w:rsidRPr="00171A00">
              <w:rPr>
                <w:sz w:val="22"/>
                <w:szCs w:val="24"/>
              </w:rPr>
              <w:t>2,5</w:t>
            </w:r>
          </w:p>
        </w:tc>
        <w:tc>
          <w:tcPr>
            <w:tcW w:w="1524" w:type="dxa"/>
            <w:shd w:val="clear" w:color="auto" w:fill="auto"/>
          </w:tcPr>
          <w:p w:rsidR="007D0222" w:rsidRPr="00171A00" w:rsidRDefault="007D0222" w:rsidP="00F92ADB">
            <w:pPr>
              <w:jc w:val="center"/>
              <w:rPr>
                <w:sz w:val="22"/>
                <w:szCs w:val="24"/>
              </w:rPr>
            </w:pPr>
            <w:r w:rsidRPr="00171A00">
              <w:rPr>
                <w:sz w:val="22"/>
                <w:szCs w:val="24"/>
              </w:rPr>
              <w:t>2,0</w:t>
            </w:r>
          </w:p>
        </w:tc>
        <w:tc>
          <w:tcPr>
            <w:tcW w:w="1524" w:type="dxa"/>
            <w:shd w:val="clear" w:color="auto" w:fill="auto"/>
          </w:tcPr>
          <w:p w:rsidR="007D0222" w:rsidRPr="00171A00" w:rsidRDefault="007D0222" w:rsidP="00F92ADB">
            <w:pPr>
              <w:jc w:val="center"/>
              <w:rPr>
                <w:sz w:val="22"/>
                <w:szCs w:val="24"/>
              </w:rPr>
            </w:pPr>
            <w:r w:rsidRPr="00171A00">
              <w:rPr>
                <w:sz w:val="22"/>
                <w:szCs w:val="24"/>
              </w:rPr>
              <w:t>5,0</w:t>
            </w:r>
          </w:p>
        </w:tc>
        <w:tc>
          <w:tcPr>
            <w:tcW w:w="1524" w:type="dxa"/>
            <w:shd w:val="clear" w:color="auto" w:fill="auto"/>
          </w:tcPr>
          <w:p w:rsidR="007D0222" w:rsidRPr="00171A00" w:rsidRDefault="007D0222" w:rsidP="00F92ADB">
            <w:pPr>
              <w:jc w:val="center"/>
              <w:rPr>
                <w:sz w:val="22"/>
                <w:szCs w:val="24"/>
              </w:rPr>
            </w:pPr>
            <w:r w:rsidRPr="00171A00">
              <w:rPr>
                <w:sz w:val="22"/>
                <w:szCs w:val="24"/>
              </w:rPr>
              <w:t>2,0</w:t>
            </w:r>
          </w:p>
        </w:tc>
        <w:tc>
          <w:tcPr>
            <w:tcW w:w="1525" w:type="dxa"/>
            <w:shd w:val="clear" w:color="auto" w:fill="auto"/>
          </w:tcPr>
          <w:p w:rsidR="007D0222" w:rsidRPr="00171A00" w:rsidRDefault="007D0222" w:rsidP="00F92ADB">
            <w:pPr>
              <w:jc w:val="center"/>
              <w:rPr>
                <w:sz w:val="22"/>
                <w:szCs w:val="24"/>
              </w:rPr>
            </w:pPr>
            <w:r w:rsidRPr="00171A00">
              <w:rPr>
                <w:sz w:val="22"/>
                <w:szCs w:val="24"/>
              </w:rPr>
              <w:t>1,0</w:t>
            </w:r>
          </w:p>
        </w:tc>
      </w:tr>
      <w:tr w:rsidR="007D0222" w:rsidRPr="00171A00" w:rsidTr="00F92ADB">
        <w:tc>
          <w:tcPr>
            <w:tcW w:w="2127" w:type="dxa"/>
            <w:shd w:val="clear" w:color="auto" w:fill="auto"/>
          </w:tcPr>
          <w:p w:rsidR="007D0222" w:rsidRPr="00171A00" w:rsidRDefault="007D0222" w:rsidP="00F92ADB">
            <w:pPr>
              <w:jc w:val="center"/>
              <w:rPr>
                <w:sz w:val="22"/>
                <w:szCs w:val="24"/>
              </w:rPr>
            </w:pPr>
            <w:r w:rsidRPr="00171A00">
              <w:rPr>
                <w:sz w:val="22"/>
                <w:szCs w:val="24"/>
              </w:rPr>
              <w:t>Семейное (родовое), склеп</w:t>
            </w:r>
          </w:p>
        </w:tc>
        <w:tc>
          <w:tcPr>
            <w:tcW w:w="1524" w:type="dxa"/>
            <w:shd w:val="clear" w:color="auto" w:fill="auto"/>
          </w:tcPr>
          <w:p w:rsidR="007D0222" w:rsidRPr="00171A00" w:rsidRDefault="007D0222" w:rsidP="00F92ADB">
            <w:pPr>
              <w:jc w:val="center"/>
              <w:rPr>
                <w:sz w:val="22"/>
                <w:szCs w:val="24"/>
              </w:rPr>
            </w:pPr>
            <w:r w:rsidRPr="00171A00">
              <w:rPr>
                <w:sz w:val="22"/>
                <w:szCs w:val="24"/>
              </w:rPr>
              <w:t>2,5</w:t>
            </w:r>
          </w:p>
        </w:tc>
        <w:tc>
          <w:tcPr>
            <w:tcW w:w="1524" w:type="dxa"/>
            <w:shd w:val="clear" w:color="auto" w:fill="auto"/>
          </w:tcPr>
          <w:p w:rsidR="007D0222" w:rsidRPr="00171A00" w:rsidRDefault="007D0222" w:rsidP="00F92ADB">
            <w:pPr>
              <w:jc w:val="center"/>
              <w:rPr>
                <w:sz w:val="22"/>
                <w:szCs w:val="24"/>
              </w:rPr>
            </w:pPr>
            <w:r w:rsidRPr="00171A00">
              <w:rPr>
                <w:sz w:val="22"/>
                <w:szCs w:val="24"/>
              </w:rPr>
              <w:t>6,0</w:t>
            </w:r>
          </w:p>
        </w:tc>
        <w:tc>
          <w:tcPr>
            <w:tcW w:w="1524" w:type="dxa"/>
            <w:shd w:val="clear" w:color="auto" w:fill="auto"/>
          </w:tcPr>
          <w:p w:rsidR="007D0222" w:rsidRPr="00171A00" w:rsidRDefault="007D0222" w:rsidP="00F92ADB">
            <w:pPr>
              <w:jc w:val="center"/>
              <w:rPr>
                <w:sz w:val="22"/>
                <w:szCs w:val="24"/>
              </w:rPr>
            </w:pPr>
            <w:r w:rsidRPr="00171A00">
              <w:rPr>
                <w:sz w:val="22"/>
                <w:szCs w:val="24"/>
              </w:rPr>
              <w:t>15,0</w:t>
            </w:r>
          </w:p>
        </w:tc>
        <w:tc>
          <w:tcPr>
            <w:tcW w:w="1524" w:type="dxa"/>
            <w:shd w:val="clear" w:color="auto" w:fill="auto"/>
          </w:tcPr>
          <w:p w:rsidR="007D0222" w:rsidRPr="00171A00" w:rsidRDefault="007D0222" w:rsidP="00F92ADB">
            <w:pPr>
              <w:jc w:val="center"/>
              <w:rPr>
                <w:sz w:val="22"/>
                <w:szCs w:val="24"/>
              </w:rPr>
            </w:pPr>
            <w:r w:rsidRPr="00171A00">
              <w:rPr>
                <w:sz w:val="22"/>
                <w:szCs w:val="24"/>
              </w:rPr>
              <w:t>2,0</w:t>
            </w:r>
          </w:p>
        </w:tc>
        <w:tc>
          <w:tcPr>
            <w:tcW w:w="1525" w:type="dxa"/>
            <w:shd w:val="clear" w:color="auto" w:fill="auto"/>
          </w:tcPr>
          <w:p w:rsidR="007D0222" w:rsidRPr="00171A00" w:rsidRDefault="007D0222" w:rsidP="00F92ADB">
            <w:pPr>
              <w:jc w:val="center"/>
              <w:rPr>
                <w:sz w:val="22"/>
                <w:szCs w:val="24"/>
              </w:rPr>
            </w:pPr>
            <w:r w:rsidRPr="00171A00">
              <w:rPr>
                <w:sz w:val="22"/>
                <w:szCs w:val="24"/>
              </w:rPr>
              <w:t>2,0</w:t>
            </w:r>
          </w:p>
        </w:tc>
      </w:tr>
    </w:tbl>
    <w:p w:rsidR="007D0222" w:rsidRPr="008154D2" w:rsidRDefault="007D0222" w:rsidP="007D0222">
      <w:pPr>
        <w:shd w:val="clear" w:color="auto" w:fill="FFFFFF"/>
        <w:ind w:left="709"/>
        <w:jc w:val="both"/>
        <w:rPr>
          <w:szCs w:val="24"/>
        </w:rPr>
      </w:pPr>
    </w:p>
    <w:p w:rsidR="007D0222" w:rsidRPr="002D7D74" w:rsidRDefault="007D0222" w:rsidP="007D0222">
      <w:pPr>
        <w:shd w:val="clear" w:color="auto" w:fill="FFFFFF"/>
        <w:ind w:firstLine="709"/>
        <w:jc w:val="both"/>
        <w:rPr>
          <w:szCs w:val="24"/>
        </w:rPr>
      </w:pPr>
      <w:r>
        <w:rPr>
          <w:szCs w:val="24"/>
        </w:rPr>
        <w:t>Глубина захоронения от 1,5 м</w:t>
      </w:r>
      <w:r w:rsidRPr="002D7D74">
        <w:rPr>
          <w:szCs w:val="24"/>
        </w:rPr>
        <w:t xml:space="preserve"> до 2</w:t>
      </w:r>
      <w:r>
        <w:rPr>
          <w:szCs w:val="24"/>
        </w:rPr>
        <w:t xml:space="preserve"> </w:t>
      </w:r>
      <w:r w:rsidRPr="002D7D74">
        <w:rPr>
          <w:szCs w:val="24"/>
        </w:rPr>
        <w:t>м.</w:t>
      </w:r>
      <w:r>
        <w:rPr>
          <w:szCs w:val="24"/>
        </w:rPr>
        <w:t xml:space="preserve"> Во всех случаях отметка дна могилы должна располагаться на 0,5 м выше уровня стояния грунтовых вод. Надмогильная насыпь должна быть высотой 0,3-0,5 м над поверхностью земли.</w:t>
      </w:r>
    </w:p>
    <w:p w:rsidR="007D0222" w:rsidRPr="002D7D74" w:rsidRDefault="007D0222" w:rsidP="007D0222">
      <w:pPr>
        <w:numPr>
          <w:ilvl w:val="1"/>
          <w:numId w:val="17"/>
        </w:numPr>
        <w:shd w:val="clear" w:color="auto" w:fill="FFFFFF"/>
        <w:ind w:left="0" w:firstLine="709"/>
        <w:jc w:val="both"/>
        <w:rPr>
          <w:szCs w:val="24"/>
        </w:rPr>
      </w:pPr>
      <w:r w:rsidRPr="002D7D74">
        <w:rPr>
          <w:szCs w:val="24"/>
        </w:rPr>
        <w:t xml:space="preserve">У главного входа на территорию кладбища устанавливается стенд со схематическим планом кладбища. На схематическом плане обозначаются основные зоны </w:t>
      </w:r>
      <w:r w:rsidRPr="002D7D74">
        <w:rPr>
          <w:szCs w:val="24"/>
        </w:rPr>
        <w:lastRenderedPageBreak/>
        <w:t>(кварталы)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7D0222" w:rsidRPr="002D7D74" w:rsidRDefault="007D0222" w:rsidP="007D0222">
      <w:pPr>
        <w:numPr>
          <w:ilvl w:val="1"/>
          <w:numId w:val="17"/>
        </w:numPr>
        <w:shd w:val="clear" w:color="auto" w:fill="FFFFFF"/>
        <w:ind w:left="0" w:firstLine="709"/>
        <w:jc w:val="both"/>
        <w:rPr>
          <w:szCs w:val="24"/>
        </w:rPr>
      </w:pPr>
      <w:r w:rsidRPr="002D7D74">
        <w:rPr>
          <w:szCs w:val="24"/>
        </w:rPr>
        <w:t>На территории кладбища посетители должны соблюдать общественный порядок и тишину.</w:t>
      </w:r>
    </w:p>
    <w:p w:rsidR="007D0222" w:rsidRPr="002D7D74" w:rsidRDefault="007D0222" w:rsidP="007D0222">
      <w:pPr>
        <w:numPr>
          <w:ilvl w:val="1"/>
          <w:numId w:val="17"/>
        </w:numPr>
        <w:shd w:val="clear" w:color="auto" w:fill="FFFFFF"/>
        <w:ind w:left="0" w:firstLine="709"/>
        <w:jc w:val="both"/>
        <w:rPr>
          <w:szCs w:val="24"/>
        </w:rPr>
      </w:pPr>
      <w:r w:rsidRPr="002D7D74">
        <w:rPr>
          <w:szCs w:val="24"/>
        </w:rPr>
        <w:t>На территории кладбища запрещается:</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движение транспорта, не связанного с оказанием ритуальных услуг;</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причинять вред надмогильным сооружениям, оборудованию, сооружениям и зданиям, зеленым насаждениям, расположенным на кладбище;</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выгуливать собак, пасти домашних животных, ловить птиц;</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находиться на территории кладбища после его закрытия;</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оставлять строительные материалы и мусор после обустройства могил и надмогильных сооружений.</w:t>
      </w:r>
    </w:p>
    <w:p w:rsidR="007D0222" w:rsidRPr="002D7D74" w:rsidRDefault="007D0222" w:rsidP="007D0222">
      <w:pPr>
        <w:numPr>
          <w:ilvl w:val="0"/>
          <w:numId w:val="19"/>
        </w:numPr>
        <w:shd w:val="clear" w:color="auto" w:fill="FFFFFF"/>
        <w:tabs>
          <w:tab w:val="left" w:pos="0"/>
        </w:tabs>
        <w:ind w:left="0" w:firstLine="709"/>
        <w:jc w:val="both"/>
        <w:rPr>
          <w:color w:val="000000"/>
          <w:szCs w:val="24"/>
        </w:rPr>
      </w:pPr>
      <w:r w:rsidRPr="002D7D74">
        <w:rPr>
          <w:color w:val="000000"/>
          <w:szCs w:val="24"/>
        </w:rPr>
        <w:t>осуществлять торговую деятельность в неустановленных местах.</w:t>
      </w:r>
    </w:p>
    <w:p w:rsidR="007D0222" w:rsidRPr="002D7D74" w:rsidRDefault="007D0222" w:rsidP="007D0222">
      <w:pPr>
        <w:numPr>
          <w:ilvl w:val="1"/>
          <w:numId w:val="17"/>
        </w:numPr>
        <w:shd w:val="clear" w:color="auto" w:fill="FFFFFF"/>
        <w:ind w:left="0" w:firstLine="709"/>
        <w:jc w:val="both"/>
        <w:rPr>
          <w:szCs w:val="24"/>
        </w:rPr>
      </w:pPr>
      <w:r w:rsidRPr="002D7D74">
        <w:rPr>
          <w:szCs w:val="24"/>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7D0222" w:rsidRPr="002D7D74" w:rsidRDefault="007D0222" w:rsidP="007D0222">
      <w:pPr>
        <w:numPr>
          <w:ilvl w:val="1"/>
          <w:numId w:val="17"/>
        </w:numPr>
        <w:shd w:val="clear" w:color="auto" w:fill="FFFFFF"/>
        <w:ind w:left="0" w:firstLine="709"/>
        <w:jc w:val="both"/>
        <w:rPr>
          <w:szCs w:val="24"/>
        </w:rPr>
      </w:pPr>
      <w:r w:rsidRPr="002D7D74">
        <w:rPr>
          <w:szCs w:val="24"/>
        </w:rPr>
        <w:t>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w:t>
      </w:r>
    </w:p>
    <w:p w:rsidR="007D0222" w:rsidRPr="002D7D74" w:rsidRDefault="007D0222" w:rsidP="007D0222">
      <w:pPr>
        <w:numPr>
          <w:ilvl w:val="1"/>
          <w:numId w:val="17"/>
        </w:numPr>
        <w:shd w:val="clear" w:color="auto" w:fill="FFFFFF"/>
        <w:ind w:left="0" w:firstLine="709"/>
        <w:jc w:val="both"/>
        <w:rPr>
          <w:szCs w:val="24"/>
        </w:rPr>
      </w:pPr>
      <w:r w:rsidRPr="002D7D74">
        <w:rPr>
          <w:szCs w:val="24"/>
        </w:rPr>
        <w:t xml:space="preserve">Перезахоронение останков умерших не рекомендуется производить ранее одного года с момента погребения в песчаных грунтах и не ранее трех лет </w:t>
      </w:r>
      <w:r>
        <w:rPr>
          <w:szCs w:val="24"/>
        </w:rPr>
        <w:t>–</w:t>
      </w:r>
      <w:r w:rsidRPr="002D7D74">
        <w:rPr>
          <w:szCs w:val="24"/>
        </w:rPr>
        <w:t xml:space="preserve"> в сырых грунтах.</w:t>
      </w:r>
    </w:p>
    <w:p w:rsidR="007D0222" w:rsidRPr="002D7D74" w:rsidRDefault="007D0222" w:rsidP="007D0222">
      <w:pPr>
        <w:numPr>
          <w:ilvl w:val="1"/>
          <w:numId w:val="17"/>
        </w:numPr>
        <w:shd w:val="clear" w:color="auto" w:fill="FFFFFF"/>
        <w:ind w:left="0" w:firstLine="709"/>
        <w:jc w:val="both"/>
        <w:rPr>
          <w:szCs w:val="24"/>
        </w:rPr>
      </w:pPr>
      <w:r w:rsidRPr="002D7D74">
        <w:rPr>
          <w:szCs w:val="24"/>
        </w:rPr>
        <w:t>Разрешение на извлечение останков из могилы и перевоз их на другое место оформляется Администрацией поселения.</w:t>
      </w:r>
    </w:p>
    <w:p w:rsidR="007D0222" w:rsidRPr="002D7D74" w:rsidRDefault="007D0222" w:rsidP="007D0222">
      <w:pPr>
        <w:numPr>
          <w:ilvl w:val="1"/>
          <w:numId w:val="17"/>
        </w:numPr>
        <w:shd w:val="clear" w:color="auto" w:fill="FFFFFF"/>
        <w:ind w:left="0" w:firstLine="709"/>
        <w:jc w:val="both"/>
        <w:rPr>
          <w:szCs w:val="24"/>
        </w:rPr>
      </w:pPr>
      <w:r w:rsidRPr="002D7D74">
        <w:rPr>
          <w:szCs w:val="24"/>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7D0222" w:rsidRPr="002D7D74" w:rsidRDefault="007D0222" w:rsidP="007D0222">
      <w:pPr>
        <w:numPr>
          <w:ilvl w:val="1"/>
          <w:numId w:val="17"/>
        </w:numPr>
        <w:shd w:val="clear" w:color="auto" w:fill="FFFFFF"/>
        <w:ind w:left="0" w:firstLine="709"/>
        <w:jc w:val="both"/>
        <w:rPr>
          <w:szCs w:val="24"/>
        </w:rPr>
      </w:pPr>
      <w:r w:rsidRPr="002D7D74">
        <w:rPr>
          <w:szCs w:val="24"/>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7D0222" w:rsidRPr="002D7D74" w:rsidRDefault="007D0222" w:rsidP="007D0222">
      <w:pPr>
        <w:numPr>
          <w:ilvl w:val="1"/>
          <w:numId w:val="17"/>
        </w:numPr>
        <w:shd w:val="clear" w:color="auto" w:fill="FFFFFF"/>
        <w:ind w:left="0" w:firstLine="709"/>
        <w:jc w:val="both"/>
        <w:rPr>
          <w:szCs w:val="24"/>
        </w:rPr>
      </w:pPr>
      <w:r w:rsidRPr="002D7D74">
        <w:rPr>
          <w:szCs w:val="24"/>
        </w:rPr>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7D0222" w:rsidRPr="002D7D74" w:rsidRDefault="007D0222" w:rsidP="007D0222">
      <w:pPr>
        <w:numPr>
          <w:ilvl w:val="1"/>
          <w:numId w:val="17"/>
        </w:numPr>
        <w:shd w:val="clear" w:color="auto" w:fill="FFFFFF"/>
        <w:ind w:left="0" w:firstLine="709"/>
        <w:jc w:val="both"/>
        <w:rPr>
          <w:szCs w:val="24"/>
        </w:rPr>
      </w:pPr>
      <w:r w:rsidRPr="002D7D74">
        <w:rPr>
          <w:szCs w:val="24"/>
        </w:rPr>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7D0222" w:rsidRPr="002D7D74" w:rsidRDefault="007D0222" w:rsidP="007D0222">
      <w:pPr>
        <w:numPr>
          <w:ilvl w:val="1"/>
          <w:numId w:val="17"/>
        </w:numPr>
        <w:shd w:val="clear" w:color="auto" w:fill="FFFFFF"/>
        <w:ind w:left="0" w:firstLine="709"/>
        <w:jc w:val="both"/>
        <w:rPr>
          <w:szCs w:val="24"/>
        </w:rPr>
      </w:pPr>
      <w:r w:rsidRPr="002D7D74">
        <w:rPr>
          <w:szCs w:val="24"/>
        </w:rPr>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7D0222" w:rsidRPr="002D7D74" w:rsidRDefault="007D0222" w:rsidP="007D0222">
      <w:pPr>
        <w:numPr>
          <w:ilvl w:val="1"/>
          <w:numId w:val="17"/>
        </w:numPr>
        <w:shd w:val="clear" w:color="auto" w:fill="FFFFFF"/>
        <w:ind w:left="0" w:firstLine="709"/>
        <w:jc w:val="both"/>
        <w:rPr>
          <w:szCs w:val="24"/>
        </w:rPr>
      </w:pPr>
      <w:r w:rsidRPr="002D7D74">
        <w:rPr>
          <w:szCs w:val="24"/>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7D0222" w:rsidRDefault="007D0222" w:rsidP="007D0222">
      <w:pPr>
        <w:numPr>
          <w:ilvl w:val="1"/>
          <w:numId w:val="17"/>
        </w:numPr>
        <w:shd w:val="clear" w:color="auto" w:fill="FFFFFF"/>
        <w:ind w:left="0" w:firstLine="709"/>
        <w:jc w:val="both"/>
        <w:rPr>
          <w:szCs w:val="24"/>
        </w:rPr>
      </w:pPr>
      <w:r w:rsidRPr="002D7D74">
        <w:rPr>
          <w:szCs w:val="24"/>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lastRenderedPageBreak/>
        <w:t>своевременную подготовку мест захоронения;</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контроль над установкой намогильных сооружений;</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соблюдение установленной санитарной нормы отвода каждого земельного участка для захоронения и правил подготовки могил.</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Территория общественного кладбища должна содержать следующие функциональные зоны:</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Входная зона.</w:t>
      </w:r>
    </w:p>
    <w:p w:rsidR="007D0222" w:rsidRPr="00E75A3A" w:rsidRDefault="007D0222" w:rsidP="007D0222">
      <w:pPr>
        <w:shd w:val="clear" w:color="auto" w:fill="FFFFFF"/>
        <w:jc w:val="both"/>
        <w:rPr>
          <w:color w:val="000000"/>
          <w:spacing w:val="1"/>
          <w:szCs w:val="24"/>
        </w:rPr>
      </w:pPr>
      <w:r w:rsidRPr="00E75A3A">
        <w:rPr>
          <w:color w:val="000000"/>
          <w:spacing w:val="1"/>
          <w:szCs w:val="24"/>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Административно-хозяйственная зона.</w:t>
      </w:r>
    </w:p>
    <w:p w:rsidR="007D0222" w:rsidRPr="00E75A3A" w:rsidRDefault="007D0222" w:rsidP="007D0222">
      <w:pPr>
        <w:shd w:val="clear" w:color="auto" w:fill="FFFFFF"/>
        <w:jc w:val="both"/>
        <w:rPr>
          <w:color w:val="000000"/>
          <w:spacing w:val="1"/>
          <w:szCs w:val="24"/>
        </w:rPr>
      </w:pPr>
      <w:r w:rsidRPr="00E75A3A">
        <w:rPr>
          <w:color w:val="000000"/>
          <w:spacing w:val="1"/>
          <w:szCs w:val="24"/>
        </w:rPr>
        <w:t>В административно-хозяйственной зоне предусмотрена сеть хозяйственно-питьевого водопровода от резервуаров, наполняемых привозной водой, инвентарь для ухода за могилами.</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Ритуальная зона.</w:t>
      </w:r>
    </w:p>
    <w:p w:rsidR="007D0222" w:rsidRPr="00E75A3A" w:rsidRDefault="007D0222" w:rsidP="007D0222">
      <w:pPr>
        <w:shd w:val="clear" w:color="auto" w:fill="FFFFFF"/>
        <w:jc w:val="both"/>
        <w:rPr>
          <w:color w:val="000000"/>
          <w:spacing w:val="1"/>
          <w:szCs w:val="24"/>
        </w:rPr>
      </w:pPr>
      <w:r w:rsidRPr="00E75A3A">
        <w:rPr>
          <w:color w:val="000000"/>
          <w:spacing w:val="1"/>
          <w:szCs w:val="24"/>
        </w:rPr>
        <w:t>В ритуальной зоне размещается траурный павильон для проведения скорбных и траурных обрядов.</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Зона захоронений.</w:t>
      </w:r>
    </w:p>
    <w:p w:rsidR="007D0222" w:rsidRPr="00E75A3A" w:rsidRDefault="007D0222" w:rsidP="007D0222">
      <w:pPr>
        <w:shd w:val="clear" w:color="auto" w:fill="FFFFFF"/>
        <w:ind w:firstLine="709"/>
        <w:jc w:val="both"/>
        <w:rPr>
          <w:color w:val="000000"/>
          <w:spacing w:val="1"/>
          <w:szCs w:val="24"/>
        </w:rPr>
      </w:pPr>
      <w:r w:rsidRPr="00E75A3A">
        <w:rPr>
          <w:color w:val="000000"/>
          <w:spacing w:val="1"/>
          <w:szCs w:val="24"/>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На общественном кладбище могут быть предусмотрены места: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для почетных захоронений:</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для воинских захоронений;</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Для беспрепятственного проезда траурных процессий ширина ворот кладбища должна быть не менее 6 метров.</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Территория кладбища оборудуется:</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указателями номеров участков - кварталов захоронений, номеров могил;</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стендом для размещения официальных объявлений, настоящего Положения, а также иной необходимой информации; урнами для сбора мелкого мусора;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контейнерами для складирования мусора.</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Наружное освещение территории кладбища должно предусматриваться во входной, ритуальной и административно-хозяйственной зонах кладбища.</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Установленные гражданами намогильные сооружения являются их собственностью.</w:t>
      </w:r>
    </w:p>
    <w:p w:rsidR="007D0222" w:rsidRPr="00B76DE1" w:rsidRDefault="007D0222" w:rsidP="007D0222">
      <w:pPr>
        <w:numPr>
          <w:ilvl w:val="1"/>
          <w:numId w:val="17"/>
        </w:numPr>
        <w:shd w:val="clear" w:color="auto" w:fill="FFFFFF"/>
        <w:ind w:left="0" w:firstLine="709"/>
        <w:jc w:val="both"/>
        <w:rPr>
          <w:szCs w:val="24"/>
        </w:rPr>
      </w:pPr>
      <w:r w:rsidRPr="00E75A3A">
        <w:rPr>
          <w:color w:val="000000"/>
          <w:spacing w:val="1"/>
          <w:szCs w:val="24"/>
        </w:rPr>
        <w:t>Надписи на намогильных сооружениях должны соответствовать сведениям о действительно захороненных в данном месте умерших (погибших).</w:t>
      </w:r>
    </w:p>
    <w:p w:rsidR="007D0222" w:rsidRDefault="007D0222" w:rsidP="007D0222">
      <w:pPr>
        <w:numPr>
          <w:ilvl w:val="1"/>
          <w:numId w:val="17"/>
        </w:numPr>
        <w:shd w:val="clear" w:color="auto" w:fill="FFFFFF"/>
        <w:ind w:left="0" w:firstLine="709"/>
        <w:jc w:val="both"/>
        <w:rPr>
          <w:szCs w:val="24"/>
        </w:rPr>
      </w:pPr>
      <w:r>
        <w:rPr>
          <w:color w:val="000000"/>
          <w:spacing w:val="1"/>
          <w:szCs w:val="24"/>
        </w:rPr>
        <w:t xml:space="preserve">Размер бесплатно предоставляемого участка земли на территориях кладбищ МО </w:t>
      </w:r>
      <w:r w:rsidR="0023395D">
        <w:rPr>
          <w:color w:val="000000"/>
          <w:spacing w:val="1"/>
          <w:szCs w:val="24"/>
        </w:rPr>
        <w:t xml:space="preserve">Шумское </w:t>
      </w:r>
      <w:r>
        <w:rPr>
          <w:color w:val="000000"/>
          <w:spacing w:val="1"/>
          <w:szCs w:val="24"/>
        </w:rPr>
        <w:t>сельское поселение</w:t>
      </w:r>
      <w:r w:rsidR="0023395D">
        <w:rPr>
          <w:color w:val="000000"/>
          <w:spacing w:val="1"/>
          <w:szCs w:val="24"/>
        </w:rPr>
        <w:t xml:space="preserve"> Кировского </w:t>
      </w:r>
      <w:r>
        <w:rPr>
          <w:color w:val="000000"/>
          <w:spacing w:val="1"/>
          <w:szCs w:val="24"/>
        </w:rPr>
        <w:t>муниципального района Ленинградской области для погребения умершего с учетом гарантии погребения на этом же участке земли умершего супруга или близкого родственника составляет 5 квадратных метров (длина могилы – 2,5 м, ширина – 2,0 м).</w:t>
      </w:r>
    </w:p>
    <w:p w:rsidR="007D0222" w:rsidRDefault="007D0222" w:rsidP="007D0222">
      <w:pPr>
        <w:shd w:val="clear" w:color="auto" w:fill="FFFFFF"/>
        <w:ind w:left="720"/>
        <w:rPr>
          <w:b/>
          <w:color w:val="000000"/>
          <w:spacing w:val="-2"/>
          <w:szCs w:val="24"/>
        </w:rPr>
      </w:pPr>
    </w:p>
    <w:p w:rsidR="007D0222" w:rsidRDefault="007D0222" w:rsidP="007D0222">
      <w:pPr>
        <w:numPr>
          <w:ilvl w:val="0"/>
          <w:numId w:val="17"/>
        </w:numPr>
        <w:shd w:val="clear" w:color="auto" w:fill="FFFFFF"/>
        <w:jc w:val="center"/>
        <w:rPr>
          <w:b/>
          <w:color w:val="000000"/>
          <w:spacing w:val="-2"/>
          <w:szCs w:val="24"/>
        </w:rPr>
      </w:pPr>
      <w:r>
        <w:rPr>
          <w:b/>
          <w:color w:val="000000"/>
          <w:spacing w:val="-2"/>
          <w:szCs w:val="24"/>
        </w:rPr>
        <w:t>Порядок погребения на общес</w:t>
      </w:r>
      <w:r w:rsidRPr="008E2A9B">
        <w:rPr>
          <w:b/>
          <w:color w:val="000000"/>
          <w:spacing w:val="-2"/>
          <w:szCs w:val="24"/>
        </w:rPr>
        <w:t>т</w:t>
      </w:r>
      <w:r>
        <w:rPr>
          <w:b/>
          <w:color w:val="000000"/>
          <w:spacing w:val="-2"/>
          <w:szCs w:val="24"/>
        </w:rPr>
        <w:t>в</w:t>
      </w:r>
      <w:r w:rsidRPr="008E2A9B">
        <w:rPr>
          <w:b/>
          <w:color w:val="000000"/>
          <w:spacing w:val="-2"/>
          <w:szCs w:val="24"/>
        </w:rPr>
        <w:t>енном кладбище</w:t>
      </w:r>
    </w:p>
    <w:p w:rsidR="007D0222" w:rsidRDefault="007D0222" w:rsidP="007D0222">
      <w:pPr>
        <w:shd w:val="clear" w:color="auto" w:fill="FFFFFF"/>
        <w:jc w:val="center"/>
        <w:rPr>
          <w:b/>
          <w:color w:val="000000"/>
          <w:spacing w:val="-2"/>
          <w:szCs w:val="24"/>
        </w:rPr>
      </w:pPr>
    </w:p>
    <w:p w:rsidR="007D0222" w:rsidRDefault="007D0222" w:rsidP="007D0222">
      <w:pPr>
        <w:numPr>
          <w:ilvl w:val="1"/>
          <w:numId w:val="17"/>
        </w:numPr>
        <w:shd w:val="clear" w:color="auto" w:fill="FFFFFF"/>
        <w:ind w:left="0" w:firstLine="709"/>
        <w:jc w:val="both"/>
      </w:pPr>
      <w: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7D0222" w:rsidRDefault="007D0222" w:rsidP="007D0222">
      <w:pPr>
        <w:numPr>
          <w:ilvl w:val="1"/>
          <w:numId w:val="17"/>
        </w:numPr>
        <w:shd w:val="clear" w:color="auto" w:fill="FFFFFF"/>
        <w:ind w:left="0" w:firstLine="709"/>
        <w:jc w:val="both"/>
      </w:pPr>
      <w:r>
        <w:lastRenderedPageBreak/>
        <w:t>Участки, предоставленные для захоронений умерших, должны соответствовать требованиям СанПиН 2.1.2882-11 «Гигиенические требования к размещению, устройству и содержанию кладбищ, зданий и сооружений похоронного назначения».</w:t>
      </w:r>
    </w:p>
    <w:p w:rsidR="007D0222" w:rsidRDefault="007D0222" w:rsidP="007D0222">
      <w:pPr>
        <w:numPr>
          <w:ilvl w:val="1"/>
          <w:numId w:val="17"/>
        </w:numPr>
        <w:shd w:val="clear" w:color="auto" w:fill="FFFFFF"/>
        <w:ind w:left="0" w:firstLine="709"/>
        <w:jc w:val="both"/>
      </w:pPr>
      <w:r>
        <w:t>Захоронение умершего на кладбище без разрешения на захоронение запрещено.</w:t>
      </w:r>
    </w:p>
    <w:p w:rsidR="007D0222" w:rsidRDefault="007D0222" w:rsidP="007D0222">
      <w:pPr>
        <w:numPr>
          <w:ilvl w:val="1"/>
          <w:numId w:val="17"/>
        </w:numPr>
        <w:shd w:val="clear" w:color="auto" w:fill="FFFFFF"/>
        <w:ind w:left="0" w:firstLine="709"/>
        <w:jc w:val="both"/>
      </w:pPr>
      <w:r>
        <w:t>Самовольное захоронение на не предоставленных для этого участках земли не допускается.</w:t>
      </w:r>
    </w:p>
    <w:p w:rsidR="007D0222" w:rsidRDefault="007D0222" w:rsidP="007D0222">
      <w:pPr>
        <w:shd w:val="clear" w:color="auto" w:fill="FFFFFF"/>
        <w:ind w:left="709"/>
        <w:jc w:val="both"/>
      </w:pPr>
      <w:r>
        <w:t>Захоронение на закрытых общественных кладбищах запрещено.</w:t>
      </w:r>
    </w:p>
    <w:p w:rsidR="007D0222" w:rsidRDefault="007D0222" w:rsidP="007D0222">
      <w:pPr>
        <w:numPr>
          <w:ilvl w:val="1"/>
          <w:numId w:val="17"/>
        </w:numPr>
        <w:shd w:val="clear" w:color="auto" w:fill="FFFFFF"/>
        <w:ind w:left="0" w:firstLine="709"/>
        <w:jc w:val="both"/>
      </w:pPr>
      <w:r>
        <w:t>Отведение участков земли под захоронение производится уполномоченным органом путем выдачи разрешения на захоронение умершего в могилу либо выдачи разрешения на помещение урны с прахом в могилу (далее - разрешение).</w:t>
      </w:r>
    </w:p>
    <w:p w:rsidR="007D0222" w:rsidRDefault="007D0222" w:rsidP="007D0222">
      <w:pPr>
        <w:numPr>
          <w:ilvl w:val="1"/>
          <w:numId w:val="17"/>
        </w:numPr>
        <w:shd w:val="clear" w:color="auto" w:fill="FFFFFF"/>
        <w:ind w:left="0" w:firstLine="709"/>
        <w:jc w:val="both"/>
      </w:pPr>
      <w: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
    <w:p w:rsidR="007D0222" w:rsidRDefault="007D0222" w:rsidP="007D0222">
      <w:pPr>
        <w:numPr>
          <w:ilvl w:val="1"/>
          <w:numId w:val="17"/>
        </w:numPr>
        <w:shd w:val="clear" w:color="auto" w:fill="FFFFFF"/>
        <w:ind w:left="0" w:firstLine="709"/>
        <w:jc w:val="both"/>
      </w:pPr>
      <w:r>
        <w:t>Лица, осуществляющие организацию погребения, представляют в уполномоченный орган:</w:t>
      </w:r>
    </w:p>
    <w:p w:rsidR="007D0222" w:rsidRPr="008E2A9B" w:rsidRDefault="007D0222" w:rsidP="007D0222">
      <w:pPr>
        <w:numPr>
          <w:ilvl w:val="0"/>
          <w:numId w:val="19"/>
        </w:numPr>
        <w:shd w:val="clear" w:color="auto" w:fill="FFFFFF"/>
        <w:tabs>
          <w:tab w:val="left" w:pos="0"/>
        </w:tabs>
        <w:ind w:left="0" w:firstLine="709"/>
        <w:jc w:val="both"/>
        <w:rPr>
          <w:color w:val="000000"/>
          <w:szCs w:val="24"/>
        </w:rPr>
      </w:pPr>
      <w:r w:rsidRPr="008E2A9B">
        <w:rPr>
          <w:color w:val="000000"/>
          <w:szCs w:val="24"/>
        </w:rPr>
        <w:t>заявление о выдаче разрешения на захоронение умершего в могилу (на помещение урны с прахом в могилу);</w:t>
      </w:r>
    </w:p>
    <w:p w:rsidR="007D0222" w:rsidRPr="008E2A9B" w:rsidRDefault="007D0222" w:rsidP="007D0222">
      <w:pPr>
        <w:numPr>
          <w:ilvl w:val="0"/>
          <w:numId w:val="19"/>
        </w:numPr>
        <w:shd w:val="clear" w:color="auto" w:fill="FFFFFF"/>
        <w:tabs>
          <w:tab w:val="left" w:pos="0"/>
        </w:tabs>
        <w:ind w:left="0" w:firstLine="709"/>
        <w:jc w:val="both"/>
        <w:rPr>
          <w:color w:val="000000"/>
          <w:szCs w:val="24"/>
        </w:rPr>
      </w:pPr>
      <w:r w:rsidRPr="008E2A9B">
        <w:rPr>
          <w:color w:val="000000"/>
          <w:szCs w:val="24"/>
        </w:rPr>
        <w:t>копия свидетельства о смерти умершего (с приложением подлинника для сверки);</w:t>
      </w:r>
    </w:p>
    <w:p w:rsidR="007D0222" w:rsidRPr="008E2A9B" w:rsidRDefault="007D0222" w:rsidP="007D0222">
      <w:pPr>
        <w:numPr>
          <w:ilvl w:val="0"/>
          <w:numId w:val="19"/>
        </w:numPr>
        <w:shd w:val="clear" w:color="auto" w:fill="FFFFFF"/>
        <w:tabs>
          <w:tab w:val="left" w:pos="0"/>
        </w:tabs>
        <w:ind w:left="0" w:firstLine="709"/>
        <w:jc w:val="both"/>
        <w:rPr>
          <w:color w:val="000000"/>
          <w:szCs w:val="24"/>
        </w:rPr>
      </w:pPr>
      <w:r w:rsidRPr="008E2A9B">
        <w:rPr>
          <w:color w:val="000000"/>
          <w:szCs w:val="24"/>
        </w:rPr>
        <w:t>копия паспорта заявителя (с приложением подлинника для сверки);</w:t>
      </w:r>
    </w:p>
    <w:p w:rsidR="007D0222" w:rsidRDefault="007D0222" w:rsidP="007D0222">
      <w:pPr>
        <w:numPr>
          <w:ilvl w:val="0"/>
          <w:numId w:val="19"/>
        </w:numPr>
        <w:shd w:val="clear" w:color="auto" w:fill="FFFFFF"/>
        <w:tabs>
          <w:tab w:val="left" w:pos="0"/>
        </w:tabs>
        <w:ind w:left="0" w:firstLine="709"/>
        <w:jc w:val="both"/>
      </w:pPr>
      <w:r w:rsidRPr="008E2A9B">
        <w:rPr>
          <w:color w:val="000000"/>
          <w:szCs w:val="24"/>
        </w:rPr>
        <w:t>копия справки о кремации (в случае обращения за разрешением на помещение урны с прахом в могилу</w:t>
      </w:r>
      <w:r>
        <w:t>), (с приложением подлинника для сверки).</w:t>
      </w:r>
    </w:p>
    <w:p w:rsidR="007D0222" w:rsidRDefault="007D0222" w:rsidP="007D0222">
      <w:pPr>
        <w:numPr>
          <w:ilvl w:val="1"/>
          <w:numId w:val="17"/>
        </w:numPr>
        <w:shd w:val="clear" w:color="auto" w:fill="FFFFFF"/>
        <w:ind w:left="0" w:firstLine="709"/>
        <w:jc w:val="both"/>
      </w:pPr>
      <w:r>
        <w:t>Предоставление участка земли для погребения умершего осуществляется структурным подразделением администрации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утвержденной правовым актом администрации. 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rsidR="007D0222" w:rsidRDefault="007D0222" w:rsidP="007D0222">
      <w:pPr>
        <w:shd w:val="clear" w:color="auto" w:fill="FFFFFF"/>
        <w:ind w:firstLine="709"/>
        <w:jc w:val="both"/>
      </w:pPr>
      <w:r>
        <w:t>Место для погребения умершего на общественном кладбище предоставляется бесплатно.</w:t>
      </w:r>
    </w:p>
    <w:p w:rsidR="007D0222" w:rsidRDefault="007D0222" w:rsidP="007D0222">
      <w:pPr>
        <w:numPr>
          <w:ilvl w:val="1"/>
          <w:numId w:val="17"/>
        </w:numPr>
        <w:shd w:val="clear" w:color="auto" w:fill="FFFFFF"/>
        <w:ind w:left="0" w:firstLine="709"/>
        <w:jc w:val="both"/>
      </w:pPr>
      <w:r>
        <w:t>Новые захоронения производятся в последовательном порядке по действующей нумерации.</w:t>
      </w:r>
    </w:p>
    <w:p w:rsidR="007D0222" w:rsidRDefault="007D0222" w:rsidP="007D0222">
      <w:pPr>
        <w:numPr>
          <w:ilvl w:val="1"/>
          <w:numId w:val="17"/>
        </w:numPr>
        <w:shd w:val="clear" w:color="auto" w:fill="FFFFFF"/>
        <w:ind w:left="0" w:firstLine="709"/>
        <w:jc w:val="both"/>
      </w:pPr>
      <w:r>
        <w:t>Не допускается устройство захоронений в разрывах между могилами на участке, на обочинах дорог.</w:t>
      </w:r>
    </w:p>
    <w:p w:rsidR="007D0222" w:rsidRDefault="007D0222" w:rsidP="007D0222">
      <w:pPr>
        <w:numPr>
          <w:ilvl w:val="1"/>
          <w:numId w:val="17"/>
        </w:numPr>
        <w:shd w:val="clear" w:color="auto" w:fill="FFFFFF"/>
        <w:ind w:left="0" w:firstLine="709"/>
        <w:jc w:val="both"/>
      </w:pPr>
      <w: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7D0222" w:rsidRDefault="007D0222" w:rsidP="007D0222">
      <w:pPr>
        <w:numPr>
          <w:ilvl w:val="1"/>
          <w:numId w:val="17"/>
        </w:numPr>
        <w:shd w:val="clear" w:color="auto" w:fill="FFFFFF"/>
        <w:ind w:left="0" w:firstLine="709"/>
        <w:jc w:val="both"/>
      </w:pPr>
      <w:r>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rsidR="007D0222" w:rsidRDefault="007D0222" w:rsidP="007D0222">
      <w:pPr>
        <w:shd w:val="clear" w:color="auto" w:fill="FFFFFF"/>
        <w:ind w:firstLine="709"/>
        <w:jc w:val="both"/>
      </w:pPr>
      <w:r>
        <w:t>Захоронение урны с прахом в родственную могилу разрешается независимо от времени предыдущего захоронения в нее гроба.</w:t>
      </w:r>
    </w:p>
    <w:p w:rsidR="007D0222" w:rsidRDefault="007D0222" w:rsidP="007D0222">
      <w:pPr>
        <w:numPr>
          <w:ilvl w:val="1"/>
          <w:numId w:val="17"/>
        </w:numPr>
        <w:shd w:val="clear" w:color="auto" w:fill="FFFFFF"/>
        <w:ind w:left="0" w:firstLine="709"/>
        <w:jc w:val="both"/>
      </w:pPr>
      <w: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(в случае его наличия).</w:t>
      </w:r>
    </w:p>
    <w:p w:rsidR="007D0222" w:rsidRPr="008E2A9B" w:rsidRDefault="007D0222" w:rsidP="007D0222">
      <w:pPr>
        <w:numPr>
          <w:ilvl w:val="1"/>
          <w:numId w:val="17"/>
        </w:numPr>
        <w:shd w:val="clear" w:color="auto" w:fill="FFFFFF"/>
        <w:ind w:left="0" w:firstLine="709"/>
        <w:jc w:val="both"/>
        <w:rPr>
          <w:b/>
          <w:color w:val="000000"/>
          <w:spacing w:val="-2"/>
          <w:szCs w:val="24"/>
        </w:rPr>
      </w:pPr>
      <w:r>
        <w:t xml:space="preserve">Лицом, ответственным за захоронение, признается лицо из числа близких родственников, указанных в пункте 16 настоящего Положения, взявшее на себя обязанность </w:t>
      </w:r>
      <w:r>
        <w:lastRenderedPageBreak/>
        <w:t>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rsidR="007D0222" w:rsidRPr="00916C1F" w:rsidRDefault="007D0222" w:rsidP="007D0222">
      <w:pPr>
        <w:jc w:val="both"/>
        <w:rPr>
          <w:szCs w:val="24"/>
        </w:rPr>
      </w:pPr>
    </w:p>
    <w:p w:rsidR="007D0222" w:rsidRDefault="007D0222" w:rsidP="007D0222">
      <w:pPr>
        <w:numPr>
          <w:ilvl w:val="0"/>
          <w:numId w:val="17"/>
        </w:numPr>
        <w:shd w:val="clear" w:color="auto" w:fill="FFFFFF"/>
        <w:jc w:val="center"/>
        <w:rPr>
          <w:b/>
          <w:szCs w:val="24"/>
        </w:rPr>
      </w:pPr>
      <w:r>
        <w:rPr>
          <w:b/>
          <w:color w:val="000000"/>
          <w:spacing w:val="-2"/>
          <w:szCs w:val="24"/>
        </w:rPr>
        <w:t>Благоустройство территории кладбищ</w:t>
      </w:r>
    </w:p>
    <w:p w:rsidR="007D0222" w:rsidRPr="00916C1F" w:rsidRDefault="007D0222" w:rsidP="007D0222">
      <w:pPr>
        <w:jc w:val="center"/>
        <w:rPr>
          <w:b/>
          <w:szCs w:val="24"/>
        </w:rPr>
      </w:pPr>
    </w:p>
    <w:p w:rsidR="007D0222" w:rsidRPr="00EF08AF" w:rsidRDefault="007D0222" w:rsidP="007D0222">
      <w:pPr>
        <w:numPr>
          <w:ilvl w:val="1"/>
          <w:numId w:val="17"/>
        </w:numPr>
        <w:shd w:val="clear" w:color="auto" w:fill="FFFFFF"/>
        <w:ind w:left="0" w:firstLine="709"/>
        <w:jc w:val="both"/>
        <w:rPr>
          <w:szCs w:val="24"/>
        </w:rPr>
      </w:pPr>
      <w:r>
        <w:rPr>
          <w:color w:val="000000"/>
          <w:spacing w:val="-1"/>
          <w:szCs w:val="24"/>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EF08AF">
        <w:rPr>
          <w:color w:val="000000"/>
          <w:spacing w:val="-4"/>
          <w:szCs w:val="24"/>
        </w:rPr>
        <w:t>.</w:t>
      </w:r>
    </w:p>
    <w:p w:rsidR="007D0222" w:rsidRPr="003F66D1" w:rsidRDefault="007D0222" w:rsidP="007D0222">
      <w:pPr>
        <w:numPr>
          <w:ilvl w:val="1"/>
          <w:numId w:val="17"/>
        </w:numPr>
        <w:shd w:val="clear" w:color="auto" w:fill="FFFFFF"/>
        <w:ind w:left="0" w:firstLine="709"/>
        <w:jc w:val="both"/>
        <w:rPr>
          <w:color w:val="000000"/>
          <w:spacing w:val="-1"/>
          <w:szCs w:val="24"/>
        </w:rPr>
      </w:pPr>
      <w:r>
        <w:rPr>
          <w:color w:val="000000"/>
          <w:spacing w:val="-1"/>
          <w:szCs w:val="24"/>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r w:rsidRPr="003F66D1">
        <w:rPr>
          <w:color w:val="000000"/>
          <w:spacing w:val="-1"/>
          <w:szCs w:val="24"/>
        </w:rPr>
        <w:t>.</w:t>
      </w:r>
    </w:p>
    <w:p w:rsidR="007D0222" w:rsidRPr="006D42CD" w:rsidRDefault="007D0222" w:rsidP="007D0222">
      <w:pPr>
        <w:numPr>
          <w:ilvl w:val="1"/>
          <w:numId w:val="17"/>
        </w:numPr>
        <w:shd w:val="clear" w:color="auto" w:fill="FFFFFF"/>
        <w:ind w:left="0" w:firstLine="709"/>
        <w:jc w:val="both"/>
        <w:rPr>
          <w:bCs/>
          <w:iCs/>
        </w:rPr>
      </w:pPr>
      <w:r>
        <w:rPr>
          <w:color w:val="000000"/>
          <w:spacing w:val="-1"/>
          <w:szCs w:val="24"/>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6D42CD">
        <w:rPr>
          <w:color w:val="000000"/>
          <w:spacing w:val="1"/>
          <w:szCs w:val="24"/>
        </w:rPr>
        <w:t>.</w:t>
      </w:r>
    </w:p>
    <w:p w:rsidR="007D0222" w:rsidRPr="008E2A9B" w:rsidRDefault="007D0222" w:rsidP="007D0222">
      <w:pPr>
        <w:numPr>
          <w:ilvl w:val="1"/>
          <w:numId w:val="17"/>
        </w:numPr>
        <w:shd w:val="clear" w:color="auto" w:fill="FFFFFF"/>
        <w:ind w:left="0" w:firstLine="709"/>
        <w:jc w:val="both"/>
        <w:rPr>
          <w:bCs/>
          <w:iCs/>
        </w:rPr>
      </w:pPr>
      <w:r>
        <w:rPr>
          <w:color w:val="000000"/>
          <w:spacing w:val="1"/>
          <w:szCs w:val="24"/>
        </w:rPr>
        <w:t>Площадь зеленых насаждений должна составлять не менее 20% площади кладбища</w:t>
      </w:r>
      <w:r w:rsidRPr="006D42CD">
        <w:rPr>
          <w:color w:val="000000"/>
          <w:spacing w:val="1"/>
          <w:szCs w:val="24"/>
        </w:rPr>
        <w:t>.</w:t>
      </w:r>
    </w:p>
    <w:p w:rsidR="007D0222" w:rsidRPr="008E2A9B" w:rsidRDefault="007D0222" w:rsidP="007D0222">
      <w:pPr>
        <w:numPr>
          <w:ilvl w:val="1"/>
          <w:numId w:val="17"/>
        </w:numPr>
        <w:shd w:val="clear" w:color="auto" w:fill="FFFFFF"/>
        <w:ind w:left="0" w:firstLine="709"/>
        <w:jc w:val="both"/>
        <w:rPr>
          <w:bCs/>
          <w:iCs/>
        </w:rPr>
      </w:pPr>
      <w:r>
        <w:rPr>
          <w:color w:val="000000"/>
          <w:spacing w:val="1"/>
          <w:szCs w:val="24"/>
        </w:rPr>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rsidR="007D0222" w:rsidRPr="006D42CD" w:rsidRDefault="007D0222" w:rsidP="007D0222">
      <w:pPr>
        <w:numPr>
          <w:ilvl w:val="1"/>
          <w:numId w:val="17"/>
        </w:numPr>
        <w:shd w:val="clear" w:color="auto" w:fill="FFFFFF"/>
        <w:ind w:left="0" w:firstLine="709"/>
        <w:jc w:val="both"/>
        <w:rPr>
          <w:bCs/>
          <w:iCs/>
        </w:rPr>
      </w:pPr>
      <w:r>
        <w:rPr>
          <w:color w:val="000000"/>
          <w:spacing w:val="1"/>
          <w:szCs w:val="24"/>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rsidR="007D0222" w:rsidRDefault="007D0222" w:rsidP="007D0222">
      <w:pPr>
        <w:shd w:val="clear" w:color="auto" w:fill="FFFFFF"/>
        <w:jc w:val="center"/>
        <w:rPr>
          <w:bCs/>
          <w:iCs/>
        </w:rPr>
      </w:pPr>
    </w:p>
    <w:p w:rsidR="007D0222" w:rsidRPr="008E2A9B" w:rsidRDefault="007D0222" w:rsidP="007D0222">
      <w:pPr>
        <w:numPr>
          <w:ilvl w:val="0"/>
          <w:numId w:val="17"/>
        </w:numPr>
        <w:shd w:val="clear" w:color="auto" w:fill="FFFFFF"/>
        <w:jc w:val="center"/>
        <w:rPr>
          <w:b/>
          <w:color w:val="000000"/>
          <w:spacing w:val="-2"/>
          <w:szCs w:val="24"/>
        </w:rPr>
      </w:pPr>
      <w:r w:rsidRPr="008E2A9B">
        <w:rPr>
          <w:b/>
          <w:color w:val="000000"/>
          <w:spacing w:val="-2"/>
          <w:szCs w:val="24"/>
        </w:rPr>
        <w:t>Порядок создания и деятельности специализированной службы по</w:t>
      </w:r>
      <w:r>
        <w:rPr>
          <w:b/>
          <w:color w:val="000000"/>
          <w:spacing w:val="-2"/>
          <w:szCs w:val="24"/>
        </w:rPr>
        <w:t xml:space="preserve"> </w:t>
      </w:r>
      <w:r w:rsidRPr="008E2A9B">
        <w:rPr>
          <w:b/>
          <w:color w:val="000000"/>
          <w:spacing w:val="-2"/>
          <w:szCs w:val="24"/>
        </w:rPr>
        <w:t>вопросам похоронного дела</w:t>
      </w:r>
    </w:p>
    <w:p w:rsidR="007D0222" w:rsidRDefault="007D0222" w:rsidP="007D0222">
      <w:pPr>
        <w:shd w:val="clear" w:color="auto" w:fill="FFFFFF"/>
        <w:jc w:val="center"/>
        <w:rPr>
          <w:bCs/>
          <w:iCs/>
        </w:rPr>
      </w:pP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w:t>
      </w:r>
      <w:r>
        <w:rPr>
          <w:color w:val="000000"/>
          <w:spacing w:val="1"/>
          <w:szCs w:val="24"/>
        </w:rPr>
        <w:t>,</w:t>
      </w:r>
      <w:r w:rsidRPr="008E2A9B">
        <w:rPr>
          <w:color w:val="000000"/>
          <w:spacing w:val="1"/>
          <w:szCs w:val="24"/>
        </w:rPr>
        <w:t xml:space="preserve"> связанной с похоронным делом.</w:t>
      </w:r>
    </w:p>
    <w:p w:rsidR="007D0222" w:rsidRPr="008E2A9B" w:rsidRDefault="007D0222" w:rsidP="007D0222">
      <w:pPr>
        <w:shd w:val="clear" w:color="auto" w:fill="FFFFFF"/>
        <w:ind w:firstLine="709"/>
        <w:jc w:val="both"/>
        <w:rPr>
          <w:color w:val="000000"/>
          <w:spacing w:val="1"/>
          <w:szCs w:val="24"/>
        </w:rPr>
      </w:pPr>
      <w:r w:rsidRPr="008E2A9B">
        <w:rPr>
          <w:color w:val="000000"/>
          <w:spacing w:val="1"/>
          <w:szCs w:val="24"/>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7D0222" w:rsidRDefault="007D0222" w:rsidP="007D0222">
      <w:pPr>
        <w:shd w:val="clear" w:color="auto" w:fill="FFFFFF"/>
        <w:ind w:firstLine="709"/>
        <w:jc w:val="both"/>
        <w:rPr>
          <w:color w:val="000000"/>
          <w:spacing w:val="1"/>
          <w:szCs w:val="24"/>
        </w:rPr>
      </w:pPr>
      <w:r w:rsidRPr="008E2A9B">
        <w:rPr>
          <w:color w:val="000000"/>
          <w:spacing w:val="1"/>
          <w:szCs w:val="24"/>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7D0222" w:rsidRPr="008E2A9B" w:rsidRDefault="00875E3C" w:rsidP="007D0222">
      <w:pPr>
        <w:numPr>
          <w:ilvl w:val="0"/>
          <w:numId w:val="40"/>
        </w:numPr>
        <w:shd w:val="clear" w:color="auto" w:fill="FFFFFF"/>
        <w:ind w:left="0" w:firstLine="709"/>
        <w:jc w:val="both"/>
        <w:rPr>
          <w:color w:val="000000"/>
          <w:spacing w:val="1"/>
          <w:szCs w:val="24"/>
        </w:rPr>
      </w:pPr>
      <w:hyperlink r:id="rId12" w:history="1">
        <w:r w:rsidR="007D0222" w:rsidRPr="008E2A9B">
          <w:rPr>
            <w:color w:val="000000"/>
            <w:spacing w:val="1"/>
            <w:szCs w:val="24"/>
          </w:rPr>
          <w:t>Закон</w:t>
        </w:r>
      </w:hyperlink>
      <w:r w:rsidR="007D0222" w:rsidRPr="008E2A9B">
        <w:rPr>
          <w:color w:val="000000"/>
          <w:spacing w:val="1"/>
          <w:szCs w:val="24"/>
        </w:rPr>
        <w:t> Российской</w:t>
      </w:r>
      <w:r w:rsidR="007D0222">
        <w:rPr>
          <w:color w:val="000000"/>
          <w:spacing w:val="1"/>
          <w:szCs w:val="24"/>
        </w:rPr>
        <w:t xml:space="preserve"> </w:t>
      </w:r>
      <w:r w:rsidR="007D0222" w:rsidRPr="008E2A9B">
        <w:rPr>
          <w:color w:val="000000"/>
          <w:spacing w:val="1"/>
          <w:szCs w:val="24"/>
        </w:rPr>
        <w:t>Федерации</w:t>
      </w:r>
      <w:r w:rsidR="007D0222">
        <w:rPr>
          <w:color w:val="000000"/>
          <w:spacing w:val="1"/>
          <w:szCs w:val="24"/>
        </w:rPr>
        <w:t xml:space="preserve"> </w:t>
      </w:r>
      <w:r w:rsidR="007D0222" w:rsidRPr="008E2A9B">
        <w:rPr>
          <w:color w:val="000000"/>
          <w:spacing w:val="1"/>
          <w:szCs w:val="24"/>
        </w:rPr>
        <w:t>«О</w:t>
      </w:r>
      <w:r w:rsidR="007D0222">
        <w:rPr>
          <w:color w:val="000000"/>
          <w:spacing w:val="1"/>
          <w:szCs w:val="24"/>
        </w:rPr>
        <w:t xml:space="preserve"> </w:t>
      </w:r>
      <w:r w:rsidR="007D0222" w:rsidRPr="008E2A9B">
        <w:rPr>
          <w:color w:val="000000"/>
          <w:spacing w:val="1"/>
          <w:szCs w:val="24"/>
        </w:rPr>
        <w:t>защите</w:t>
      </w:r>
      <w:r w:rsidR="007D0222">
        <w:rPr>
          <w:color w:val="000000"/>
          <w:spacing w:val="1"/>
          <w:szCs w:val="24"/>
        </w:rPr>
        <w:t xml:space="preserve"> прав </w:t>
      </w:r>
      <w:r w:rsidR="007D0222" w:rsidRPr="008E2A9B">
        <w:rPr>
          <w:color w:val="000000"/>
          <w:spacing w:val="1"/>
          <w:szCs w:val="24"/>
        </w:rPr>
        <w:t>потребителей», </w:t>
      </w:r>
      <w:hyperlink r:id="rId13" w:history="1">
        <w:r w:rsidR="007D0222" w:rsidRPr="008E2A9B">
          <w:rPr>
            <w:color w:val="000000"/>
            <w:spacing w:val="1"/>
            <w:szCs w:val="24"/>
          </w:rPr>
          <w:t>Правила</w:t>
        </w:r>
      </w:hyperlink>
      <w:r w:rsidR="007D0222" w:rsidRPr="008E2A9B">
        <w:rPr>
          <w:color w:val="000000"/>
          <w:spacing w:val="1"/>
          <w:szCs w:val="24"/>
        </w:rPr>
        <w:t> бытового обслуживания населения, утвержденные Правительством Российской Федерации;</w:t>
      </w:r>
    </w:p>
    <w:p w:rsidR="007D0222" w:rsidRPr="008E2A9B" w:rsidRDefault="007D0222" w:rsidP="007D0222">
      <w:pPr>
        <w:numPr>
          <w:ilvl w:val="0"/>
          <w:numId w:val="40"/>
        </w:numPr>
        <w:shd w:val="clear" w:color="auto" w:fill="FFFFFF"/>
        <w:ind w:left="0" w:firstLine="709"/>
        <w:jc w:val="both"/>
        <w:rPr>
          <w:color w:val="000000"/>
          <w:spacing w:val="1"/>
          <w:szCs w:val="24"/>
        </w:rPr>
      </w:pPr>
      <w:r w:rsidRPr="008E2A9B">
        <w:rPr>
          <w:color w:val="000000"/>
          <w:spacing w:val="1"/>
          <w:szCs w:val="24"/>
        </w:rPr>
        <w:t>порядок деятельности кладбищ и правила содержания мест погребения;</w:t>
      </w:r>
    </w:p>
    <w:p w:rsidR="007D0222" w:rsidRPr="008E2A9B" w:rsidRDefault="007D0222" w:rsidP="007D0222">
      <w:pPr>
        <w:numPr>
          <w:ilvl w:val="0"/>
          <w:numId w:val="40"/>
        </w:numPr>
        <w:shd w:val="clear" w:color="auto" w:fill="FFFFFF"/>
        <w:ind w:left="0" w:firstLine="709"/>
        <w:jc w:val="both"/>
        <w:rPr>
          <w:color w:val="000000"/>
          <w:spacing w:val="1"/>
          <w:szCs w:val="24"/>
        </w:rPr>
      </w:pPr>
      <w:r w:rsidRPr="008E2A9B">
        <w:rPr>
          <w:color w:val="000000"/>
          <w:spacing w:val="1"/>
          <w:szCs w:val="24"/>
        </w:rPr>
        <w:t>информация о стоимости услуг и предметов ритуала;</w:t>
      </w:r>
    </w:p>
    <w:p w:rsidR="007D0222" w:rsidRPr="008E2A9B" w:rsidRDefault="007D0222" w:rsidP="007D0222">
      <w:pPr>
        <w:numPr>
          <w:ilvl w:val="0"/>
          <w:numId w:val="40"/>
        </w:numPr>
        <w:shd w:val="clear" w:color="auto" w:fill="FFFFFF"/>
        <w:ind w:left="0" w:firstLine="709"/>
        <w:jc w:val="both"/>
        <w:rPr>
          <w:color w:val="000000"/>
          <w:spacing w:val="1"/>
          <w:szCs w:val="24"/>
        </w:rPr>
      </w:pPr>
      <w:r w:rsidRPr="008E2A9B">
        <w:rPr>
          <w:color w:val="000000"/>
          <w:spacing w:val="1"/>
          <w:szCs w:val="24"/>
        </w:rPr>
        <w:t>образцы изготавливаемых и реализуемых изделий;</w:t>
      </w:r>
    </w:p>
    <w:p w:rsidR="007D0222" w:rsidRPr="008E2A9B" w:rsidRDefault="007D0222" w:rsidP="007D0222">
      <w:pPr>
        <w:numPr>
          <w:ilvl w:val="0"/>
          <w:numId w:val="40"/>
        </w:numPr>
        <w:shd w:val="clear" w:color="auto" w:fill="FFFFFF"/>
        <w:ind w:left="0" w:firstLine="709"/>
        <w:jc w:val="both"/>
        <w:rPr>
          <w:color w:val="000000"/>
          <w:spacing w:val="1"/>
          <w:szCs w:val="24"/>
        </w:rPr>
      </w:pPr>
      <w:r w:rsidRPr="008E2A9B">
        <w:rPr>
          <w:color w:val="000000"/>
          <w:spacing w:val="1"/>
          <w:szCs w:val="24"/>
        </w:rPr>
        <w:t>образцы типовых документов, оформляемых при приеме заказов и оплате ритуальных услуг.</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lastRenderedPageBreak/>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7D0222" w:rsidRPr="008E2A9B" w:rsidRDefault="007D0222" w:rsidP="007D0222">
      <w:pPr>
        <w:shd w:val="clear" w:color="auto" w:fill="FFFFFF"/>
        <w:ind w:firstLine="709"/>
        <w:jc w:val="both"/>
        <w:rPr>
          <w:color w:val="000000"/>
          <w:spacing w:val="1"/>
          <w:szCs w:val="24"/>
        </w:rPr>
      </w:pPr>
      <w:r w:rsidRPr="008E2A9B">
        <w:rPr>
          <w:color w:val="000000"/>
          <w:spacing w:val="1"/>
          <w:szCs w:val="24"/>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7D0222" w:rsidRPr="008E2A9B" w:rsidRDefault="007D0222" w:rsidP="007D0222">
      <w:pPr>
        <w:shd w:val="clear" w:color="auto" w:fill="FFFFFF"/>
        <w:ind w:firstLine="709"/>
        <w:jc w:val="both"/>
        <w:rPr>
          <w:color w:val="000000"/>
          <w:spacing w:val="1"/>
          <w:szCs w:val="24"/>
        </w:rPr>
      </w:pPr>
      <w:r w:rsidRPr="008E2A9B">
        <w:rPr>
          <w:color w:val="000000"/>
          <w:spacing w:val="1"/>
          <w:szCs w:val="24"/>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7D0222" w:rsidRPr="008E2A9B"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7D0222" w:rsidRDefault="007D0222" w:rsidP="007D0222">
      <w:pPr>
        <w:numPr>
          <w:ilvl w:val="1"/>
          <w:numId w:val="17"/>
        </w:numPr>
        <w:shd w:val="clear" w:color="auto" w:fill="FFFFFF"/>
        <w:ind w:left="0" w:firstLine="709"/>
        <w:jc w:val="both"/>
        <w:rPr>
          <w:color w:val="000000"/>
          <w:spacing w:val="1"/>
          <w:szCs w:val="24"/>
        </w:rPr>
      </w:pPr>
      <w:r w:rsidRPr="008E2A9B">
        <w:rPr>
          <w:color w:val="000000"/>
          <w:spacing w:val="1"/>
          <w:szCs w:val="24"/>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D0222" w:rsidRPr="008E2A9B" w:rsidRDefault="007D0222" w:rsidP="007D0222">
      <w:pPr>
        <w:shd w:val="clear" w:color="auto" w:fill="FFFFFF"/>
        <w:jc w:val="both"/>
        <w:rPr>
          <w:color w:val="000000"/>
          <w:spacing w:val="1"/>
          <w:szCs w:val="24"/>
        </w:rPr>
      </w:pPr>
    </w:p>
    <w:p w:rsidR="007D0222" w:rsidRPr="00E75A3A"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Учет и регистрация захоронений</w:t>
      </w:r>
    </w:p>
    <w:p w:rsidR="007D0222" w:rsidRDefault="007D0222" w:rsidP="007D0222">
      <w:pPr>
        <w:shd w:val="clear" w:color="auto" w:fill="FFFFFF"/>
        <w:ind w:firstLine="709"/>
        <w:jc w:val="both"/>
        <w:rPr>
          <w:bCs/>
          <w:iCs/>
        </w:rPr>
      </w:pP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Каждое захоронение, в том числе семейное (родовое) захоронение, произведенное на территории общественных кладбищ, подлежит учету и регистрируется уполномоченным органом в книге регистрации захоронений. Запись производится на основании свидетельства о смерти с указанием даты рождения и даты смерти; даты захоронения; фамилии, имени, отчества умершего; серии и номера свидетельства о смерти; порядкового номера могилы (в случае его наличия); фамилии, имени, отчества лица, ответственного за организацию погребения.</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Книги регистраций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 Указанные книги, по факту их окончания, передаются на постоянное хранение уполномоченным органом в городской архив.</w:t>
      </w:r>
    </w:p>
    <w:p w:rsidR="007D0222" w:rsidRDefault="007D0222" w:rsidP="007D0222">
      <w:pPr>
        <w:shd w:val="clear" w:color="auto" w:fill="FFFFFF"/>
        <w:ind w:left="709"/>
        <w:jc w:val="both"/>
        <w:rPr>
          <w:color w:val="000000"/>
          <w:spacing w:val="1"/>
          <w:szCs w:val="24"/>
        </w:rPr>
      </w:pPr>
    </w:p>
    <w:p w:rsidR="007D0222"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Гарантированный перечень услуг по погребению</w:t>
      </w:r>
    </w:p>
    <w:p w:rsidR="007D0222" w:rsidRDefault="007D0222" w:rsidP="007D0222">
      <w:pPr>
        <w:shd w:val="clear" w:color="auto" w:fill="FFFFFF"/>
        <w:jc w:val="center"/>
        <w:rPr>
          <w:b/>
          <w:color w:val="000000"/>
          <w:spacing w:val="1"/>
          <w:szCs w:val="24"/>
        </w:rPr>
      </w:pP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lastRenderedPageBreak/>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7D0222"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Стоимость услуг, предоставляемых согласно гарантированному перечню услуг по погребению, определяется уполномоченным органом, в соответствии с пунктом 3 статьи 9 Федерального закона от 12.01.1996 № 8-ФЗ «О погребении и похоронном деле».</w:t>
      </w:r>
    </w:p>
    <w:p w:rsidR="007D0222" w:rsidRDefault="007D0222" w:rsidP="007D0222">
      <w:pPr>
        <w:shd w:val="clear" w:color="auto" w:fill="FFFFFF"/>
        <w:jc w:val="both"/>
        <w:rPr>
          <w:color w:val="000000"/>
          <w:spacing w:val="1"/>
          <w:szCs w:val="24"/>
        </w:rPr>
      </w:pPr>
    </w:p>
    <w:p w:rsidR="007D0222"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Гарантии погребения умерших (погибших), не имеющих супруга, близких</w:t>
      </w:r>
      <w:r w:rsidRPr="00E75A3A">
        <w:rPr>
          <w:b/>
          <w:color w:val="000000"/>
          <w:spacing w:val="1"/>
          <w:szCs w:val="24"/>
        </w:rPr>
        <w:br/>
        <w:t>родственников, иных родственников либо законного представителя</w:t>
      </w:r>
    </w:p>
    <w:p w:rsidR="007D0222" w:rsidRDefault="007D0222" w:rsidP="007D0222">
      <w:pPr>
        <w:shd w:val="clear" w:color="auto" w:fill="FFFFFF"/>
        <w:jc w:val="center"/>
        <w:rPr>
          <w:b/>
          <w:color w:val="000000"/>
          <w:spacing w:val="1"/>
          <w:szCs w:val="24"/>
        </w:rPr>
      </w:pP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Услуги, оказываемые специализированной службой при погребении умерших, указанных в пункте 56 и пункте 57 включают:</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оформление документов, необходимых для погребения;</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облачение тела;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предоставление гроба;</w:t>
      </w:r>
    </w:p>
    <w:p w:rsidR="007D0222" w:rsidRPr="00E75A3A"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перевозку умершего на кладбище (в крематорий);</w:t>
      </w:r>
    </w:p>
    <w:p w:rsidR="00171A00" w:rsidRPr="00171A00" w:rsidRDefault="007D0222" w:rsidP="007D0222">
      <w:pPr>
        <w:numPr>
          <w:ilvl w:val="0"/>
          <w:numId w:val="40"/>
        </w:numPr>
        <w:shd w:val="clear" w:color="auto" w:fill="FFFFFF"/>
        <w:ind w:left="0" w:firstLine="709"/>
        <w:jc w:val="both"/>
        <w:rPr>
          <w:color w:val="000000"/>
          <w:spacing w:val="1"/>
          <w:szCs w:val="24"/>
        </w:rPr>
      </w:pPr>
      <w:r w:rsidRPr="00E75A3A">
        <w:rPr>
          <w:color w:val="000000"/>
          <w:spacing w:val="1"/>
          <w:szCs w:val="24"/>
        </w:rPr>
        <w:t>погребение.</w:t>
      </w:r>
    </w:p>
    <w:p w:rsidR="00171A00" w:rsidRDefault="00171A00" w:rsidP="007D0222">
      <w:pPr>
        <w:shd w:val="clear" w:color="auto" w:fill="FFFFFF"/>
        <w:jc w:val="both"/>
        <w:rPr>
          <w:color w:val="000000"/>
          <w:spacing w:val="1"/>
          <w:szCs w:val="24"/>
        </w:rPr>
      </w:pPr>
    </w:p>
    <w:p w:rsidR="007D0222"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Требования к качеству услуг по погребению, ритуальных услуг,</w:t>
      </w:r>
      <w:r>
        <w:rPr>
          <w:b/>
          <w:color w:val="000000"/>
          <w:spacing w:val="1"/>
          <w:szCs w:val="24"/>
        </w:rPr>
        <w:t xml:space="preserve"> </w:t>
      </w:r>
      <w:r w:rsidRPr="00E75A3A">
        <w:rPr>
          <w:b/>
          <w:color w:val="000000"/>
          <w:spacing w:val="1"/>
          <w:szCs w:val="24"/>
        </w:rPr>
        <w:t>предметов похоронного ритуала</w:t>
      </w:r>
    </w:p>
    <w:p w:rsidR="007D0222" w:rsidRDefault="007D0222" w:rsidP="007D0222">
      <w:pPr>
        <w:shd w:val="clear" w:color="auto" w:fill="FFFFFF"/>
        <w:jc w:val="center"/>
        <w:rPr>
          <w:b/>
          <w:color w:val="000000"/>
          <w:spacing w:val="1"/>
          <w:szCs w:val="24"/>
        </w:rPr>
      </w:pPr>
    </w:p>
    <w:p w:rsidR="007D0222"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7D0222" w:rsidRDefault="007D0222" w:rsidP="007D0222">
      <w:pPr>
        <w:shd w:val="clear" w:color="auto" w:fill="FFFFFF"/>
        <w:ind w:left="709"/>
        <w:jc w:val="both"/>
        <w:rPr>
          <w:color w:val="000000"/>
          <w:spacing w:val="1"/>
          <w:szCs w:val="24"/>
        </w:rPr>
      </w:pPr>
    </w:p>
    <w:p w:rsidR="007D0222" w:rsidRPr="00E75A3A" w:rsidRDefault="007D0222" w:rsidP="007D0222">
      <w:pPr>
        <w:numPr>
          <w:ilvl w:val="0"/>
          <w:numId w:val="17"/>
        </w:numPr>
        <w:shd w:val="clear" w:color="auto" w:fill="FFFFFF"/>
        <w:jc w:val="center"/>
        <w:rPr>
          <w:b/>
          <w:color w:val="000000"/>
          <w:spacing w:val="1"/>
          <w:szCs w:val="24"/>
        </w:rPr>
      </w:pPr>
      <w:r w:rsidRPr="00E75A3A">
        <w:rPr>
          <w:b/>
          <w:color w:val="000000"/>
          <w:spacing w:val="1"/>
          <w:szCs w:val="24"/>
        </w:rPr>
        <w:t>Правила движения транспортных средств по территории общественного</w:t>
      </w:r>
      <w:r>
        <w:rPr>
          <w:b/>
          <w:color w:val="000000"/>
          <w:spacing w:val="1"/>
          <w:szCs w:val="24"/>
        </w:rPr>
        <w:t xml:space="preserve"> </w:t>
      </w:r>
      <w:r w:rsidRPr="00E75A3A">
        <w:rPr>
          <w:b/>
          <w:color w:val="000000"/>
          <w:spacing w:val="1"/>
          <w:szCs w:val="24"/>
        </w:rPr>
        <w:t>кладбища</w:t>
      </w:r>
    </w:p>
    <w:p w:rsidR="007D0222" w:rsidRDefault="007D0222" w:rsidP="007D0222">
      <w:pPr>
        <w:shd w:val="clear" w:color="auto" w:fill="FFFFFF"/>
        <w:ind w:left="720"/>
        <w:rPr>
          <w:b/>
          <w:color w:val="000000"/>
          <w:spacing w:val="1"/>
          <w:szCs w:val="24"/>
        </w:rPr>
      </w:pP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7D0222" w:rsidRPr="00E75A3A"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Посетители-инвалиды имеют право проезда на территорию общественного кладбища на личном автотранспорте.</w:t>
      </w:r>
    </w:p>
    <w:p w:rsidR="007D0222" w:rsidRDefault="007D0222" w:rsidP="007D0222">
      <w:pPr>
        <w:numPr>
          <w:ilvl w:val="1"/>
          <w:numId w:val="17"/>
        </w:numPr>
        <w:shd w:val="clear" w:color="auto" w:fill="FFFFFF"/>
        <w:ind w:left="0" w:firstLine="709"/>
        <w:jc w:val="both"/>
        <w:rPr>
          <w:color w:val="000000"/>
          <w:spacing w:val="1"/>
          <w:szCs w:val="24"/>
        </w:rPr>
      </w:pPr>
      <w:r w:rsidRPr="00E75A3A">
        <w:rPr>
          <w:color w:val="000000"/>
          <w:spacing w:val="1"/>
          <w:szCs w:val="24"/>
        </w:rPr>
        <w:t>Разрешается проезд транспортного средства, осуществляющего завоз материалов для обустройства участка погребения.</w:t>
      </w:r>
    </w:p>
    <w:p w:rsidR="00171A00" w:rsidRDefault="00171A00" w:rsidP="00171A00">
      <w:pPr>
        <w:shd w:val="clear" w:color="auto" w:fill="FFFFFF"/>
        <w:jc w:val="both"/>
        <w:rPr>
          <w:color w:val="000000"/>
          <w:spacing w:val="1"/>
          <w:szCs w:val="24"/>
        </w:rPr>
      </w:pPr>
    </w:p>
    <w:p w:rsidR="007D0222" w:rsidRDefault="007D0222" w:rsidP="007D0222">
      <w:pPr>
        <w:shd w:val="clear" w:color="auto" w:fill="FFFFFF"/>
        <w:jc w:val="both"/>
        <w:rPr>
          <w:color w:val="000000"/>
          <w:spacing w:val="1"/>
          <w:szCs w:val="24"/>
        </w:rPr>
      </w:pPr>
    </w:p>
    <w:p w:rsidR="00171A00" w:rsidRDefault="00171A00" w:rsidP="007D0222">
      <w:pPr>
        <w:shd w:val="clear" w:color="auto" w:fill="FFFFFF"/>
        <w:jc w:val="both"/>
        <w:rPr>
          <w:color w:val="000000"/>
          <w:spacing w:val="1"/>
          <w:szCs w:val="24"/>
        </w:rPr>
      </w:pPr>
    </w:p>
    <w:p w:rsidR="00171A00" w:rsidRDefault="00171A00" w:rsidP="007D0222">
      <w:pPr>
        <w:shd w:val="clear" w:color="auto" w:fill="FFFFFF"/>
        <w:jc w:val="both"/>
        <w:rPr>
          <w:color w:val="000000"/>
          <w:spacing w:val="1"/>
          <w:szCs w:val="24"/>
        </w:rPr>
      </w:pPr>
    </w:p>
    <w:p w:rsidR="007D0222" w:rsidRDefault="007D0222" w:rsidP="007D0222">
      <w:pPr>
        <w:numPr>
          <w:ilvl w:val="0"/>
          <w:numId w:val="17"/>
        </w:numPr>
        <w:shd w:val="clear" w:color="auto" w:fill="FFFFFF"/>
        <w:jc w:val="center"/>
        <w:rPr>
          <w:b/>
          <w:color w:val="000000"/>
          <w:spacing w:val="1"/>
          <w:szCs w:val="24"/>
        </w:rPr>
      </w:pPr>
      <w:r>
        <w:rPr>
          <w:b/>
          <w:color w:val="000000"/>
          <w:spacing w:val="1"/>
          <w:szCs w:val="24"/>
        </w:rPr>
        <w:lastRenderedPageBreak/>
        <w:t>Контроль соблюдения настоящего положения</w:t>
      </w:r>
    </w:p>
    <w:p w:rsidR="007D0222" w:rsidRPr="00E75A3A" w:rsidRDefault="007D0222" w:rsidP="007D0222">
      <w:pPr>
        <w:shd w:val="clear" w:color="auto" w:fill="FFFFFF"/>
        <w:ind w:left="720"/>
        <w:rPr>
          <w:b/>
          <w:color w:val="000000"/>
          <w:spacing w:val="1"/>
          <w:szCs w:val="24"/>
        </w:rPr>
      </w:pPr>
    </w:p>
    <w:p w:rsidR="007D0222" w:rsidRPr="000B0D93" w:rsidRDefault="007D0222" w:rsidP="007D0222">
      <w:pPr>
        <w:numPr>
          <w:ilvl w:val="1"/>
          <w:numId w:val="17"/>
        </w:numPr>
        <w:shd w:val="clear" w:color="auto" w:fill="FFFFFF"/>
        <w:ind w:left="0" w:firstLine="709"/>
        <w:jc w:val="both"/>
        <w:rPr>
          <w:color w:val="000000"/>
          <w:spacing w:val="1"/>
          <w:szCs w:val="24"/>
        </w:rPr>
      </w:pPr>
      <w:r>
        <w:t>Уполномоченный орган осуществляет контроль соблюдения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171A00" w:rsidRDefault="00171A00"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171A00" w:rsidRDefault="00171A00" w:rsidP="007D0222">
      <w:pPr>
        <w:shd w:val="clear" w:color="auto" w:fill="FFFFFF"/>
        <w:jc w:val="both"/>
      </w:pPr>
    </w:p>
    <w:p w:rsidR="007D0222" w:rsidRDefault="007D0222" w:rsidP="007D0222">
      <w:pPr>
        <w:shd w:val="clear" w:color="auto" w:fill="FFFFFF"/>
        <w:jc w:val="both"/>
      </w:pPr>
    </w:p>
    <w:p w:rsidR="007D0222" w:rsidRDefault="007D0222" w:rsidP="007D0222">
      <w:pPr>
        <w:shd w:val="clear" w:color="auto" w:fill="FFFFFF"/>
        <w:jc w:val="both"/>
      </w:pPr>
    </w:p>
    <w:p w:rsidR="007D0222" w:rsidRPr="000B0D93" w:rsidRDefault="007D0222" w:rsidP="007D0222">
      <w:pPr>
        <w:shd w:val="clear" w:color="auto" w:fill="FFFFFF"/>
        <w:jc w:val="right"/>
        <w:rPr>
          <w:sz w:val="20"/>
        </w:rPr>
      </w:pPr>
      <w:r>
        <w:rPr>
          <w:sz w:val="20"/>
        </w:rPr>
        <w:lastRenderedPageBreak/>
        <w:t>П</w:t>
      </w:r>
      <w:r w:rsidRPr="000B0D93">
        <w:rPr>
          <w:sz w:val="20"/>
        </w:rPr>
        <w:t>риложение 1</w:t>
      </w:r>
    </w:p>
    <w:p w:rsidR="007D0222" w:rsidRPr="000B0D93" w:rsidRDefault="007D0222" w:rsidP="007D0222">
      <w:pPr>
        <w:shd w:val="clear" w:color="auto" w:fill="FFFFFF"/>
        <w:jc w:val="right"/>
        <w:rPr>
          <w:sz w:val="20"/>
        </w:rPr>
      </w:pPr>
      <w:r w:rsidRPr="000B0D93">
        <w:rPr>
          <w:sz w:val="20"/>
        </w:rPr>
        <w:t>К Положению о порядке создания и</w:t>
      </w:r>
    </w:p>
    <w:p w:rsidR="007D0222" w:rsidRPr="000B0D93" w:rsidRDefault="007D0222" w:rsidP="007D0222">
      <w:pPr>
        <w:shd w:val="clear" w:color="auto" w:fill="FFFFFF"/>
        <w:jc w:val="right"/>
        <w:rPr>
          <w:sz w:val="20"/>
        </w:rPr>
      </w:pPr>
      <w:r w:rsidRPr="000B0D93">
        <w:rPr>
          <w:sz w:val="20"/>
        </w:rPr>
        <w:t xml:space="preserve"> содержания мест погребения и</w:t>
      </w:r>
    </w:p>
    <w:p w:rsidR="007D0222" w:rsidRPr="000B0D93" w:rsidRDefault="007D0222" w:rsidP="007D0222">
      <w:pPr>
        <w:shd w:val="clear" w:color="auto" w:fill="FFFFFF"/>
        <w:jc w:val="right"/>
        <w:rPr>
          <w:sz w:val="20"/>
        </w:rPr>
      </w:pPr>
      <w:r w:rsidRPr="000B0D93">
        <w:rPr>
          <w:sz w:val="20"/>
        </w:rPr>
        <w:t>деятельности кладбищ</w:t>
      </w:r>
    </w:p>
    <w:p w:rsidR="007D0222" w:rsidRDefault="007D0222" w:rsidP="007D0222">
      <w:pPr>
        <w:shd w:val="clear" w:color="auto" w:fill="FFFFFF"/>
        <w:jc w:val="both"/>
        <w:rPr>
          <w:color w:val="000000"/>
          <w:spacing w:val="1"/>
          <w:szCs w:val="24"/>
        </w:rPr>
      </w:pPr>
    </w:p>
    <w:p w:rsidR="007D0222" w:rsidRDefault="007D0222" w:rsidP="007D0222">
      <w:pPr>
        <w:shd w:val="clear" w:color="auto" w:fill="FFFFFF"/>
        <w:jc w:val="both"/>
        <w:rPr>
          <w:color w:val="000000"/>
          <w:spacing w:val="1"/>
          <w:szCs w:val="24"/>
        </w:rPr>
      </w:pPr>
    </w:p>
    <w:p w:rsidR="007D0222" w:rsidRDefault="007D0222" w:rsidP="007D0222">
      <w:pPr>
        <w:shd w:val="clear" w:color="auto" w:fill="FFFFFF"/>
        <w:jc w:val="both"/>
        <w:rPr>
          <w:color w:val="000000"/>
          <w:spacing w:val="1"/>
          <w:szCs w:val="24"/>
        </w:rPr>
      </w:pPr>
    </w:p>
    <w:p w:rsidR="007D0222" w:rsidRDefault="007D0222" w:rsidP="007D0222">
      <w:pPr>
        <w:shd w:val="clear" w:color="auto" w:fill="FFFFFF"/>
        <w:jc w:val="both"/>
        <w:rPr>
          <w:color w:val="000000"/>
          <w:spacing w:val="1"/>
          <w:szCs w:val="24"/>
        </w:rPr>
      </w:pPr>
    </w:p>
    <w:p w:rsidR="007D0222" w:rsidRPr="000B0D93" w:rsidRDefault="007D0222" w:rsidP="007D0222">
      <w:pPr>
        <w:shd w:val="clear" w:color="auto" w:fill="FFFFFF"/>
        <w:jc w:val="center"/>
        <w:rPr>
          <w:b/>
          <w:color w:val="000000"/>
          <w:spacing w:val="1"/>
          <w:szCs w:val="24"/>
        </w:rPr>
      </w:pPr>
      <w:r w:rsidRPr="000B0D93">
        <w:rPr>
          <w:b/>
          <w:color w:val="000000"/>
          <w:spacing w:val="1"/>
          <w:szCs w:val="24"/>
        </w:rPr>
        <w:t>ПЕРЕЧЕНЬ КЛАДБИЩ</w:t>
      </w:r>
    </w:p>
    <w:p w:rsidR="007D0222" w:rsidRDefault="0023395D" w:rsidP="007D0222">
      <w:pPr>
        <w:shd w:val="clear" w:color="auto" w:fill="FFFFFF"/>
        <w:jc w:val="center"/>
        <w:rPr>
          <w:b/>
          <w:color w:val="000000"/>
          <w:spacing w:val="1"/>
          <w:szCs w:val="24"/>
        </w:rPr>
      </w:pPr>
      <w:r>
        <w:rPr>
          <w:b/>
          <w:color w:val="000000"/>
          <w:spacing w:val="1"/>
          <w:szCs w:val="24"/>
        </w:rPr>
        <w:t>н</w:t>
      </w:r>
      <w:r w:rsidR="007D0222" w:rsidRPr="000B0D93">
        <w:rPr>
          <w:b/>
          <w:color w:val="000000"/>
          <w:spacing w:val="1"/>
          <w:szCs w:val="24"/>
        </w:rPr>
        <w:t xml:space="preserve">а территории </w:t>
      </w:r>
      <w:r>
        <w:rPr>
          <w:b/>
          <w:color w:val="000000"/>
          <w:spacing w:val="1"/>
          <w:szCs w:val="24"/>
        </w:rPr>
        <w:t xml:space="preserve">муниципального образования </w:t>
      </w:r>
      <w:r w:rsidR="007D0222" w:rsidRPr="000B0D93">
        <w:rPr>
          <w:b/>
          <w:color w:val="000000"/>
          <w:spacing w:val="1"/>
          <w:szCs w:val="24"/>
        </w:rPr>
        <w:t xml:space="preserve"> </w:t>
      </w:r>
      <w:r>
        <w:rPr>
          <w:b/>
          <w:color w:val="000000"/>
          <w:spacing w:val="1"/>
          <w:szCs w:val="24"/>
        </w:rPr>
        <w:t>Шумское сельское</w:t>
      </w:r>
      <w:r w:rsidR="007D0222" w:rsidRPr="000B0D93">
        <w:rPr>
          <w:b/>
          <w:color w:val="000000"/>
          <w:spacing w:val="1"/>
          <w:szCs w:val="24"/>
        </w:rPr>
        <w:t xml:space="preserve"> поселени</w:t>
      </w:r>
      <w:r>
        <w:rPr>
          <w:b/>
          <w:color w:val="000000"/>
          <w:spacing w:val="1"/>
          <w:szCs w:val="24"/>
        </w:rPr>
        <w:t>е</w:t>
      </w:r>
    </w:p>
    <w:p w:rsidR="007D0222" w:rsidRDefault="007D0222" w:rsidP="007D0222">
      <w:pPr>
        <w:shd w:val="clear" w:color="auto" w:fill="FFFFFF"/>
        <w:jc w:val="center"/>
        <w:rPr>
          <w:b/>
          <w:color w:val="000000"/>
          <w:spacing w:val="1"/>
          <w:szCs w:val="24"/>
        </w:rPr>
      </w:pPr>
    </w:p>
    <w:p w:rsidR="007D0222" w:rsidRDefault="007D0222" w:rsidP="007D0222">
      <w:pPr>
        <w:shd w:val="clear" w:color="auto" w:fill="FFFFFF"/>
        <w:jc w:val="center"/>
        <w:rPr>
          <w:b/>
          <w:color w:val="000000"/>
          <w:spacing w:val="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34"/>
        <w:gridCol w:w="2277"/>
        <w:gridCol w:w="1559"/>
        <w:gridCol w:w="3261"/>
      </w:tblGrid>
      <w:tr w:rsidR="0023395D" w:rsidRPr="00B47C6A" w:rsidTr="0023395D">
        <w:tc>
          <w:tcPr>
            <w:tcW w:w="675" w:type="dxa"/>
            <w:shd w:val="clear" w:color="auto" w:fill="auto"/>
          </w:tcPr>
          <w:p w:rsidR="0023395D" w:rsidRPr="00B47C6A" w:rsidRDefault="0023395D" w:rsidP="00F92ADB">
            <w:pPr>
              <w:jc w:val="center"/>
              <w:rPr>
                <w:b/>
                <w:color w:val="000000"/>
                <w:spacing w:val="1"/>
                <w:szCs w:val="24"/>
              </w:rPr>
            </w:pPr>
            <w:r w:rsidRPr="00B47C6A">
              <w:rPr>
                <w:b/>
                <w:color w:val="000000"/>
                <w:spacing w:val="1"/>
                <w:szCs w:val="24"/>
              </w:rPr>
              <w:t>№ п/п</w:t>
            </w:r>
          </w:p>
        </w:tc>
        <w:tc>
          <w:tcPr>
            <w:tcW w:w="1834" w:type="dxa"/>
            <w:shd w:val="clear" w:color="auto" w:fill="auto"/>
          </w:tcPr>
          <w:p w:rsidR="0023395D" w:rsidRPr="00B47C6A" w:rsidRDefault="0023395D" w:rsidP="00F92ADB">
            <w:pPr>
              <w:jc w:val="center"/>
              <w:rPr>
                <w:b/>
                <w:color w:val="000000"/>
                <w:spacing w:val="1"/>
                <w:szCs w:val="24"/>
              </w:rPr>
            </w:pPr>
            <w:r w:rsidRPr="00B47C6A">
              <w:rPr>
                <w:b/>
                <w:color w:val="000000"/>
                <w:spacing w:val="1"/>
                <w:szCs w:val="24"/>
              </w:rPr>
              <w:t>Наименование кладбища</w:t>
            </w:r>
          </w:p>
        </w:tc>
        <w:tc>
          <w:tcPr>
            <w:tcW w:w="2277" w:type="dxa"/>
            <w:shd w:val="clear" w:color="auto" w:fill="auto"/>
          </w:tcPr>
          <w:p w:rsidR="0023395D" w:rsidRPr="00B47C6A" w:rsidRDefault="0023395D" w:rsidP="00F92ADB">
            <w:pPr>
              <w:jc w:val="center"/>
              <w:rPr>
                <w:b/>
                <w:color w:val="000000"/>
                <w:spacing w:val="1"/>
                <w:szCs w:val="24"/>
              </w:rPr>
            </w:pPr>
            <w:r w:rsidRPr="00B47C6A">
              <w:rPr>
                <w:b/>
                <w:color w:val="000000"/>
                <w:spacing w:val="1"/>
                <w:szCs w:val="24"/>
              </w:rPr>
              <w:t>Адрес кладбища</w:t>
            </w:r>
          </w:p>
        </w:tc>
        <w:tc>
          <w:tcPr>
            <w:tcW w:w="1559" w:type="dxa"/>
            <w:shd w:val="clear" w:color="auto" w:fill="auto"/>
          </w:tcPr>
          <w:p w:rsidR="0023395D" w:rsidRPr="00B47C6A" w:rsidRDefault="0023395D" w:rsidP="0023395D">
            <w:pPr>
              <w:jc w:val="center"/>
              <w:rPr>
                <w:b/>
                <w:color w:val="000000"/>
                <w:spacing w:val="1"/>
                <w:szCs w:val="24"/>
              </w:rPr>
            </w:pPr>
            <w:r w:rsidRPr="00B47C6A">
              <w:rPr>
                <w:b/>
                <w:color w:val="000000"/>
                <w:spacing w:val="1"/>
                <w:szCs w:val="24"/>
              </w:rPr>
              <w:t xml:space="preserve">Площадь, </w:t>
            </w:r>
            <w:r>
              <w:rPr>
                <w:b/>
                <w:color w:val="000000"/>
                <w:spacing w:val="1"/>
                <w:szCs w:val="24"/>
              </w:rPr>
              <w:t>кв.м.</w:t>
            </w:r>
          </w:p>
        </w:tc>
        <w:tc>
          <w:tcPr>
            <w:tcW w:w="3261" w:type="dxa"/>
            <w:shd w:val="clear" w:color="auto" w:fill="auto"/>
          </w:tcPr>
          <w:p w:rsidR="0023395D" w:rsidRPr="00B47C6A" w:rsidRDefault="0023395D" w:rsidP="00F92ADB">
            <w:pPr>
              <w:jc w:val="center"/>
              <w:rPr>
                <w:b/>
                <w:color w:val="000000"/>
                <w:spacing w:val="1"/>
                <w:szCs w:val="24"/>
              </w:rPr>
            </w:pPr>
            <w:r w:rsidRPr="00B47C6A">
              <w:rPr>
                <w:b/>
                <w:color w:val="000000"/>
                <w:spacing w:val="1"/>
                <w:szCs w:val="24"/>
              </w:rPr>
              <w:t>Действующее или закрытое</w:t>
            </w:r>
          </w:p>
        </w:tc>
      </w:tr>
      <w:tr w:rsidR="0023395D" w:rsidRPr="00B47C6A" w:rsidTr="0023395D">
        <w:tc>
          <w:tcPr>
            <w:tcW w:w="675"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1</w:t>
            </w:r>
          </w:p>
        </w:tc>
        <w:tc>
          <w:tcPr>
            <w:tcW w:w="1834"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кладбище</w:t>
            </w:r>
          </w:p>
        </w:tc>
        <w:tc>
          <w:tcPr>
            <w:tcW w:w="2277" w:type="dxa"/>
            <w:shd w:val="clear" w:color="auto" w:fill="auto"/>
          </w:tcPr>
          <w:p w:rsidR="0023395D" w:rsidRPr="00B47C6A" w:rsidRDefault="0023395D" w:rsidP="0023395D">
            <w:pPr>
              <w:jc w:val="center"/>
              <w:rPr>
                <w:color w:val="000000"/>
                <w:spacing w:val="1"/>
                <w:szCs w:val="24"/>
              </w:rPr>
            </w:pPr>
            <w:r w:rsidRPr="00B47C6A">
              <w:rPr>
                <w:color w:val="000000"/>
                <w:spacing w:val="1"/>
                <w:szCs w:val="24"/>
              </w:rPr>
              <w:t xml:space="preserve">д. </w:t>
            </w:r>
            <w:r>
              <w:rPr>
                <w:color w:val="000000"/>
                <w:spacing w:val="1"/>
                <w:szCs w:val="24"/>
              </w:rPr>
              <w:t>Горка</w:t>
            </w:r>
          </w:p>
        </w:tc>
        <w:tc>
          <w:tcPr>
            <w:tcW w:w="1559" w:type="dxa"/>
            <w:shd w:val="clear" w:color="auto" w:fill="auto"/>
          </w:tcPr>
          <w:p w:rsidR="0023395D" w:rsidRPr="00B47C6A" w:rsidRDefault="0023395D" w:rsidP="00F92ADB">
            <w:pPr>
              <w:jc w:val="center"/>
              <w:rPr>
                <w:color w:val="000000"/>
                <w:spacing w:val="1"/>
                <w:szCs w:val="24"/>
              </w:rPr>
            </w:pPr>
            <w:r>
              <w:rPr>
                <w:color w:val="000000"/>
                <w:spacing w:val="1"/>
                <w:szCs w:val="24"/>
              </w:rPr>
              <w:t>13928</w:t>
            </w:r>
          </w:p>
        </w:tc>
        <w:tc>
          <w:tcPr>
            <w:tcW w:w="3261"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закрытое</w:t>
            </w:r>
          </w:p>
        </w:tc>
      </w:tr>
      <w:tr w:rsidR="0023395D" w:rsidRPr="00B47C6A" w:rsidTr="0023395D">
        <w:tc>
          <w:tcPr>
            <w:tcW w:w="675"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2</w:t>
            </w:r>
          </w:p>
        </w:tc>
        <w:tc>
          <w:tcPr>
            <w:tcW w:w="1834" w:type="dxa"/>
            <w:shd w:val="clear" w:color="auto" w:fill="auto"/>
          </w:tcPr>
          <w:p w:rsidR="0023395D" w:rsidRDefault="0023395D" w:rsidP="00F92ADB">
            <w:pPr>
              <w:jc w:val="center"/>
            </w:pPr>
            <w:r w:rsidRPr="00B47C6A">
              <w:rPr>
                <w:color w:val="000000"/>
                <w:spacing w:val="1"/>
                <w:szCs w:val="24"/>
              </w:rPr>
              <w:t>кладбище</w:t>
            </w:r>
          </w:p>
        </w:tc>
        <w:tc>
          <w:tcPr>
            <w:tcW w:w="2277" w:type="dxa"/>
            <w:shd w:val="clear" w:color="auto" w:fill="auto"/>
          </w:tcPr>
          <w:p w:rsidR="0023395D" w:rsidRPr="00B47C6A" w:rsidRDefault="0023395D" w:rsidP="0023395D">
            <w:pPr>
              <w:jc w:val="center"/>
              <w:rPr>
                <w:color w:val="000000"/>
                <w:spacing w:val="1"/>
                <w:szCs w:val="24"/>
              </w:rPr>
            </w:pPr>
            <w:r w:rsidRPr="00B47C6A">
              <w:rPr>
                <w:color w:val="000000"/>
                <w:spacing w:val="1"/>
                <w:szCs w:val="24"/>
              </w:rPr>
              <w:t xml:space="preserve">д. </w:t>
            </w:r>
            <w:r>
              <w:rPr>
                <w:color w:val="000000"/>
                <w:spacing w:val="1"/>
                <w:szCs w:val="24"/>
              </w:rPr>
              <w:t>Теребушка</w:t>
            </w:r>
          </w:p>
        </w:tc>
        <w:tc>
          <w:tcPr>
            <w:tcW w:w="1559" w:type="dxa"/>
            <w:shd w:val="clear" w:color="auto" w:fill="auto"/>
          </w:tcPr>
          <w:p w:rsidR="0023395D" w:rsidRPr="00B47C6A" w:rsidRDefault="0023395D" w:rsidP="00F92ADB">
            <w:pPr>
              <w:jc w:val="center"/>
              <w:rPr>
                <w:color w:val="000000"/>
                <w:spacing w:val="1"/>
                <w:szCs w:val="24"/>
              </w:rPr>
            </w:pPr>
            <w:r>
              <w:rPr>
                <w:color w:val="000000"/>
                <w:spacing w:val="1"/>
                <w:szCs w:val="24"/>
              </w:rPr>
              <w:t>7266</w:t>
            </w:r>
          </w:p>
        </w:tc>
        <w:tc>
          <w:tcPr>
            <w:tcW w:w="3261"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закрытое</w:t>
            </w:r>
          </w:p>
        </w:tc>
      </w:tr>
      <w:tr w:rsidR="0023395D" w:rsidRPr="00B47C6A" w:rsidTr="0023395D">
        <w:tc>
          <w:tcPr>
            <w:tcW w:w="675"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3</w:t>
            </w:r>
          </w:p>
        </w:tc>
        <w:tc>
          <w:tcPr>
            <w:tcW w:w="1834" w:type="dxa"/>
            <w:shd w:val="clear" w:color="auto" w:fill="auto"/>
          </w:tcPr>
          <w:p w:rsidR="0023395D" w:rsidRDefault="0023395D" w:rsidP="00F92ADB">
            <w:pPr>
              <w:jc w:val="center"/>
            </w:pPr>
            <w:r w:rsidRPr="00B47C6A">
              <w:rPr>
                <w:color w:val="000000"/>
                <w:spacing w:val="1"/>
                <w:szCs w:val="24"/>
              </w:rPr>
              <w:t>кладбище</w:t>
            </w:r>
          </w:p>
        </w:tc>
        <w:tc>
          <w:tcPr>
            <w:tcW w:w="2277" w:type="dxa"/>
            <w:shd w:val="clear" w:color="auto" w:fill="auto"/>
          </w:tcPr>
          <w:p w:rsidR="0023395D" w:rsidRPr="00B47C6A" w:rsidRDefault="0023395D" w:rsidP="0023395D">
            <w:pPr>
              <w:jc w:val="center"/>
              <w:rPr>
                <w:color w:val="000000"/>
                <w:spacing w:val="1"/>
                <w:szCs w:val="24"/>
              </w:rPr>
            </w:pPr>
            <w:r>
              <w:rPr>
                <w:color w:val="000000"/>
                <w:spacing w:val="1"/>
                <w:szCs w:val="24"/>
              </w:rPr>
              <w:t>с</w:t>
            </w:r>
            <w:r w:rsidRPr="00B47C6A">
              <w:rPr>
                <w:color w:val="000000"/>
                <w:spacing w:val="1"/>
                <w:szCs w:val="24"/>
              </w:rPr>
              <w:t xml:space="preserve">. </w:t>
            </w:r>
            <w:r>
              <w:rPr>
                <w:color w:val="000000"/>
                <w:spacing w:val="1"/>
                <w:szCs w:val="24"/>
              </w:rPr>
              <w:t>Шум</w:t>
            </w:r>
          </w:p>
        </w:tc>
        <w:tc>
          <w:tcPr>
            <w:tcW w:w="1559" w:type="dxa"/>
            <w:shd w:val="clear" w:color="auto" w:fill="auto"/>
          </w:tcPr>
          <w:p w:rsidR="0023395D" w:rsidRPr="00B47C6A" w:rsidRDefault="0023395D" w:rsidP="00F92ADB">
            <w:pPr>
              <w:jc w:val="center"/>
              <w:rPr>
                <w:color w:val="000000"/>
                <w:spacing w:val="1"/>
                <w:szCs w:val="24"/>
              </w:rPr>
            </w:pPr>
            <w:r>
              <w:rPr>
                <w:color w:val="000000"/>
                <w:spacing w:val="1"/>
                <w:szCs w:val="24"/>
              </w:rPr>
              <w:t>50086</w:t>
            </w:r>
          </w:p>
        </w:tc>
        <w:tc>
          <w:tcPr>
            <w:tcW w:w="3261" w:type="dxa"/>
            <w:shd w:val="clear" w:color="auto" w:fill="auto"/>
          </w:tcPr>
          <w:p w:rsidR="0023395D" w:rsidRPr="00B47C6A" w:rsidRDefault="0023395D" w:rsidP="00F92ADB">
            <w:pPr>
              <w:jc w:val="center"/>
              <w:rPr>
                <w:color w:val="000000"/>
                <w:spacing w:val="1"/>
                <w:szCs w:val="24"/>
              </w:rPr>
            </w:pPr>
            <w:r w:rsidRPr="00B47C6A">
              <w:rPr>
                <w:color w:val="000000"/>
                <w:spacing w:val="1"/>
                <w:szCs w:val="24"/>
              </w:rPr>
              <w:t>действующее</w:t>
            </w:r>
          </w:p>
        </w:tc>
      </w:tr>
    </w:tbl>
    <w:p w:rsidR="00A64FDD" w:rsidRDefault="00A64FDD" w:rsidP="0023395D">
      <w:pPr>
        <w:shd w:val="clear" w:color="auto" w:fill="FFFFFF"/>
        <w:rPr>
          <w:bCs/>
          <w:iCs/>
        </w:rPr>
      </w:pPr>
    </w:p>
    <w:sectPr w:rsidR="00A64FDD" w:rsidSect="00171A00">
      <w:pgSz w:w="11906" w:h="16838" w:code="9"/>
      <w:pgMar w:top="1134"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15A" w:rsidRDefault="00E1715A" w:rsidP="000B0D93">
      <w:r>
        <w:separator/>
      </w:r>
    </w:p>
  </w:endnote>
  <w:endnote w:type="continuationSeparator" w:id="1">
    <w:p w:rsidR="00E1715A" w:rsidRDefault="00E1715A" w:rsidP="000B0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15A" w:rsidRDefault="00E1715A" w:rsidP="000B0D93">
      <w:r>
        <w:separator/>
      </w:r>
    </w:p>
  </w:footnote>
  <w:footnote w:type="continuationSeparator" w:id="1">
    <w:p w:rsidR="00E1715A" w:rsidRDefault="00E1715A" w:rsidP="000B0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F8B714"/>
    <w:lvl w:ilvl="0">
      <w:numFmt w:val="bullet"/>
      <w:lvlText w:val="*"/>
      <w:lvlJc w:val="left"/>
    </w:lvl>
  </w:abstractNum>
  <w:abstractNum w:abstractNumId="1">
    <w:nsid w:val="008D508F"/>
    <w:multiLevelType w:val="hybridMultilevel"/>
    <w:tmpl w:val="C47ED084"/>
    <w:lvl w:ilvl="0" w:tplc="E372284A">
      <w:start w:val="1"/>
      <w:numFmt w:val="decimal"/>
      <w:lvlText w:val="%1."/>
      <w:lvlJc w:val="left"/>
      <w:pPr>
        <w:tabs>
          <w:tab w:val="num" w:pos="1065"/>
        </w:tabs>
        <w:ind w:left="1065" w:hanging="360"/>
      </w:pPr>
      <w:rPr>
        <w:rFonts w:hint="default"/>
      </w:rPr>
    </w:lvl>
    <w:lvl w:ilvl="1" w:tplc="554802AE">
      <w:start w:val="1"/>
      <w:numFmt w:val="none"/>
      <w:lvlText w:val="2.1"/>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6AF1F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2A0DF8"/>
    <w:multiLevelType w:val="multilevel"/>
    <w:tmpl w:val="1BE6CB3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DD37F5"/>
    <w:multiLevelType w:val="multilevel"/>
    <w:tmpl w:val="E4D6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855A8C"/>
    <w:multiLevelType w:val="hybridMultilevel"/>
    <w:tmpl w:val="ED3E0136"/>
    <w:lvl w:ilvl="0" w:tplc="AF0CE6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F65B11"/>
    <w:multiLevelType w:val="hybridMultilevel"/>
    <w:tmpl w:val="B4189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96902"/>
    <w:multiLevelType w:val="multilevel"/>
    <w:tmpl w:val="6574A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D31FFF"/>
    <w:multiLevelType w:val="multilevel"/>
    <w:tmpl w:val="7092F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5684055"/>
    <w:multiLevelType w:val="hybridMultilevel"/>
    <w:tmpl w:val="5CF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62247"/>
    <w:multiLevelType w:val="multilevel"/>
    <w:tmpl w:val="84E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0F6BD7"/>
    <w:multiLevelType w:val="multilevel"/>
    <w:tmpl w:val="ABFE9D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186226"/>
    <w:multiLevelType w:val="singleLevel"/>
    <w:tmpl w:val="12885C7C"/>
    <w:lvl w:ilvl="0">
      <w:start w:val="1"/>
      <w:numFmt w:val="decimal"/>
      <w:lvlText w:val="1.2.%1."/>
      <w:legacy w:legacy="1" w:legacySpace="0" w:legacyIndent="537"/>
      <w:lvlJc w:val="left"/>
      <w:rPr>
        <w:rFonts w:ascii="Times New Roman" w:hAnsi="Times New Roman" w:cs="Times New Roman" w:hint="default"/>
      </w:rPr>
    </w:lvl>
  </w:abstractNum>
  <w:abstractNum w:abstractNumId="16">
    <w:nsid w:val="2B7E37ED"/>
    <w:multiLevelType w:val="hybridMultilevel"/>
    <w:tmpl w:val="8F2ADE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1B0D82"/>
    <w:multiLevelType w:val="multilevel"/>
    <w:tmpl w:val="BF781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302A63"/>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1014BA"/>
    <w:multiLevelType w:val="hybridMultilevel"/>
    <w:tmpl w:val="8D2EC0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6E6045"/>
    <w:multiLevelType w:val="multilevel"/>
    <w:tmpl w:val="02548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CD11C8"/>
    <w:multiLevelType w:val="hybridMultilevel"/>
    <w:tmpl w:val="83E8BD26"/>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91B1B"/>
    <w:multiLevelType w:val="multilevel"/>
    <w:tmpl w:val="FF7CD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57291F"/>
    <w:multiLevelType w:val="multilevel"/>
    <w:tmpl w:val="9AD08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30C6D"/>
    <w:multiLevelType w:val="hybridMultilevel"/>
    <w:tmpl w:val="D3A4B188"/>
    <w:lvl w:ilvl="0" w:tplc="7CDEF712">
      <w:start w:val="1"/>
      <w:numFmt w:val="decimal"/>
      <w:lvlText w:val="2.3.%1."/>
      <w:lvlJc w:val="left"/>
      <w:pPr>
        <w:tabs>
          <w:tab w:val="num" w:pos="360"/>
        </w:tabs>
        <w:ind w:left="36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7B757B"/>
    <w:multiLevelType w:val="multilevel"/>
    <w:tmpl w:val="82A8C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1B4DBD"/>
    <w:multiLevelType w:val="multilevel"/>
    <w:tmpl w:val="0A1401A4"/>
    <w:lvl w:ilvl="0">
      <w:start w:val="2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1A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332A4"/>
    <w:multiLevelType w:val="hybridMultilevel"/>
    <w:tmpl w:val="F9A4BA36"/>
    <w:lvl w:ilvl="0" w:tplc="30FE0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C224D9D"/>
    <w:multiLevelType w:val="hybridMultilevel"/>
    <w:tmpl w:val="46662220"/>
    <w:lvl w:ilvl="0" w:tplc="DE6C547A">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FE21D25"/>
    <w:multiLevelType w:val="hybridMultilevel"/>
    <w:tmpl w:val="B70014AC"/>
    <w:lvl w:ilvl="0" w:tplc="88CECDB4">
      <w:start w:val="1"/>
      <w:numFmt w:val="decimal"/>
      <w:lvlText w:val="%1)"/>
      <w:lvlJc w:val="left"/>
      <w:pPr>
        <w:ind w:left="3252" w:hanging="1125"/>
      </w:pPr>
      <w:rPr>
        <w:rFonts w:ascii="Times New Roman" w:eastAsia="Calibri"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60351F35"/>
    <w:multiLevelType w:val="hybridMultilevel"/>
    <w:tmpl w:val="8D2EC0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2A10069"/>
    <w:multiLevelType w:val="hybridMultilevel"/>
    <w:tmpl w:val="B95C9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AB77E2"/>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9B22B17"/>
    <w:multiLevelType w:val="hybridMultilevel"/>
    <w:tmpl w:val="782E0524"/>
    <w:lvl w:ilvl="0" w:tplc="B5340D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01115"/>
    <w:multiLevelType w:val="hybridMultilevel"/>
    <w:tmpl w:val="CB400BFA"/>
    <w:lvl w:ilvl="0" w:tplc="CC2892D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E0D444A"/>
    <w:multiLevelType w:val="hybridMultilevel"/>
    <w:tmpl w:val="6AB87078"/>
    <w:lvl w:ilvl="0" w:tplc="D59AF41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40">
    <w:nsid w:val="6F7C3039"/>
    <w:multiLevelType w:val="multilevel"/>
    <w:tmpl w:val="6B028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924E8B"/>
    <w:multiLevelType w:val="hybridMultilevel"/>
    <w:tmpl w:val="60D066F2"/>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71050"/>
    <w:multiLevelType w:val="hybridMultilevel"/>
    <w:tmpl w:val="21E0E00E"/>
    <w:lvl w:ilvl="0" w:tplc="080E7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7D4171"/>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0323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34"/>
  </w:num>
  <w:num w:numId="4">
    <w:abstractNumId w:val="7"/>
  </w:num>
  <w:num w:numId="5">
    <w:abstractNumId w:val="32"/>
  </w:num>
  <w:num w:numId="6">
    <w:abstractNumId w:val="38"/>
  </w:num>
  <w:num w:numId="7">
    <w:abstractNumId w:val="31"/>
  </w:num>
  <w:num w:numId="8">
    <w:abstractNumId w:val="41"/>
  </w:num>
  <w:num w:numId="9">
    <w:abstractNumId w:val="35"/>
  </w:num>
  <w:num w:numId="10">
    <w:abstractNumId w:val="37"/>
  </w:num>
  <w:num w:numId="11">
    <w:abstractNumId w:val="1"/>
  </w:num>
  <w:num w:numId="12">
    <w:abstractNumId w:val="3"/>
  </w:num>
  <w:num w:numId="13">
    <w:abstractNumId w:val="28"/>
  </w:num>
  <w:num w:numId="14">
    <w:abstractNumId w:val="21"/>
  </w:num>
  <w:num w:numId="15">
    <w:abstractNumId w:val="45"/>
  </w:num>
  <w:num w:numId="16">
    <w:abstractNumId w:val="42"/>
  </w:num>
  <w:num w:numId="17">
    <w:abstractNumId w:val="11"/>
  </w:num>
  <w:num w:numId="18">
    <w:abstractNumId w:val="44"/>
  </w:num>
  <w:num w:numId="19">
    <w:abstractNumId w:val="6"/>
  </w:num>
  <w:num w:numId="20">
    <w:abstractNumId w:val="16"/>
  </w:num>
  <w:num w:numId="21">
    <w:abstractNumId w:val="30"/>
  </w:num>
  <w:num w:numId="22">
    <w:abstractNumId w:val="15"/>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65535"/>
        <w:numFmt w:val="bullet"/>
        <w:lvlText w:val="-"/>
        <w:legacy w:legacy="1" w:legacySpace="0" w:legacyIndent="129"/>
        <w:lvlJc w:val="left"/>
        <w:rPr>
          <w:rFonts w:ascii="Arial" w:hAnsi="Arial" w:cs="Arial" w:hint="default"/>
        </w:rPr>
      </w:lvl>
    </w:lvlOverride>
  </w:num>
  <w:num w:numId="25">
    <w:abstractNumId w:val="43"/>
  </w:num>
  <w:num w:numId="26">
    <w:abstractNumId w:val="25"/>
  </w:num>
  <w:num w:numId="27">
    <w:abstractNumId w:val="36"/>
  </w:num>
  <w:num w:numId="28">
    <w:abstractNumId w:val="19"/>
  </w:num>
  <w:num w:numId="29">
    <w:abstractNumId w:val="33"/>
  </w:num>
  <w:num w:numId="30">
    <w:abstractNumId w:val="2"/>
  </w:num>
  <w:num w:numId="31">
    <w:abstractNumId w:val="4"/>
  </w:num>
  <w:num w:numId="32">
    <w:abstractNumId w:val="12"/>
  </w:num>
  <w:num w:numId="33">
    <w:abstractNumId w:val="8"/>
  </w:num>
  <w:num w:numId="34">
    <w:abstractNumId w:val="14"/>
  </w:num>
  <w:num w:numId="35">
    <w:abstractNumId w:val="27"/>
  </w:num>
  <w:num w:numId="36">
    <w:abstractNumId w:val="24"/>
  </w:num>
  <w:num w:numId="37">
    <w:abstractNumId w:val="26"/>
  </w:num>
  <w:num w:numId="38">
    <w:abstractNumId w:val="13"/>
  </w:num>
  <w:num w:numId="39">
    <w:abstractNumId w:val="10"/>
  </w:num>
  <w:num w:numId="40">
    <w:abstractNumId w:val="29"/>
  </w:num>
  <w:num w:numId="41">
    <w:abstractNumId w:val="22"/>
  </w:num>
  <w:num w:numId="42">
    <w:abstractNumId w:val="23"/>
  </w:num>
  <w:num w:numId="43">
    <w:abstractNumId w:val="9"/>
  </w:num>
  <w:num w:numId="44">
    <w:abstractNumId w:val="40"/>
  </w:num>
  <w:num w:numId="45">
    <w:abstractNumId w:val="20"/>
  </w:num>
  <w:num w:numId="46">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4316F"/>
    <w:rsid w:val="000061AA"/>
    <w:rsid w:val="00016435"/>
    <w:rsid w:val="00017F86"/>
    <w:rsid w:val="00020330"/>
    <w:rsid w:val="000240B7"/>
    <w:rsid w:val="000273CD"/>
    <w:rsid w:val="000369E5"/>
    <w:rsid w:val="0004316F"/>
    <w:rsid w:val="00046640"/>
    <w:rsid w:val="000571CF"/>
    <w:rsid w:val="00064A03"/>
    <w:rsid w:val="00086FF8"/>
    <w:rsid w:val="000A0A3F"/>
    <w:rsid w:val="000A1337"/>
    <w:rsid w:val="000A45B9"/>
    <w:rsid w:val="000A57D4"/>
    <w:rsid w:val="000B0D93"/>
    <w:rsid w:val="000B5564"/>
    <w:rsid w:val="000C642D"/>
    <w:rsid w:val="000C6861"/>
    <w:rsid w:val="000E17AB"/>
    <w:rsid w:val="000E3501"/>
    <w:rsid w:val="000E6B5B"/>
    <w:rsid w:val="000F25B8"/>
    <w:rsid w:val="0011208A"/>
    <w:rsid w:val="00116B45"/>
    <w:rsid w:val="00123EDC"/>
    <w:rsid w:val="00130CC0"/>
    <w:rsid w:val="0014203E"/>
    <w:rsid w:val="00156579"/>
    <w:rsid w:val="001600CD"/>
    <w:rsid w:val="00160499"/>
    <w:rsid w:val="0016067B"/>
    <w:rsid w:val="00163CEB"/>
    <w:rsid w:val="00171A00"/>
    <w:rsid w:val="001747EC"/>
    <w:rsid w:val="00184402"/>
    <w:rsid w:val="0019290F"/>
    <w:rsid w:val="001A4922"/>
    <w:rsid w:val="001A72F9"/>
    <w:rsid w:val="001B1D39"/>
    <w:rsid w:val="001B4741"/>
    <w:rsid w:val="001C67AC"/>
    <w:rsid w:val="001D5A4F"/>
    <w:rsid w:val="001D6897"/>
    <w:rsid w:val="001D7760"/>
    <w:rsid w:val="001D7D4C"/>
    <w:rsid w:val="001E3BB4"/>
    <w:rsid w:val="001E3D5D"/>
    <w:rsid w:val="001E4DA0"/>
    <w:rsid w:val="001F7A05"/>
    <w:rsid w:val="002127E5"/>
    <w:rsid w:val="002250A8"/>
    <w:rsid w:val="0023395D"/>
    <w:rsid w:val="00243866"/>
    <w:rsid w:val="002525C7"/>
    <w:rsid w:val="00254E77"/>
    <w:rsid w:val="002613C2"/>
    <w:rsid w:val="002636A8"/>
    <w:rsid w:val="00265476"/>
    <w:rsid w:val="002735E7"/>
    <w:rsid w:val="00294628"/>
    <w:rsid w:val="002A0FEA"/>
    <w:rsid w:val="002A7D3E"/>
    <w:rsid w:val="002B6467"/>
    <w:rsid w:val="002C4197"/>
    <w:rsid w:val="002C70AE"/>
    <w:rsid w:val="002D0176"/>
    <w:rsid w:val="002D1136"/>
    <w:rsid w:val="002D7D74"/>
    <w:rsid w:val="002E12DA"/>
    <w:rsid w:val="002F35C5"/>
    <w:rsid w:val="003038F2"/>
    <w:rsid w:val="00306463"/>
    <w:rsid w:val="0031034E"/>
    <w:rsid w:val="00315B8A"/>
    <w:rsid w:val="00316BCE"/>
    <w:rsid w:val="003207F3"/>
    <w:rsid w:val="003321BB"/>
    <w:rsid w:val="00346E56"/>
    <w:rsid w:val="0036205A"/>
    <w:rsid w:val="003668C1"/>
    <w:rsid w:val="0037313C"/>
    <w:rsid w:val="003B1748"/>
    <w:rsid w:val="003B229B"/>
    <w:rsid w:val="003B6EF4"/>
    <w:rsid w:val="003C5505"/>
    <w:rsid w:val="003D2464"/>
    <w:rsid w:val="003E2F16"/>
    <w:rsid w:val="003F1B5D"/>
    <w:rsid w:val="003F4CB3"/>
    <w:rsid w:val="003F66D1"/>
    <w:rsid w:val="003F7319"/>
    <w:rsid w:val="00406D04"/>
    <w:rsid w:val="0043495C"/>
    <w:rsid w:val="00447769"/>
    <w:rsid w:val="00450AFA"/>
    <w:rsid w:val="00450B13"/>
    <w:rsid w:val="00450F38"/>
    <w:rsid w:val="004624D7"/>
    <w:rsid w:val="00462AB3"/>
    <w:rsid w:val="00464B3F"/>
    <w:rsid w:val="0047241F"/>
    <w:rsid w:val="004758C3"/>
    <w:rsid w:val="004764E3"/>
    <w:rsid w:val="00485BDB"/>
    <w:rsid w:val="00494E35"/>
    <w:rsid w:val="00496D9A"/>
    <w:rsid w:val="004A458B"/>
    <w:rsid w:val="004B0E0F"/>
    <w:rsid w:val="004C29BA"/>
    <w:rsid w:val="004D1371"/>
    <w:rsid w:val="004D5CB1"/>
    <w:rsid w:val="004E12D0"/>
    <w:rsid w:val="004F0747"/>
    <w:rsid w:val="004F0D8F"/>
    <w:rsid w:val="004F1106"/>
    <w:rsid w:val="004F67CD"/>
    <w:rsid w:val="00500E42"/>
    <w:rsid w:val="00501289"/>
    <w:rsid w:val="00503889"/>
    <w:rsid w:val="00506FD6"/>
    <w:rsid w:val="00512A9C"/>
    <w:rsid w:val="00516FEB"/>
    <w:rsid w:val="00520CAA"/>
    <w:rsid w:val="0052511D"/>
    <w:rsid w:val="00526CED"/>
    <w:rsid w:val="0053320D"/>
    <w:rsid w:val="00550C54"/>
    <w:rsid w:val="00554EAC"/>
    <w:rsid w:val="00565F53"/>
    <w:rsid w:val="00576928"/>
    <w:rsid w:val="00585AA6"/>
    <w:rsid w:val="00597D36"/>
    <w:rsid w:val="005A38C7"/>
    <w:rsid w:val="005A54DE"/>
    <w:rsid w:val="005B4818"/>
    <w:rsid w:val="005D4F51"/>
    <w:rsid w:val="005E3EB9"/>
    <w:rsid w:val="005F46CF"/>
    <w:rsid w:val="006002F9"/>
    <w:rsid w:val="00604103"/>
    <w:rsid w:val="00636479"/>
    <w:rsid w:val="00637F94"/>
    <w:rsid w:val="00651B8D"/>
    <w:rsid w:val="006530E7"/>
    <w:rsid w:val="006545C1"/>
    <w:rsid w:val="0067084C"/>
    <w:rsid w:val="00672339"/>
    <w:rsid w:val="0068570E"/>
    <w:rsid w:val="00685FBC"/>
    <w:rsid w:val="006874F0"/>
    <w:rsid w:val="006C7639"/>
    <w:rsid w:val="006D36BA"/>
    <w:rsid w:val="006D42CD"/>
    <w:rsid w:val="006D492F"/>
    <w:rsid w:val="006F4886"/>
    <w:rsid w:val="006F6223"/>
    <w:rsid w:val="00702D33"/>
    <w:rsid w:val="007161BA"/>
    <w:rsid w:val="00717F3A"/>
    <w:rsid w:val="007256A2"/>
    <w:rsid w:val="007310D5"/>
    <w:rsid w:val="007427A5"/>
    <w:rsid w:val="00752390"/>
    <w:rsid w:val="0076460E"/>
    <w:rsid w:val="007701E1"/>
    <w:rsid w:val="0078691A"/>
    <w:rsid w:val="00786CE5"/>
    <w:rsid w:val="00797DBF"/>
    <w:rsid w:val="00797E55"/>
    <w:rsid w:val="007B0988"/>
    <w:rsid w:val="007B6640"/>
    <w:rsid w:val="007D0222"/>
    <w:rsid w:val="007D1D52"/>
    <w:rsid w:val="007D5F2E"/>
    <w:rsid w:val="007D6DA9"/>
    <w:rsid w:val="007E0051"/>
    <w:rsid w:val="007E33EF"/>
    <w:rsid w:val="007E3899"/>
    <w:rsid w:val="007E3B6B"/>
    <w:rsid w:val="007F188B"/>
    <w:rsid w:val="00806F7A"/>
    <w:rsid w:val="00813BBF"/>
    <w:rsid w:val="008142D7"/>
    <w:rsid w:val="008154D2"/>
    <w:rsid w:val="00817141"/>
    <w:rsid w:val="00822C87"/>
    <w:rsid w:val="00825506"/>
    <w:rsid w:val="008303BA"/>
    <w:rsid w:val="00835DBA"/>
    <w:rsid w:val="00850895"/>
    <w:rsid w:val="00856B33"/>
    <w:rsid w:val="00863268"/>
    <w:rsid w:val="0087378D"/>
    <w:rsid w:val="0087587E"/>
    <w:rsid w:val="00875E3C"/>
    <w:rsid w:val="00881C6D"/>
    <w:rsid w:val="00884EC8"/>
    <w:rsid w:val="00887A5E"/>
    <w:rsid w:val="00890897"/>
    <w:rsid w:val="00894B5C"/>
    <w:rsid w:val="008A5E50"/>
    <w:rsid w:val="008B6412"/>
    <w:rsid w:val="008C717B"/>
    <w:rsid w:val="008D5CD3"/>
    <w:rsid w:val="008D74B1"/>
    <w:rsid w:val="008D75E7"/>
    <w:rsid w:val="008E2A9B"/>
    <w:rsid w:val="008F09FD"/>
    <w:rsid w:val="008F1E88"/>
    <w:rsid w:val="00906D79"/>
    <w:rsid w:val="009148B4"/>
    <w:rsid w:val="00915005"/>
    <w:rsid w:val="00916C1F"/>
    <w:rsid w:val="0091765B"/>
    <w:rsid w:val="0092011B"/>
    <w:rsid w:val="00920DC2"/>
    <w:rsid w:val="00927358"/>
    <w:rsid w:val="00934283"/>
    <w:rsid w:val="00940D32"/>
    <w:rsid w:val="00950B78"/>
    <w:rsid w:val="00962536"/>
    <w:rsid w:val="009663AE"/>
    <w:rsid w:val="0097068B"/>
    <w:rsid w:val="00971987"/>
    <w:rsid w:val="009773D1"/>
    <w:rsid w:val="0099511E"/>
    <w:rsid w:val="009A4BC8"/>
    <w:rsid w:val="009B1280"/>
    <w:rsid w:val="009B1899"/>
    <w:rsid w:val="009B22D3"/>
    <w:rsid w:val="009B7225"/>
    <w:rsid w:val="009B72ED"/>
    <w:rsid w:val="009C255A"/>
    <w:rsid w:val="009C5F0F"/>
    <w:rsid w:val="009D1911"/>
    <w:rsid w:val="009D2C86"/>
    <w:rsid w:val="009D631B"/>
    <w:rsid w:val="00A1672B"/>
    <w:rsid w:val="00A17F8C"/>
    <w:rsid w:val="00A25001"/>
    <w:rsid w:val="00A27075"/>
    <w:rsid w:val="00A35C0C"/>
    <w:rsid w:val="00A479CB"/>
    <w:rsid w:val="00A57B06"/>
    <w:rsid w:val="00A64FDD"/>
    <w:rsid w:val="00A65AF8"/>
    <w:rsid w:val="00A735CF"/>
    <w:rsid w:val="00A73F53"/>
    <w:rsid w:val="00A7457F"/>
    <w:rsid w:val="00A81B02"/>
    <w:rsid w:val="00A909D5"/>
    <w:rsid w:val="00A958F5"/>
    <w:rsid w:val="00A960FA"/>
    <w:rsid w:val="00A96235"/>
    <w:rsid w:val="00AA5DFE"/>
    <w:rsid w:val="00AA7B7E"/>
    <w:rsid w:val="00AB3EE2"/>
    <w:rsid w:val="00AD2974"/>
    <w:rsid w:val="00AD4F71"/>
    <w:rsid w:val="00AD7AD1"/>
    <w:rsid w:val="00AE53F1"/>
    <w:rsid w:val="00AF66DB"/>
    <w:rsid w:val="00AF79F7"/>
    <w:rsid w:val="00B003B3"/>
    <w:rsid w:val="00B062B1"/>
    <w:rsid w:val="00B34366"/>
    <w:rsid w:val="00B35715"/>
    <w:rsid w:val="00B3735E"/>
    <w:rsid w:val="00B4021E"/>
    <w:rsid w:val="00B40B47"/>
    <w:rsid w:val="00B47C6A"/>
    <w:rsid w:val="00B53858"/>
    <w:rsid w:val="00B56A95"/>
    <w:rsid w:val="00B606AC"/>
    <w:rsid w:val="00B74A96"/>
    <w:rsid w:val="00B76C5E"/>
    <w:rsid w:val="00B77F50"/>
    <w:rsid w:val="00B94D3E"/>
    <w:rsid w:val="00BA1ACF"/>
    <w:rsid w:val="00BA3C18"/>
    <w:rsid w:val="00BA7CEB"/>
    <w:rsid w:val="00BB6B23"/>
    <w:rsid w:val="00BC00CB"/>
    <w:rsid w:val="00BF6152"/>
    <w:rsid w:val="00BF7C74"/>
    <w:rsid w:val="00C06F18"/>
    <w:rsid w:val="00C205C3"/>
    <w:rsid w:val="00C306C6"/>
    <w:rsid w:val="00C328DC"/>
    <w:rsid w:val="00C32CF0"/>
    <w:rsid w:val="00C33BD5"/>
    <w:rsid w:val="00C37D69"/>
    <w:rsid w:val="00C60F54"/>
    <w:rsid w:val="00C62045"/>
    <w:rsid w:val="00C71B76"/>
    <w:rsid w:val="00C775F7"/>
    <w:rsid w:val="00C8137F"/>
    <w:rsid w:val="00C847FC"/>
    <w:rsid w:val="00C87A87"/>
    <w:rsid w:val="00C87A91"/>
    <w:rsid w:val="00C91E05"/>
    <w:rsid w:val="00C9373D"/>
    <w:rsid w:val="00C94058"/>
    <w:rsid w:val="00CA0991"/>
    <w:rsid w:val="00CC1389"/>
    <w:rsid w:val="00CC3951"/>
    <w:rsid w:val="00CC7C83"/>
    <w:rsid w:val="00CD2B74"/>
    <w:rsid w:val="00CD2BDB"/>
    <w:rsid w:val="00CD4690"/>
    <w:rsid w:val="00CD70E0"/>
    <w:rsid w:val="00CE2873"/>
    <w:rsid w:val="00CE45F2"/>
    <w:rsid w:val="00CF3532"/>
    <w:rsid w:val="00D02FDA"/>
    <w:rsid w:val="00D04BE2"/>
    <w:rsid w:val="00D060A5"/>
    <w:rsid w:val="00D25A32"/>
    <w:rsid w:val="00D36BE1"/>
    <w:rsid w:val="00D37D30"/>
    <w:rsid w:val="00D44FDF"/>
    <w:rsid w:val="00D52D19"/>
    <w:rsid w:val="00D60603"/>
    <w:rsid w:val="00D60A4F"/>
    <w:rsid w:val="00D6136F"/>
    <w:rsid w:val="00D6692E"/>
    <w:rsid w:val="00D73BF8"/>
    <w:rsid w:val="00D87AE1"/>
    <w:rsid w:val="00D92194"/>
    <w:rsid w:val="00D9299D"/>
    <w:rsid w:val="00DA4F78"/>
    <w:rsid w:val="00DB2955"/>
    <w:rsid w:val="00DB5551"/>
    <w:rsid w:val="00DC0BC8"/>
    <w:rsid w:val="00DC1309"/>
    <w:rsid w:val="00DC54FF"/>
    <w:rsid w:val="00DE3655"/>
    <w:rsid w:val="00DE4D34"/>
    <w:rsid w:val="00DF391C"/>
    <w:rsid w:val="00E013B8"/>
    <w:rsid w:val="00E01BE0"/>
    <w:rsid w:val="00E070AD"/>
    <w:rsid w:val="00E1158B"/>
    <w:rsid w:val="00E1715A"/>
    <w:rsid w:val="00E20E55"/>
    <w:rsid w:val="00E21143"/>
    <w:rsid w:val="00E243AF"/>
    <w:rsid w:val="00E24E25"/>
    <w:rsid w:val="00E3231C"/>
    <w:rsid w:val="00E32B9F"/>
    <w:rsid w:val="00E41B36"/>
    <w:rsid w:val="00E50949"/>
    <w:rsid w:val="00E621C8"/>
    <w:rsid w:val="00E62FF5"/>
    <w:rsid w:val="00E65F3C"/>
    <w:rsid w:val="00E74671"/>
    <w:rsid w:val="00E75A3A"/>
    <w:rsid w:val="00E90EA0"/>
    <w:rsid w:val="00E96FA7"/>
    <w:rsid w:val="00EA0ABF"/>
    <w:rsid w:val="00EA5FE2"/>
    <w:rsid w:val="00EA6ECD"/>
    <w:rsid w:val="00EB131E"/>
    <w:rsid w:val="00EB3247"/>
    <w:rsid w:val="00EC2234"/>
    <w:rsid w:val="00EC260F"/>
    <w:rsid w:val="00EC4ECE"/>
    <w:rsid w:val="00EC7694"/>
    <w:rsid w:val="00EC7893"/>
    <w:rsid w:val="00EE250A"/>
    <w:rsid w:val="00EE6E55"/>
    <w:rsid w:val="00EE6F37"/>
    <w:rsid w:val="00EF0FF5"/>
    <w:rsid w:val="00EF4E70"/>
    <w:rsid w:val="00EF64D5"/>
    <w:rsid w:val="00EF7469"/>
    <w:rsid w:val="00F04D78"/>
    <w:rsid w:val="00F204B2"/>
    <w:rsid w:val="00F2426D"/>
    <w:rsid w:val="00F32F7D"/>
    <w:rsid w:val="00F35D2F"/>
    <w:rsid w:val="00F40392"/>
    <w:rsid w:val="00F4209D"/>
    <w:rsid w:val="00F5055D"/>
    <w:rsid w:val="00F541E4"/>
    <w:rsid w:val="00F66709"/>
    <w:rsid w:val="00F723BE"/>
    <w:rsid w:val="00F8217C"/>
    <w:rsid w:val="00F86C79"/>
    <w:rsid w:val="00F9150C"/>
    <w:rsid w:val="00F93F98"/>
    <w:rsid w:val="00FA0622"/>
    <w:rsid w:val="00FA3424"/>
    <w:rsid w:val="00FA5115"/>
    <w:rsid w:val="00FB0B7C"/>
    <w:rsid w:val="00FD7C13"/>
    <w:rsid w:val="00FD7EA4"/>
    <w:rsid w:val="00FE1793"/>
    <w:rsid w:val="00FE734E"/>
    <w:rsid w:val="00FF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79"/>
    <w:rPr>
      <w:rFonts w:ascii="Times New Roman" w:eastAsia="Times New Roman" w:hAnsi="Times New Roman"/>
      <w:sz w:val="24"/>
    </w:rPr>
  </w:style>
  <w:style w:type="paragraph" w:styleId="1">
    <w:name w:val="heading 1"/>
    <w:basedOn w:val="a"/>
    <w:next w:val="a"/>
    <w:link w:val="10"/>
    <w:qFormat/>
    <w:rsid w:val="00CD2B74"/>
    <w:pPr>
      <w:keepNext/>
      <w:widowControl w:val="0"/>
      <w:autoSpaceDE w:val="0"/>
      <w:autoSpaceDN w:val="0"/>
      <w:adjustRightInd w:val="0"/>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85AA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FA0622"/>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CD2B74"/>
    <w:pPr>
      <w:spacing w:before="240" w:after="60"/>
      <w:outlineLvl w:val="4"/>
    </w:pPr>
    <w:rPr>
      <w:b/>
      <w:bCs/>
      <w:i/>
      <w:iCs/>
      <w:sz w:val="26"/>
      <w:szCs w:val="26"/>
    </w:rPr>
  </w:style>
  <w:style w:type="paragraph" w:styleId="6">
    <w:name w:val="heading 6"/>
    <w:basedOn w:val="a"/>
    <w:next w:val="a"/>
    <w:link w:val="60"/>
    <w:qFormat/>
    <w:rsid w:val="00CD2B74"/>
    <w:pPr>
      <w:keepNext/>
      <w:ind w:firstLine="709"/>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D79"/>
    <w:rPr>
      <w:rFonts w:ascii="Tahoma" w:hAnsi="Tahoma"/>
      <w:sz w:val="16"/>
      <w:szCs w:val="16"/>
    </w:rPr>
  </w:style>
  <w:style w:type="character" w:customStyle="1" w:styleId="a4">
    <w:name w:val="Текст выноски Знак"/>
    <w:link w:val="a3"/>
    <w:uiPriority w:val="99"/>
    <w:semiHidden/>
    <w:rsid w:val="00906D79"/>
    <w:rPr>
      <w:rFonts w:ascii="Tahoma" w:eastAsia="Times New Roman" w:hAnsi="Tahoma" w:cs="Tahoma"/>
      <w:sz w:val="16"/>
      <w:szCs w:val="16"/>
      <w:lang w:eastAsia="ru-RU"/>
    </w:rPr>
  </w:style>
  <w:style w:type="paragraph" w:styleId="a5">
    <w:name w:val="List Paragraph"/>
    <w:basedOn w:val="a"/>
    <w:link w:val="a6"/>
    <w:uiPriority w:val="34"/>
    <w:qFormat/>
    <w:rsid w:val="001D6897"/>
    <w:pPr>
      <w:ind w:left="720"/>
      <w:contextualSpacing/>
    </w:pPr>
  </w:style>
  <w:style w:type="table" w:styleId="a7">
    <w:name w:val="Table Grid"/>
    <w:basedOn w:val="a1"/>
    <w:uiPriority w:val="59"/>
    <w:rsid w:val="00EF6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F0747"/>
    <w:pPr>
      <w:autoSpaceDE w:val="0"/>
      <w:autoSpaceDN w:val="0"/>
      <w:adjustRightInd w:val="0"/>
      <w:ind w:firstLine="720"/>
    </w:pPr>
    <w:rPr>
      <w:rFonts w:ascii="Arial" w:eastAsia="Times New Roman" w:hAnsi="Arial" w:cs="Arial"/>
    </w:rPr>
  </w:style>
  <w:style w:type="paragraph" w:styleId="a8">
    <w:name w:val="footnote text"/>
    <w:basedOn w:val="a"/>
    <w:link w:val="a9"/>
    <w:rsid w:val="004764E3"/>
    <w:rPr>
      <w:sz w:val="20"/>
    </w:rPr>
  </w:style>
  <w:style w:type="character" w:customStyle="1" w:styleId="a9">
    <w:name w:val="Текст сноски Знак"/>
    <w:link w:val="a8"/>
    <w:rsid w:val="004764E3"/>
    <w:rPr>
      <w:rFonts w:ascii="Times New Roman" w:eastAsia="Times New Roman" w:hAnsi="Times New Roman"/>
    </w:rPr>
  </w:style>
  <w:style w:type="character" w:styleId="aa">
    <w:name w:val="footnote reference"/>
    <w:rsid w:val="004764E3"/>
    <w:rPr>
      <w:vertAlign w:val="superscript"/>
    </w:rPr>
  </w:style>
  <w:style w:type="paragraph" w:customStyle="1" w:styleId="ab">
    <w:name w:val="Знак"/>
    <w:basedOn w:val="a"/>
    <w:rsid w:val="004764E3"/>
    <w:pPr>
      <w:spacing w:after="160" w:line="240" w:lineRule="exact"/>
    </w:pPr>
    <w:rPr>
      <w:rFonts w:ascii="Verdana" w:hAnsi="Verdana"/>
      <w:szCs w:val="24"/>
      <w:lang w:val="en-US" w:eastAsia="en-US"/>
    </w:rPr>
  </w:style>
  <w:style w:type="character" w:customStyle="1" w:styleId="31">
    <w:name w:val="Основной текст (3)_"/>
    <w:rsid w:val="004764E3"/>
    <w:rPr>
      <w:rFonts w:ascii="Times New Roman" w:eastAsia="Times New Roman" w:hAnsi="Times New Roman" w:cs="Times New Roman"/>
      <w:b w:val="0"/>
      <w:bCs w:val="0"/>
      <w:i w:val="0"/>
      <w:iCs w:val="0"/>
      <w:smallCaps w:val="0"/>
      <w:strike w:val="0"/>
      <w:spacing w:val="0"/>
      <w:sz w:val="22"/>
      <w:szCs w:val="22"/>
    </w:rPr>
  </w:style>
  <w:style w:type="character" w:customStyle="1" w:styleId="ac">
    <w:name w:val="Основной текст_"/>
    <w:link w:val="11"/>
    <w:rsid w:val="004764E3"/>
    <w:rPr>
      <w:sz w:val="26"/>
      <w:szCs w:val="26"/>
      <w:shd w:val="clear" w:color="auto" w:fill="FFFFFF"/>
    </w:rPr>
  </w:style>
  <w:style w:type="character" w:customStyle="1" w:styleId="32">
    <w:name w:val="Основной текст (3)"/>
    <w:rsid w:val="004764E3"/>
  </w:style>
  <w:style w:type="character" w:customStyle="1" w:styleId="41">
    <w:name w:val="Основной текст (4)_"/>
    <w:link w:val="42"/>
    <w:rsid w:val="004764E3"/>
    <w:rPr>
      <w:spacing w:val="-10"/>
      <w:sz w:val="10"/>
      <w:szCs w:val="10"/>
      <w:shd w:val="clear" w:color="auto" w:fill="FFFFFF"/>
    </w:rPr>
  </w:style>
  <w:style w:type="paragraph" w:customStyle="1" w:styleId="11">
    <w:name w:val="Основной текст1"/>
    <w:basedOn w:val="a"/>
    <w:link w:val="ac"/>
    <w:rsid w:val="004764E3"/>
    <w:pPr>
      <w:shd w:val="clear" w:color="auto" w:fill="FFFFFF"/>
      <w:spacing w:before="420" w:line="317" w:lineRule="exact"/>
      <w:ind w:firstLine="840"/>
      <w:jc w:val="both"/>
    </w:pPr>
    <w:rPr>
      <w:rFonts w:ascii="Calibri" w:eastAsia="Calibri" w:hAnsi="Calibri"/>
      <w:sz w:val="26"/>
      <w:szCs w:val="26"/>
    </w:rPr>
  </w:style>
  <w:style w:type="paragraph" w:customStyle="1" w:styleId="42">
    <w:name w:val="Основной текст (4)"/>
    <w:basedOn w:val="a"/>
    <w:link w:val="41"/>
    <w:rsid w:val="004764E3"/>
    <w:pPr>
      <w:shd w:val="clear" w:color="auto" w:fill="FFFFFF"/>
      <w:spacing w:before="180" w:after="60" w:line="0" w:lineRule="atLeast"/>
    </w:pPr>
    <w:rPr>
      <w:rFonts w:ascii="Calibri" w:eastAsia="Calibri" w:hAnsi="Calibri"/>
      <w:spacing w:val="-10"/>
      <w:sz w:val="10"/>
      <w:szCs w:val="10"/>
    </w:rPr>
  </w:style>
  <w:style w:type="paragraph" w:customStyle="1" w:styleId="ConsPlusTitle">
    <w:name w:val="ConsPlusTitle"/>
    <w:rsid w:val="004764E3"/>
    <w:pPr>
      <w:widowControl w:val="0"/>
      <w:autoSpaceDE w:val="0"/>
      <w:autoSpaceDN w:val="0"/>
      <w:adjustRightInd w:val="0"/>
    </w:pPr>
    <w:rPr>
      <w:rFonts w:ascii="Arial" w:eastAsia="Times New Roman" w:hAnsi="Arial" w:cs="Arial"/>
      <w:b/>
      <w:bCs/>
    </w:rPr>
  </w:style>
  <w:style w:type="paragraph" w:styleId="ad">
    <w:name w:val="header"/>
    <w:basedOn w:val="a"/>
    <w:link w:val="ae"/>
    <w:uiPriority w:val="99"/>
    <w:rsid w:val="004764E3"/>
    <w:pPr>
      <w:tabs>
        <w:tab w:val="center" w:pos="4677"/>
        <w:tab w:val="right" w:pos="9355"/>
      </w:tabs>
    </w:pPr>
    <w:rPr>
      <w:szCs w:val="24"/>
    </w:rPr>
  </w:style>
  <w:style w:type="character" w:customStyle="1" w:styleId="ae">
    <w:name w:val="Верхний колонтитул Знак"/>
    <w:link w:val="ad"/>
    <w:uiPriority w:val="99"/>
    <w:rsid w:val="004764E3"/>
    <w:rPr>
      <w:rFonts w:ascii="Times New Roman" w:eastAsia="Times New Roman" w:hAnsi="Times New Roman"/>
      <w:sz w:val="24"/>
      <w:szCs w:val="24"/>
    </w:rPr>
  </w:style>
  <w:style w:type="paragraph" w:styleId="af">
    <w:name w:val="footer"/>
    <w:basedOn w:val="a"/>
    <w:link w:val="af0"/>
    <w:rsid w:val="004764E3"/>
    <w:pPr>
      <w:tabs>
        <w:tab w:val="center" w:pos="4677"/>
        <w:tab w:val="right" w:pos="9355"/>
      </w:tabs>
    </w:pPr>
    <w:rPr>
      <w:szCs w:val="24"/>
    </w:rPr>
  </w:style>
  <w:style w:type="character" w:customStyle="1" w:styleId="af0">
    <w:name w:val="Нижний колонтитул Знак"/>
    <w:link w:val="af"/>
    <w:rsid w:val="004764E3"/>
    <w:rPr>
      <w:rFonts w:ascii="Times New Roman" w:eastAsia="Times New Roman" w:hAnsi="Times New Roman"/>
      <w:sz w:val="24"/>
      <w:szCs w:val="24"/>
    </w:rPr>
  </w:style>
  <w:style w:type="paragraph" w:customStyle="1" w:styleId="consnormal">
    <w:name w:val="consnormal"/>
    <w:basedOn w:val="a"/>
    <w:rsid w:val="004764E3"/>
    <w:pPr>
      <w:spacing w:before="100" w:beforeAutospacing="1" w:after="100" w:afterAutospacing="1"/>
    </w:pPr>
    <w:rPr>
      <w:szCs w:val="24"/>
    </w:rPr>
  </w:style>
  <w:style w:type="paragraph" w:customStyle="1" w:styleId="conscell">
    <w:name w:val="conscell"/>
    <w:basedOn w:val="a"/>
    <w:rsid w:val="004764E3"/>
    <w:pPr>
      <w:spacing w:before="100" w:beforeAutospacing="1" w:after="100" w:afterAutospacing="1"/>
    </w:pPr>
    <w:rPr>
      <w:szCs w:val="24"/>
    </w:rPr>
  </w:style>
  <w:style w:type="paragraph" w:styleId="af1">
    <w:name w:val="Document Map"/>
    <w:basedOn w:val="a"/>
    <w:link w:val="af2"/>
    <w:rsid w:val="004764E3"/>
    <w:rPr>
      <w:rFonts w:ascii="Tahoma" w:hAnsi="Tahoma"/>
      <w:sz w:val="16"/>
      <w:szCs w:val="16"/>
    </w:rPr>
  </w:style>
  <w:style w:type="character" w:customStyle="1" w:styleId="af2">
    <w:name w:val="Схема документа Знак"/>
    <w:link w:val="af1"/>
    <w:rsid w:val="004764E3"/>
    <w:rPr>
      <w:rFonts w:ascii="Tahoma" w:eastAsia="Times New Roman" w:hAnsi="Tahoma" w:cs="Tahoma"/>
      <w:sz w:val="16"/>
      <w:szCs w:val="16"/>
    </w:rPr>
  </w:style>
  <w:style w:type="paragraph" w:customStyle="1" w:styleId="af3">
    <w:name w:val="Таблицы (моноширинный)"/>
    <w:basedOn w:val="a"/>
    <w:next w:val="a"/>
    <w:uiPriority w:val="99"/>
    <w:rsid w:val="004764E3"/>
    <w:pPr>
      <w:widowControl w:val="0"/>
      <w:autoSpaceDE w:val="0"/>
      <w:autoSpaceDN w:val="0"/>
      <w:adjustRightInd w:val="0"/>
      <w:jc w:val="both"/>
    </w:pPr>
    <w:rPr>
      <w:rFonts w:ascii="Courier New" w:hAnsi="Courier New" w:cs="Courier New"/>
      <w:szCs w:val="24"/>
    </w:rPr>
  </w:style>
  <w:style w:type="character" w:customStyle="1" w:styleId="40">
    <w:name w:val="Заголовок 4 Знак"/>
    <w:link w:val="4"/>
    <w:uiPriority w:val="9"/>
    <w:rsid w:val="00FA0622"/>
    <w:rPr>
      <w:rFonts w:eastAsia="Times New Roman"/>
      <w:b/>
      <w:bCs/>
      <w:sz w:val="28"/>
      <w:szCs w:val="28"/>
      <w:lang w:eastAsia="en-US"/>
    </w:rPr>
  </w:style>
  <w:style w:type="character" w:styleId="af4">
    <w:name w:val="Strong"/>
    <w:uiPriority w:val="22"/>
    <w:qFormat/>
    <w:rsid w:val="003F4CB3"/>
    <w:rPr>
      <w:b/>
      <w:bCs/>
    </w:rPr>
  </w:style>
  <w:style w:type="character" w:customStyle="1" w:styleId="apple-converted-space">
    <w:name w:val="apple-converted-space"/>
    <w:basedOn w:val="a0"/>
    <w:rsid w:val="003F4CB3"/>
  </w:style>
  <w:style w:type="paragraph" w:styleId="af5">
    <w:name w:val="Normal (Web)"/>
    <w:basedOn w:val="a"/>
    <w:uiPriority w:val="99"/>
    <w:unhideWhenUsed/>
    <w:rsid w:val="003F4CB3"/>
    <w:pPr>
      <w:spacing w:before="100" w:beforeAutospacing="1" w:after="100" w:afterAutospacing="1"/>
    </w:pPr>
    <w:rPr>
      <w:szCs w:val="24"/>
    </w:rPr>
  </w:style>
  <w:style w:type="paragraph" w:styleId="af6">
    <w:name w:val="No Spacing"/>
    <w:uiPriority w:val="99"/>
    <w:qFormat/>
    <w:rsid w:val="003F4CB3"/>
    <w:rPr>
      <w:rFonts w:eastAsia="Times New Roman"/>
      <w:sz w:val="22"/>
      <w:szCs w:val="22"/>
    </w:rPr>
  </w:style>
  <w:style w:type="paragraph" w:customStyle="1" w:styleId="ConsPlusCell">
    <w:name w:val="ConsPlusCell"/>
    <w:rsid w:val="00E070AD"/>
    <w:pPr>
      <w:autoSpaceDE w:val="0"/>
      <w:autoSpaceDN w:val="0"/>
      <w:adjustRightInd w:val="0"/>
    </w:pPr>
    <w:rPr>
      <w:rFonts w:ascii="Times New Roman" w:eastAsia="Times New Roman" w:hAnsi="Times New Roman"/>
      <w:sz w:val="28"/>
      <w:szCs w:val="28"/>
    </w:rPr>
  </w:style>
  <w:style w:type="character" w:styleId="af7">
    <w:name w:val="Hyperlink"/>
    <w:uiPriority w:val="99"/>
    <w:unhideWhenUsed/>
    <w:rsid w:val="00315B8A"/>
    <w:rPr>
      <w:color w:val="0000FF"/>
      <w:u w:val="single"/>
    </w:rPr>
  </w:style>
  <w:style w:type="character" w:customStyle="1" w:styleId="10">
    <w:name w:val="Заголовок 1 Знак"/>
    <w:link w:val="1"/>
    <w:rsid w:val="00CD2B74"/>
    <w:rPr>
      <w:rFonts w:ascii="Arial" w:eastAsia="Times New Roman" w:hAnsi="Arial" w:cs="Arial"/>
      <w:b/>
      <w:bCs/>
      <w:kern w:val="32"/>
      <w:sz w:val="32"/>
      <w:szCs w:val="32"/>
    </w:rPr>
  </w:style>
  <w:style w:type="character" w:customStyle="1" w:styleId="50">
    <w:name w:val="Заголовок 5 Знак"/>
    <w:link w:val="5"/>
    <w:rsid w:val="00CD2B74"/>
    <w:rPr>
      <w:rFonts w:ascii="Times New Roman" w:eastAsia="Times New Roman" w:hAnsi="Times New Roman"/>
      <w:b/>
      <w:bCs/>
      <w:i/>
      <w:iCs/>
      <w:sz w:val="26"/>
      <w:szCs w:val="26"/>
    </w:rPr>
  </w:style>
  <w:style w:type="character" w:customStyle="1" w:styleId="60">
    <w:name w:val="Заголовок 6 Знак"/>
    <w:link w:val="6"/>
    <w:rsid w:val="00CD2B74"/>
    <w:rPr>
      <w:rFonts w:ascii="Times New Roman" w:eastAsia="Times New Roman" w:hAnsi="Times New Roman"/>
      <w:sz w:val="28"/>
      <w:szCs w:val="28"/>
    </w:rPr>
  </w:style>
  <w:style w:type="paragraph" w:customStyle="1" w:styleId="ConsPlusNonformat">
    <w:name w:val="ConsPlusNonformat"/>
    <w:rsid w:val="00CD2B74"/>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CD2B74"/>
    <w:pPr>
      <w:autoSpaceDE w:val="0"/>
      <w:autoSpaceDN w:val="0"/>
      <w:adjustRightInd w:val="0"/>
      <w:ind w:right="19772"/>
    </w:pPr>
    <w:rPr>
      <w:rFonts w:ascii="Courier New" w:eastAsia="Times New Roman" w:hAnsi="Courier New" w:cs="Courier New"/>
    </w:rPr>
  </w:style>
  <w:style w:type="paragraph" w:styleId="af8">
    <w:name w:val="Body Text Indent"/>
    <w:basedOn w:val="a"/>
    <w:link w:val="af9"/>
    <w:rsid w:val="00CD2B74"/>
    <w:pPr>
      <w:ind w:left="360"/>
      <w:jc w:val="both"/>
    </w:pPr>
    <w:rPr>
      <w:rFonts w:ascii="Arial" w:hAnsi="Arial"/>
      <w:szCs w:val="24"/>
    </w:rPr>
  </w:style>
  <w:style w:type="character" w:customStyle="1" w:styleId="af9">
    <w:name w:val="Основной текст с отступом Знак"/>
    <w:link w:val="af8"/>
    <w:rsid w:val="00CD2B74"/>
    <w:rPr>
      <w:rFonts w:ascii="Arial" w:eastAsia="Times New Roman" w:hAnsi="Arial"/>
      <w:sz w:val="24"/>
      <w:szCs w:val="24"/>
    </w:rPr>
  </w:style>
  <w:style w:type="paragraph" w:styleId="afa">
    <w:name w:val="Title"/>
    <w:basedOn w:val="a"/>
    <w:link w:val="afb"/>
    <w:qFormat/>
    <w:rsid w:val="00CD2B74"/>
    <w:pPr>
      <w:jc w:val="center"/>
    </w:pPr>
    <w:rPr>
      <w:szCs w:val="24"/>
    </w:rPr>
  </w:style>
  <w:style w:type="character" w:customStyle="1" w:styleId="afb">
    <w:name w:val="Название Знак"/>
    <w:link w:val="afa"/>
    <w:rsid w:val="00CD2B74"/>
    <w:rPr>
      <w:rFonts w:ascii="Times New Roman" w:eastAsia="Times New Roman" w:hAnsi="Times New Roman"/>
      <w:sz w:val="24"/>
      <w:szCs w:val="24"/>
    </w:rPr>
  </w:style>
  <w:style w:type="character" w:customStyle="1" w:styleId="apple-style-span">
    <w:name w:val="apple-style-span"/>
    <w:basedOn w:val="a0"/>
    <w:rsid w:val="00CD2B74"/>
  </w:style>
  <w:style w:type="character" w:styleId="afc">
    <w:name w:val="page number"/>
    <w:basedOn w:val="a0"/>
    <w:rsid w:val="00CD2B74"/>
  </w:style>
  <w:style w:type="paragraph" w:customStyle="1" w:styleId="ConsNormal0">
    <w:name w:val="ConsNormal"/>
    <w:rsid w:val="00CD2B74"/>
    <w:pPr>
      <w:widowControl w:val="0"/>
      <w:ind w:right="19772" w:firstLine="720"/>
    </w:pPr>
    <w:rPr>
      <w:rFonts w:ascii="Arial" w:eastAsia="Times New Roman" w:hAnsi="Arial"/>
      <w:snapToGrid w:val="0"/>
    </w:rPr>
  </w:style>
  <w:style w:type="character" w:customStyle="1" w:styleId="2">
    <w:name w:val="Основной текст (2)_"/>
    <w:link w:val="20"/>
    <w:rsid w:val="00CD2B74"/>
    <w:rPr>
      <w:b/>
      <w:bCs/>
      <w:sz w:val="26"/>
      <w:szCs w:val="26"/>
      <w:shd w:val="clear" w:color="auto" w:fill="FFFFFF"/>
    </w:rPr>
  </w:style>
  <w:style w:type="paragraph" w:customStyle="1" w:styleId="20">
    <w:name w:val="Основной текст (2)"/>
    <w:basedOn w:val="a"/>
    <w:link w:val="2"/>
    <w:rsid w:val="00CD2B74"/>
    <w:pPr>
      <w:widowControl w:val="0"/>
      <w:shd w:val="clear" w:color="auto" w:fill="FFFFFF"/>
      <w:spacing w:after="60" w:line="240" w:lineRule="atLeast"/>
      <w:jc w:val="center"/>
    </w:pPr>
    <w:rPr>
      <w:rFonts w:ascii="Calibri" w:eastAsia="Calibri" w:hAnsi="Calibri"/>
      <w:b/>
      <w:bCs/>
      <w:sz w:val="26"/>
      <w:szCs w:val="26"/>
    </w:rPr>
  </w:style>
  <w:style w:type="paragraph" w:customStyle="1" w:styleId="12">
    <w:name w:val="Абзац списка1"/>
    <w:basedOn w:val="a"/>
    <w:rsid w:val="00CD2B74"/>
    <w:pPr>
      <w:ind w:left="720"/>
      <w:contextualSpacing/>
    </w:pPr>
    <w:rPr>
      <w:sz w:val="28"/>
      <w:szCs w:val="28"/>
      <w:lang w:eastAsia="en-US"/>
    </w:rPr>
  </w:style>
  <w:style w:type="paragraph" w:styleId="afd">
    <w:name w:val="Body Text"/>
    <w:basedOn w:val="a"/>
    <w:link w:val="afe"/>
    <w:semiHidden/>
    <w:rsid w:val="00CD2B74"/>
    <w:pPr>
      <w:spacing w:after="120"/>
    </w:pPr>
    <w:rPr>
      <w:rFonts w:eastAsia="Calibri"/>
      <w:szCs w:val="24"/>
    </w:rPr>
  </w:style>
  <w:style w:type="character" w:customStyle="1" w:styleId="afe">
    <w:name w:val="Основной текст Знак"/>
    <w:link w:val="afd"/>
    <w:semiHidden/>
    <w:rsid w:val="00CD2B74"/>
    <w:rPr>
      <w:rFonts w:ascii="Times New Roman" w:hAnsi="Times New Roman"/>
      <w:sz w:val="24"/>
      <w:szCs w:val="24"/>
    </w:rPr>
  </w:style>
  <w:style w:type="character" w:customStyle="1" w:styleId="13">
    <w:name w:val="Заголовок №1_"/>
    <w:link w:val="110"/>
    <w:locked/>
    <w:rsid w:val="00CD2B74"/>
    <w:rPr>
      <w:b/>
      <w:sz w:val="26"/>
      <w:shd w:val="clear" w:color="auto" w:fill="FFFFFF"/>
    </w:rPr>
  </w:style>
  <w:style w:type="paragraph" w:customStyle="1" w:styleId="110">
    <w:name w:val="Заголовок №11"/>
    <w:basedOn w:val="a"/>
    <w:link w:val="13"/>
    <w:rsid w:val="00CD2B74"/>
    <w:pPr>
      <w:widowControl w:val="0"/>
      <w:shd w:val="clear" w:color="auto" w:fill="FFFFFF"/>
      <w:spacing w:line="336" w:lineRule="exact"/>
      <w:ind w:hanging="4080"/>
      <w:jc w:val="center"/>
      <w:outlineLvl w:val="0"/>
    </w:pPr>
    <w:rPr>
      <w:rFonts w:ascii="Calibri" w:eastAsia="Calibri" w:hAnsi="Calibri"/>
      <w:b/>
      <w:sz w:val="26"/>
    </w:rPr>
  </w:style>
  <w:style w:type="paragraph" w:styleId="aff">
    <w:name w:val="Plain Text"/>
    <w:basedOn w:val="a"/>
    <w:link w:val="aff0"/>
    <w:rsid w:val="00CD2B74"/>
    <w:rPr>
      <w:rFonts w:ascii="Courier New" w:eastAsia="Calibri" w:hAnsi="Courier New"/>
      <w:sz w:val="20"/>
    </w:rPr>
  </w:style>
  <w:style w:type="character" w:customStyle="1" w:styleId="aff0">
    <w:name w:val="Текст Знак"/>
    <w:link w:val="aff"/>
    <w:rsid w:val="00CD2B74"/>
    <w:rPr>
      <w:rFonts w:ascii="Courier New" w:hAnsi="Courier New"/>
    </w:rPr>
  </w:style>
  <w:style w:type="paragraph" w:styleId="HTML">
    <w:name w:val="HTML Preformatted"/>
    <w:basedOn w:val="a"/>
    <w:link w:val="HTML0"/>
    <w:uiPriority w:val="99"/>
    <w:semiHidden/>
    <w:unhideWhenUsed/>
    <w:rsid w:val="00CD2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semiHidden/>
    <w:rsid w:val="00CD2B74"/>
    <w:rPr>
      <w:rFonts w:ascii="Courier New" w:eastAsia="Times New Roman" w:hAnsi="Courier New"/>
    </w:rPr>
  </w:style>
  <w:style w:type="paragraph" w:customStyle="1" w:styleId="juscontext">
    <w:name w:val="juscontext"/>
    <w:basedOn w:val="a"/>
    <w:rsid w:val="00CD2B74"/>
    <w:pPr>
      <w:spacing w:before="100" w:beforeAutospacing="1" w:after="100" w:afterAutospacing="1"/>
    </w:pPr>
    <w:rPr>
      <w:szCs w:val="24"/>
    </w:rPr>
  </w:style>
  <w:style w:type="paragraph" w:customStyle="1" w:styleId="14">
    <w:name w:val="Юрист 14"/>
    <w:basedOn w:val="a"/>
    <w:rsid w:val="00CD2B74"/>
    <w:pPr>
      <w:spacing w:line="360" w:lineRule="auto"/>
      <w:ind w:firstLine="851"/>
      <w:jc w:val="both"/>
    </w:pPr>
    <w:rPr>
      <w:sz w:val="28"/>
    </w:rPr>
  </w:style>
  <w:style w:type="character" w:customStyle="1" w:styleId="ConsPlusNormal0">
    <w:name w:val="ConsPlusNormal Знак"/>
    <w:link w:val="ConsPlusNormal"/>
    <w:locked/>
    <w:rsid w:val="00CD2B74"/>
    <w:rPr>
      <w:rFonts w:ascii="Arial" w:eastAsia="Times New Roman" w:hAnsi="Arial" w:cs="Arial"/>
      <w:lang w:val="ru-RU" w:eastAsia="ru-RU" w:bidi="ar-SA"/>
    </w:rPr>
  </w:style>
  <w:style w:type="paragraph" w:customStyle="1" w:styleId="15">
    <w:name w:val="Абзац списка1"/>
    <w:basedOn w:val="a"/>
    <w:rsid w:val="00CD2B74"/>
    <w:pPr>
      <w:ind w:left="720"/>
      <w:contextualSpacing/>
    </w:pPr>
    <w:rPr>
      <w:sz w:val="28"/>
      <w:szCs w:val="28"/>
      <w:lang w:eastAsia="en-US"/>
    </w:rPr>
  </w:style>
  <w:style w:type="character" w:customStyle="1" w:styleId="blk">
    <w:name w:val="blk"/>
    <w:basedOn w:val="a0"/>
    <w:rsid w:val="00FE734E"/>
  </w:style>
  <w:style w:type="character" w:customStyle="1" w:styleId="30">
    <w:name w:val="Заголовок 3 Знак"/>
    <w:link w:val="3"/>
    <w:uiPriority w:val="9"/>
    <w:rsid w:val="00585AA6"/>
    <w:rPr>
      <w:rFonts w:ascii="Cambria" w:eastAsia="Times New Roman" w:hAnsi="Cambria" w:cs="Times New Roman"/>
      <w:b/>
      <w:bCs/>
      <w:sz w:val="26"/>
      <w:szCs w:val="26"/>
    </w:rPr>
  </w:style>
  <w:style w:type="paragraph" w:styleId="33">
    <w:name w:val="Body Text Indent 3"/>
    <w:basedOn w:val="a"/>
    <w:link w:val="34"/>
    <w:uiPriority w:val="99"/>
    <w:semiHidden/>
    <w:unhideWhenUsed/>
    <w:rsid w:val="00F93F98"/>
    <w:pPr>
      <w:spacing w:after="120"/>
      <w:ind w:left="283"/>
    </w:pPr>
    <w:rPr>
      <w:sz w:val="16"/>
      <w:szCs w:val="16"/>
    </w:rPr>
  </w:style>
  <w:style w:type="character" w:customStyle="1" w:styleId="34">
    <w:name w:val="Основной текст с отступом 3 Знак"/>
    <w:link w:val="33"/>
    <w:uiPriority w:val="99"/>
    <w:semiHidden/>
    <w:rsid w:val="00F93F98"/>
    <w:rPr>
      <w:rFonts w:ascii="Times New Roman" w:eastAsia="Times New Roman" w:hAnsi="Times New Roman"/>
      <w:sz w:val="16"/>
      <w:szCs w:val="16"/>
    </w:rPr>
  </w:style>
  <w:style w:type="paragraph" w:styleId="aff1">
    <w:name w:val="Block Text"/>
    <w:basedOn w:val="a"/>
    <w:rsid w:val="00F93F98"/>
    <w:pPr>
      <w:ind w:left="180" w:right="-6" w:firstLine="540"/>
      <w:jc w:val="both"/>
    </w:pPr>
    <w:rPr>
      <w:sz w:val="28"/>
    </w:rPr>
  </w:style>
  <w:style w:type="character" w:customStyle="1" w:styleId="a6">
    <w:name w:val="Абзац списка Знак"/>
    <w:link w:val="a5"/>
    <w:uiPriority w:val="34"/>
    <w:rsid w:val="00F93F98"/>
    <w:rPr>
      <w:rFonts w:ascii="Times New Roman" w:eastAsia="Times New Roman" w:hAnsi="Times New Roman"/>
      <w:sz w:val="24"/>
    </w:rPr>
  </w:style>
  <w:style w:type="paragraph" w:customStyle="1" w:styleId="formattext">
    <w:name w:val="formattext"/>
    <w:basedOn w:val="a"/>
    <w:rsid w:val="00916C1F"/>
    <w:pPr>
      <w:spacing w:before="100" w:beforeAutospacing="1" w:after="100" w:afterAutospacing="1"/>
    </w:pPr>
    <w:rPr>
      <w:szCs w:val="24"/>
    </w:rPr>
  </w:style>
  <w:style w:type="character" w:customStyle="1" w:styleId="21">
    <w:name w:val="Основной текст (2) + Полужирный"/>
    <w:rsid w:val="00A958F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
    <w:name w:val="Заголовок №2_"/>
    <w:link w:val="23"/>
    <w:rsid w:val="00E75A3A"/>
    <w:rPr>
      <w:rFonts w:ascii="Times New Roman" w:eastAsia="Times New Roman" w:hAnsi="Times New Roman"/>
      <w:b/>
      <w:bCs/>
      <w:shd w:val="clear" w:color="auto" w:fill="FFFFFF"/>
    </w:rPr>
  </w:style>
  <w:style w:type="paragraph" w:customStyle="1" w:styleId="23">
    <w:name w:val="Заголовок №2"/>
    <w:basedOn w:val="a"/>
    <w:link w:val="22"/>
    <w:rsid w:val="00E75A3A"/>
    <w:pPr>
      <w:widowControl w:val="0"/>
      <w:shd w:val="clear" w:color="auto" w:fill="FFFFFF"/>
      <w:spacing w:before="540" w:line="274" w:lineRule="exact"/>
      <w:jc w:val="center"/>
      <w:outlineLvl w:val="1"/>
    </w:pPr>
    <w:rPr>
      <w:b/>
      <w:bCs/>
      <w:sz w:val="20"/>
    </w:rPr>
  </w:style>
</w:styles>
</file>

<file path=word/webSettings.xml><?xml version="1.0" encoding="utf-8"?>
<w:webSettings xmlns:r="http://schemas.openxmlformats.org/officeDocument/2006/relationships" xmlns:w="http://schemas.openxmlformats.org/wordprocessingml/2006/main">
  <w:divs>
    <w:div w:id="15424845">
      <w:bodyDiv w:val="1"/>
      <w:marLeft w:val="0"/>
      <w:marRight w:val="0"/>
      <w:marTop w:val="0"/>
      <w:marBottom w:val="0"/>
      <w:divBdr>
        <w:top w:val="none" w:sz="0" w:space="0" w:color="auto"/>
        <w:left w:val="none" w:sz="0" w:space="0" w:color="auto"/>
        <w:bottom w:val="none" w:sz="0" w:space="0" w:color="auto"/>
        <w:right w:val="none" w:sz="0" w:space="0" w:color="auto"/>
      </w:divBdr>
    </w:div>
    <w:div w:id="47922155">
      <w:bodyDiv w:val="1"/>
      <w:marLeft w:val="0"/>
      <w:marRight w:val="0"/>
      <w:marTop w:val="0"/>
      <w:marBottom w:val="0"/>
      <w:divBdr>
        <w:top w:val="none" w:sz="0" w:space="0" w:color="auto"/>
        <w:left w:val="none" w:sz="0" w:space="0" w:color="auto"/>
        <w:bottom w:val="none" w:sz="0" w:space="0" w:color="auto"/>
        <w:right w:val="none" w:sz="0" w:space="0" w:color="auto"/>
      </w:divBdr>
    </w:div>
    <w:div w:id="118114229">
      <w:bodyDiv w:val="1"/>
      <w:marLeft w:val="0"/>
      <w:marRight w:val="0"/>
      <w:marTop w:val="0"/>
      <w:marBottom w:val="0"/>
      <w:divBdr>
        <w:top w:val="none" w:sz="0" w:space="0" w:color="auto"/>
        <w:left w:val="none" w:sz="0" w:space="0" w:color="auto"/>
        <w:bottom w:val="none" w:sz="0" w:space="0" w:color="auto"/>
        <w:right w:val="none" w:sz="0" w:space="0" w:color="auto"/>
      </w:divBdr>
    </w:div>
    <w:div w:id="257493338">
      <w:bodyDiv w:val="1"/>
      <w:marLeft w:val="0"/>
      <w:marRight w:val="0"/>
      <w:marTop w:val="0"/>
      <w:marBottom w:val="0"/>
      <w:divBdr>
        <w:top w:val="none" w:sz="0" w:space="0" w:color="auto"/>
        <w:left w:val="none" w:sz="0" w:space="0" w:color="auto"/>
        <w:bottom w:val="none" w:sz="0" w:space="0" w:color="auto"/>
        <w:right w:val="none" w:sz="0" w:space="0" w:color="auto"/>
      </w:divBdr>
    </w:div>
    <w:div w:id="265043602">
      <w:bodyDiv w:val="1"/>
      <w:marLeft w:val="0"/>
      <w:marRight w:val="0"/>
      <w:marTop w:val="0"/>
      <w:marBottom w:val="0"/>
      <w:divBdr>
        <w:top w:val="none" w:sz="0" w:space="0" w:color="auto"/>
        <w:left w:val="none" w:sz="0" w:space="0" w:color="auto"/>
        <w:bottom w:val="none" w:sz="0" w:space="0" w:color="auto"/>
        <w:right w:val="none" w:sz="0" w:space="0" w:color="auto"/>
      </w:divBdr>
    </w:div>
    <w:div w:id="269824280">
      <w:bodyDiv w:val="1"/>
      <w:marLeft w:val="0"/>
      <w:marRight w:val="0"/>
      <w:marTop w:val="0"/>
      <w:marBottom w:val="0"/>
      <w:divBdr>
        <w:top w:val="none" w:sz="0" w:space="0" w:color="auto"/>
        <w:left w:val="none" w:sz="0" w:space="0" w:color="auto"/>
        <w:bottom w:val="none" w:sz="0" w:space="0" w:color="auto"/>
        <w:right w:val="none" w:sz="0" w:space="0" w:color="auto"/>
      </w:divBdr>
    </w:div>
    <w:div w:id="279149034">
      <w:bodyDiv w:val="1"/>
      <w:marLeft w:val="0"/>
      <w:marRight w:val="0"/>
      <w:marTop w:val="0"/>
      <w:marBottom w:val="0"/>
      <w:divBdr>
        <w:top w:val="none" w:sz="0" w:space="0" w:color="auto"/>
        <w:left w:val="none" w:sz="0" w:space="0" w:color="auto"/>
        <w:bottom w:val="none" w:sz="0" w:space="0" w:color="auto"/>
        <w:right w:val="none" w:sz="0" w:space="0" w:color="auto"/>
      </w:divBdr>
    </w:div>
    <w:div w:id="286014339">
      <w:bodyDiv w:val="1"/>
      <w:marLeft w:val="0"/>
      <w:marRight w:val="0"/>
      <w:marTop w:val="0"/>
      <w:marBottom w:val="0"/>
      <w:divBdr>
        <w:top w:val="none" w:sz="0" w:space="0" w:color="auto"/>
        <w:left w:val="none" w:sz="0" w:space="0" w:color="auto"/>
        <w:bottom w:val="none" w:sz="0" w:space="0" w:color="auto"/>
        <w:right w:val="none" w:sz="0" w:space="0" w:color="auto"/>
      </w:divBdr>
    </w:div>
    <w:div w:id="290140068">
      <w:bodyDiv w:val="1"/>
      <w:marLeft w:val="0"/>
      <w:marRight w:val="0"/>
      <w:marTop w:val="0"/>
      <w:marBottom w:val="0"/>
      <w:divBdr>
        <w:top w:val="none" w:sz="0" w:space="0" w:color="auto"/>
        <w:left w:val="none" w:sz="0" w:space="0" w:color="auto"/>
        <w:bottom w:val="none" w:sz="0" w:space="0" w:color="auto"/>
        <w:right w:val="none" w:sz="0" w:space="0" w:color="auto"/>
      </w:divBdr>
    </w:div>
    <w:div w:id="383873576">
      <w:bodyDiv w:val="1"/>
      <w:marLeft w:val="0"/>
      <w:marRight w:val="0"/>
      <w:marTop w:val="0"/>
      <w:marBottom w:val="0"/>
      <w:divBdr>
        <w:top w:val="none" w:sz="0" w:space="0" w:color="auto"/>
        <w:left w:val="none" w:sz="0" w:space="0" w:color="auto"/>
        <w:bottom w:val="none" w:sz="0" w:space="0" w:color="auto"/>
        <w:right w:val="none" w:sz="0" w:space="0" w:color="auto"/>
      </w:divBdr>
    </w:div>
    <w:div w:id="552038788">
      <w:bodyDiv w:val="1"/>
      <w:marLeft w:val="0"/>
      <w:marRight w:val="0"/>
      <w:marTop w:val="0"/>
      <w:marBottom w:val="0"/>
      <w:divBdr>
        <w:top w:val="none" w:sz="0" w:space="0" w:color="auto"/>
        <w:left w:val="none" w:sz="0" w:space="0" w:color="auto"/>
        <w:bottom w:val="none" w:sz="0" w:space="0" w:color="auto"/>
        <w:right w:val="none" w:sz="0" w:space="0" w:color="auto"/>
      </w:divBdr>
    </w:div>
    <w:div w:id="766732978">
      <w:bodyDiv w:val="1"/>
      <w:marLeft w:val="0"/>
      <w:marRight w:val="0"/>
      <w:marTop w:val="0"/>
      <w:marBottom w:val="0"/>
      <w:divBdr>
        <w:top w:val="none" w:sz="0" w:space="0" w:color="auto"/>
        <w:left w:val="none" w:sz="0" w:space="0" w:color="auto"/>
        <w:bottom w:val="none" w:sz="0" w:space="0" w:color="auto"/>
        <w:right w:val="none" w:sz="0" w:space="0" w:color="auto"/>
      </w:divBdr>
    </w:div>
    <w:div w:id="1059403317">
      <w:bodyDiv w:val="1"/>
      <w:marLeft w:val="0"/>
      <w:marRight w:val="0"/>
      <w:marTop w:val="0"/>
      <w:marBottom w:val="0"/>
      <w:divBdr>
        <w:top w:val="none" w:sz="0" w:space="0" w:color="auto"/>
        <w:left w:val="none" w:sz="0" w:space="0" w:color="auto"/>
        <w:bottom w:val="none" w:sz="0" w:space="0" w:color="auto"/>
        <w:right w:val="none" w:sz="0" w:space="0" w:color="auto"/>
      </w:divBdr>
    </w:div>
    <w:div w:id="1166090932">
      <w:bodyDiv w:val="1"/>
      <w:marLeft w:val="0"/>
      <w:marRight w:val="0"/>
      <w:marTop w:val="0"/>
      <w:marBottom w:val="0"/>
      <w:divBdr>
        <w:top w:val="none" w:sz="0" w:space="0" w:color="auto"/>
        <w:left w:val="none" w:sz="0" w:space="0" w:color="auto"/>
        <w:bottom w:val="none" w:sz="0" w:space="0" w:color="auto"/>
        <w:right w:val="none" w:sz="0" w:space="0" w:color="auto"/>
      </w:divBdr>
    </w:div>
    <w:div w:id="1244684053">
      <w:bodyDiv w:val="1"/>
      <w:marLeft w:val="0"/>
      <w:marRight w:val="0"/>
      <w:marTop w:val="0"/>
      <w:marBottom w:val="0"/>
      <w:divBdr>
        <w:top w:val="none" w:sz="0" w:space="0" w:color="auto"/>
        <w:left w:val="none" w:sz="0" w:space="0" w:color="auto"/>
        <w:bottom w:val="none" w:sz="0" w:space="0" w:color="auto"/>
        <w:right w:val="none" w:sz="0" w:space="0" w:color="auto"/>
      </w:divBdr>
    </w:div>
    <w:div w:id="1281108791">
      <w:bodyDiv w:val="1"/>
      <w:marLeft w:val="0"/>
      <w:marRight w:val="0"/>
      <w:marTop w:val="0"/>
      <w:marBottom w:val="0"/>
      <w:divBdr>
        <w:top w:val="none" w:sz="0" w:space="0" w:color="auto"/>
        <w:left w:val="none" w:sz="0" w:space="0" w:color="auto"/>
        <w:bottom w:val="none" w:sz="0" w:space="0" w:color="auto"/>
        <w:right w:val="none" w:sz="0" w:space="0" w:color="auto"/>
      </w:divBdr>
    </w:div>
    <w:div w:id="1550190124">
      <w:bodyDiv w:val="1"/>
      <w:marLeft w:val="0"/>
      <w:marRight w:val="0"/>
      <w:marTop w:val="0"/>
      <w:marBottom w:val="0"/>
      <w:divBdr>
        <w:top w:val="none" w:sz="0" w:space="0" w:color="auto"/>
        <w:left w:val="none" w:sz="0" w:space="0" w:color="auto"/>
        <w:bottom w:val="none" w:sz="0" w:space="0" w:color="auto"/>
        <w:right w:val="none" w:sz="0" w:space="0" w:color="auto"/>
      </w:divBdr>
    </w:div>
    <w:div w:id="1879315385">
      <w:bodyDiv w:val="1"/>
      <w:marLeft w:val="0"/>
      <w:marRight w:val="0"/>
      <w:marTop w:val="0"/>
      <w:marBottom w:val="0"/>
      <w:divBdr>
        <w:top w:val="none" w:sz="0" w:space="0" w:color="auto"/>
        <w:left w:val="none" w:sz="0" w:space="0" w:color="auto"/>
        <w:bottom w:val="none" w:sz="0" w:space="0" w:color="auto"/>
        <w:right w:val="none" w:sz="0" w:space="0" w:color="auto"/>
      </w:divBdr>
    </w:div>
    <w:div w:id="19265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00060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610900.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35291.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5235</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35011</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Пользователь Windows</cp:lastModifiedBy>
  <cp:revision>10</cp:revision>
  <cp:lastPrinted>2021-06-15T09:08:00Z</cp:lastPrinted>
  <dcterms:created xsi:type="dcterms:W3CDTF">2021-02-26T08:19:00Z</dcterms:created>
  <dcterms:modified xsi:type="dcterms:W3CDTF">2021-06-15T09:14:00Z</dcterms:modified>
</cp:coreProperties>
</file>