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6D" w:rsidRDefault="0099606D" w:rsidP="0099606D">
      <w:pPr>
        <w:spacing w:after="0" w:line="240" w:lineRule="auto"/>
      </w:pPr>
      <w:r>
        <w:rPr>
          <w:noProof/>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191770</wp:posOffset>
            </wp:positionV>
            <wp:extent cx="895350" cy="1095375"/>
            <wp:effectExtent l="19050" t="0" r="0" b="0"/>
            <wp:wrapSquare wrapText="bothSides"/>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95350" cy="1095375"/>
                    </a:xfrm>
                    <a:prstGeom prst="rect">
                      <a:avLst/>
                    </a:prstGeom>
                    <a:noFill/>
                    <a:ln w="9525">
                      <a:noFill/>
                      <a:miter lim="800000"/>
                      <a:headEnd/>
                      <a:tailEnd/>
                    </a:ln>
                  </pic:spPr>
                </pic:pic>
              </a:graphicData>
            </a:graphic>
          </wp:anchor>
        </w:drawing>
      </w:r>
    </w:p>
    <w:p w:rsidR="0099606D" w:rsidRDefault="0099606D" w:rsidP="0099606D">
      <w:pPr>
        <w:spacing w:after="0" w:line="240" w:lineRule="auto"/>
      </w:pPr>
    </w:p>
    <w:p w:rsidR="0099606D" w:rsidRDefault="0099606D" w:rsidP="0099606D">
      <w:pPr>
        <w:spacing w:after="0" w:line="240" w:lineRule="auto"/>
      </w:pPr>
    </w:p>
    <w:p w:rsidR="0099606D" w:rsidRPr="000E0920" w:rsidRDefault="0099606D" w:rsidP="0099606D">
      <w:pPr>
        <w:spacing w:after="0" w:line="240" w:lineRule="auto"/>
      </w:pPr>
    </w:p>
    <w:p w:rsidR="00E70389" w:rsidRDefault="00E70389" w:rsidP="0099606D">
      <w:pPr>
        <w:pStyle w:val="af0"/>
        <w:rPr>
          <w:szCs w:val="28"/>
        </w:rPr>
      </w:pPr>
    </w:p>
    <w:p w:rsidR="00E70389" w:rsidRDefault="00E70389" w:rsidP="0099606D">
      <w:pPr>
        <w:pStyle w:val="af0"/>
        <w:rPr>
          <w:szCs w:val="28"/>
        </w:rPr>
      </w:pPr>
    </w:p>
    <w:p w:rsidR="00E70389" w:rsidRDefault="00E70389" w:rsidP="0099606D">
      <w:pPr>
        <w:pStyle w:val="af0"/>
        <w:rPr>
          <w:szCs w:val="28"/>
        </w:rPr>
      </w:pPr>
    </w:p>
    <w:p w:rsidR="0099606D" w:rsidRPr="00397416" w:rsidRDefault="0099606D" w:rsidP="0099606D">
      <w:pPr>
        <w:pStyle w:val="af0"/>
        <w:rPr>
          <w:szCs w:val="28"/>
        </w:rPr>
      </w:pPr>
      <w:r w:rsidRPr="00397416">
        <w:rPr>
          <w:szCs w:val="28"/>
        </w:rPr>
        <w:t>АДМИНИСТРАЦИЯ МУНИЦИПАЛЬНОГО ОБРАЗОВАНИЯ</w:t>
      </w:r>
    </w:p>
    <w:p w:rsidR="0099606D" w:rsidRPr="00397416" w:rsidRDefault="0099606D" w:rsidP="0099606D">
      <w:pPr>
        <w:spacing w:after="0" w:line="240" w:lineRule="auto"/>
        <w:jc w:val="center"/>
        <w:rPr>
          <w:rFonts w:ascii="Times New Roman" w:hAnsi="Times New Roman" w:cs="Times New Roman"/>
          <w:sz w:val="28"/>
          <w:szCs w:val="28"/>
        </w:rPr>
      </w:pPr>
      <w:r w:rsidRPr="00397416">
        <w:rPr>
          <w:rFonts w:ascii="Times New Roman" w:hAnsi="Times New Roman" w:cs="Times New Roman"/>
          <w:sz w:val="28"/>
          <w:szCs w:val="28"/>
        </w:rPr>
        <w:t xml:space="preserve">ШУМСКОЕ СЕЛЬСКОЕ ПОСЕЛЕНИЕ </w:t>
      </w:r>
    </w:p>
    <w:p w:rsidR="0099606D" w:rsidRDefault="0099606D" w:rsidP="0099606D">
      <w:pPr>
        <w:spacing w:after="0" w:line="240" w:lineRule="auto"/>
        <w:jc w:val="center"/>
        <w:rPr>
          <w:rFonts w:ascii="Times New Roman" w:hAnsi="Times New Roman" w:cs="Times New Roman"/>
          <w:sz w:val="28"/>
          <w:szCs w:val="28"/>
        </w:rPr>
      </w:pPr>
      <w:r w:rsidRPr="00397416">
        <w:rPr>
          <w:rFonts w:ascii="Times New Roman" w:hAnsi="Times New Roman" w:cs="Times New Roman"/>
          <w:sz w:val="28"/>
          <w:szCs w:val="28"/>
        </w:rPr>
        <w:t xml:space="preserve">КИРОВСКОГО МУНИЦИПАЛЬНОГО РАЙОНА </w:t>
      </w:r>
    </w:p>
    <w:p w:rsidR="00191F34" w:rsidRPr="0099606D" w:rsidRDefault="0099606D" w:rsidP="0099606D">
      <w:pPr>
        <w:spacing w:after="0" w:line="240" w:lineRule="auto"/>
        <w:jc w:val="center"/>
        <w:rPr>
          <w:rFonts w:ascii="Times New Roman" w:hAnsi="Times New Roman" w:cs="Times New Roman"/>
          <w:sz w:val="28"/>
          <w:szCs w:val="28"/>
        </w:rPr>
      </w:pPr>
      <w:r w:rsidRPr="00397416">
        <w:rPr>
          <w:rFonts w:ascii="Times New Roman" w:hAnsi="Times New Roman" w:cs="Times New Roman"/>
          <w:sz w:val="28"/>
          <w:szCs w:val="28"/>
        </w:rPr>
        <w:t>ЛЕНИНГРАДСКОЙ ОБЛАСТИ</w:t>
      </w:r>
    </w:p>
    <w:p w:rsidR="00191F34" w:rsidRPr="00072D53" w:rsidRDefault="00191F34" w:rsidP="0099606D">
      <w:pPr>
        <w:spacing w:after="0" w:line="240" w:lineRule="auto"/>
        <w:jc w:val="center"/>
        <w:rPr>
          <w:rFonts w:ascii="Times New Roman" w:eastAsia="Times New Roman" w:hAnsi="Times New Roman" w:cs="Times New Roman"/>
          <w:b/>
          <w:bCs/>
          <w:sz w:val="24"/>
          <w:szCs w:val="24"/>
        </w:rPr>
      </w:pPr>
    </w:p>
    <w:p w:rsidR="00191F34" w:rsidRPr="00072D53" w:rsidRDefault="0099606D" w:rsidP="009960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 декабря</w:t>
      </w:r>
      <w:r w:rsidR="001B5CF9">
        <w:rPr>
          <w:rFonts w:ascii="Times New Roman" w:eastAsia="Times New Roman" w:hAnsi="Times New Roman" w:cs="Times New Roman"/>
          <w:b/>
          <w:bCs/>
          <w:sz w:val="24"/>
          <w:szCs w:val="24"/>
        </w:rPr>
        <w:t xml:space="preserve"> 2020 года</w:t>
      </w:r>
      <w:r w:rsidR="00191F34" w:rsidRPr="00072D53">
        <w:rPr>
          <w:rFonts w:ascii="Times New Roman" w:eastAsia="Times New Roman" w:hAnsi="Times New Roman" w:cs="Times New Roman"/>
          <w:b/>
          <w:bCs/>
          <w:sz w:val="24"/>
          <w:szCs w:val="24"/>
        </w:rPr>
        <w:t xml:space="preserve">  №</w:t>
      </w:r>
      <w:r w:rsidR="001F35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272</w:t>
      </w:r>
    </w:p>
    <w:p w:rsidR="00191F34" w:rsidRPr="00072D53" w:rsidRDefault="00191F34" w:rsidP="0099606D">
      <w:pPr>
        <w:spacing w:after="0" w:line="240" w:lineRule="auto"/>
        <w:rPr>
          <w:rFonts w:ascii="Times New Roman" w:eastAsia="Times New Roman" w:hAnsi="Times New Roman" w:cs="Times New Roman"/>
          <w:sz w:val="24"/>
          <w:szCs w:val="24"/>
        </w:rPr>
      </w:pPr>
    </w:p>
    <w:p w:rsidR="00191F34" w:rsidRPr="00920F5D" w:rsidRDefault="00191F34" w:rsidP="0099606D">
      <w:pPr>
        <w:spacing w:after="0" w:line="240" w:lineRule="auto"/>
        <w:jc w:val="center"/>
        <w:rPr>
          <w:rFonts w:ascii="Times New Roman" w:eastAsia="Times New Roman" w:hAnsi="Times New Roman" w:cs="Times New Roman"/>
          <w:b/>
          <w:sz w:val="24"/>
          <w:szCs w:val="24"/>
        </w:rPr>
      </w:pPr>
      <w:r w:rsidRPr="008D175C">
        <w:rPr>
          <w:rFonts w:ascii="Times New Roman" w:hAnsi="Times New Roman"/>
          <w:b/>
          <w:sz w:val="24"/>
          <w:szCs w:val="24"/>
        </w:rPr>
        <w:t xml:space="preserve">Об утверждении муниципальной </w:t>
      </w:r>
      <w:r w:rsidR="00B70D49">
        <w:rPr>
          <w:rFonts w:ascii="Times New Roman" w:hAnsi="Times New Roman" w:cs="Times New Roman"/>
          <w:b/>
          <w:sz w:val="24"/>
          <w:szCs w:val="24"/>
        </w:rPr>
        <w:t>целевой</w:t>
      </w:r>
      <w:r w:rsidR="00B70D49" w:rsidRPr="00EF6F68">
        <w:rPr>
          <w:rFonts w:ascii="Times New Roman" w:hAnsi="Times New Roman" w:cs="Times New Roman"/>
          <w:b/>
          <w:sz w:val="24"/>
          <w:szCs w:val="24"/>
        </w:rPr>
        <w:t xml:space="preserve"> </w:t>
      </w:r>
      <w:r w:rsidRPr="008D175C">
        <w:rPr>
          <w:rFonts w:ascii="Times New Roman" w:hAnsi="Times New Roman"/>
          <w:b/>
          <w:sz w:val="24"/>
          <w:szCs w:val="24"/>
        </w:rPr>
        <w:t xml:space="preserve">программы «Обеспечение повышения энергоэффективности в </w:t>
      </w:r>
      <w:r>
        <w:rPr>
          <w:rFonts w:ascii="Times New Roman" w:eastAsia="Times New Roman" w:hAnsi="Times New Roman" w:cs="Times New Roman"/>
          <w:b/>
          <w:sz w:val="24"/>
          <w:szCs w:val="24"/>
        </w:rPr>
        <w:t xml:space="preserve">муниципальном образовании </w:t>
      </w:r>
      <w:r w:rsidR="0099606D">
        <w:rPr>
          <w:rFonts w:ascii="Times New Roman" w:eastAsia="Times New Roman" w:hAnsi="Times New Roman" w:cs="Times New Roman"/>
          <w:b/>
          <w:sz w:val="24"/>
          <w:szCs w:val="24"/>
        </w:rPr>
        <w:t xml:space="preserve">Шумское </w:t>
      </w:r>
      <w:r>
        <w:rPr>
          <w:rFonts w:ascii="Times New Roman" w:eastAsia="Times New Roman" w:hAnsi="Times New Roman" w:cs="Times New Roman"/>
          <w:b/>
          <w:sz w:val="24"/>
          <w:szCs w:val="24"/>
        </w:rPr>
        <w:t xml:space="preserve">сельское поселение </w:t>
      </w:r>
      <w:r w:rsidRPr="00920F5D">
        <w:rPr>
          <w:rFonts w:ascii="Times New Roman" w:eastAsia="Times New Roman" w:hAnsi="Times New Roman" w:cs="Times New Roman"/>
          <w:b/>
          <w:sz w:val="24"/>
          <w:szCs w:val="24"/>
        </w:rPr>
        <w:t>Кировского муниципального района Ленинградской области</w:t>
      </w:r>
      <w:r w:rsidR="00D60B2B">
        <w:rPr>
          <w:rFonts w:ascii="Times New Roman" w:eastAsia="Times New Roman" w:hAnsi="Times New Roman" w:cs="Times New Roman"/>
          <w:b/>
          <w:sz w:val="24"/>
          <w:szCs w:val="24"/>
        </w:rPr>
        <w:t xml:space="preserve"> на 20</w:t>
      </w:r>
      <w:r w:rsidR="00913E33">
        <w:rPr>
          <w:rFonts w:ascii="Times New Roman" w:eastAsia="Times New Roman" w:hAnsi="Times New Roman" w:cs="Times New Roman"/>
          <w:b/>
          <w:sz w:val="24"/>
          <w:szCs w:val="24"/>
        </w:rPr>
        <w:t>2</w:t>
      </w:r>
      <w:r w:rsidR="0099606D">
        <w:rPr>
          <w:rFonts w:ascii="Times New Roman" w:eastAsia="Times New Roman" w:hAnsi="Times New Roman" w:cs="Times New Roman"/>
          <w:b/>
          <w:sz w:val="24"/>
          <w:szCs w:val="24"/>
        </w:rPr>
        <w:t>1</w:t>
      </w:r>
      <w:r w:rsidR="00D60B2B">
        <w:rPr>
          <w:rFonts w:ascii="Times New Roman" w:eastAsia="Times New Roman" w:hAnsi="Times New Roman" w:cs="Times New Roman"/>
          <w:b/>
          <w:sz w:val="24"/>
          <w:szCs w:val="24"/>
        </w:rPr>
        <w:t>-20</w:t>
      </w:r>
      <w:r w:rsidR="00913E33">
        <w:rPr>
          <w:rFonts w:ascii="Times New Roman" w:eastAsia="Times New Roman" w:hAnsi="Times New Roman" w:cs="Times New Roman"/>
          <w:b/>
          <w:sz w:val="24"/>
          <w:szCs w:val="24"/>
        </w:rPr>
        <w:t>2</w:t>
      </w:r>
      <w:r w:rsidR="00771FAE">
        <w:rPr>
          <w:rFonts w:ascii="Times New Roman" w:eastAsia="Times New Roman" w:hAnsi="Times New Roman" w:cs="Times New Roman"/>
          <w:b/>
          <w:sz w:val="24"/>
          <w:szCs w:val="24"/>
        </w:rPr>
        <w:t>5</w:t>
      </w:r>
      <w:r w:rsidR="00D60B2B">
        <w:rPr>
          <w:rFonts w:ascii="Times New Roman" w:eastAsia="Times New Roman" w:hAnsi="Times New Roman" w:cs="Times New Roman"/>
          <w:b/>
          <w:sz w:val="24"/>
          <w:szCs w:val="24"/>
        </w:rPr>
        <w:t xml:space="preserve"> г.г.</w:t>
      </w:r>
      <w:r w:rsidRPr="00920F5D">
        <w:rPr>
          <w:rFonts w:ascii="Times New Roman" w:eastAsia="Times New Roman" w:hAnsi="Times New Roman" w:cs="Times New Roman"/>
          <w:b/>
          <w:sz w:val="24"/>
          <w:szCs w:val="24"/>
        </w:rPr>
        <w:t>»</w:t>
      </w:r>
    </w:p>
    <w:p w:rsidR="00191F34" w:rsidRPr="00072D53" w:rsidRDefault="00191F34" w:rsidP="0099606D">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191F34" w:rsidRPr="00920F5D" w:rsidRDefault="00191F34" w:rsidP="0099606D">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r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Pr="00DD3591">
        <w:rPr>
          <w:rFonts w:ascii="Times New Roman" w:hAnsi="Times New Roman" w:cs="Times New Roman"/>
          <w:color w:val="000000"/>
          <w:spacing w:val="-2"/>
          <w:sz w:val="28"/>
          <w:szCs w:val="28"/>
        </w:rPr>
        <w:t xml:space="preserve">№ 131-ФЗ «Об общих принципах организации местного </w:t>
      </w:r>
      <w:r w:rsidRPr="00DD3591">
        <w:rPr>
          <w:rFonts w:ascii="Times New Roman" w:hAnsi="Times New Roman" w:cs="Times New Roman"/>
          <w:color w:val="000000"/>
          <w:sz w:val="28"/>
          <w:szCs w:val="28"/>
        </w:rPr>
        <w:t>самоуправления в Российской Федерации»</w:t>
      </w:r>
      <w:r w:rsidR="0099606D">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w:t>
      </w:r>
      <w:r w:rsidR="0099606D">
        <w:rPr>
          <w:rFonts w:ascii="Times New Roman" w:eastAsia="Times New Roman" w:hAnsi="Times New Roman" w:cs="Times New Roman"/>
          <w:color w:val="000000"/>
          <w:sz w:val="28"/>
          <w:szCs w:val="28"/>
        </w:rPr>
        <w:t>Уставом  муниципального образования</w:t>
      </w:r>
      <w:r w:rsidRPr="001A65C3">
        <w:rPr>
          <w:rFonts w:ascii="Times New Roman" w:eastAsia="Times New Roman" w:hAnsi="Times New Roman" w:cs="Times New Roman"/>
          <w:color w:val="000000"/>
          <w:sz w:val="28"/>
          <w:szCs w:val="28"/>
        </w:rPr>
        <w:t xml:space="preserve">  </w:t>
      </w:r>
      <w:r w:rsidR="0099606D">
        <w:rPr>
          <w:rFonts w:ascii="Times New Roman" w:eastAsia="Times New Roman" w:hAnsi="Times New Roman" w:cs="Times New Roman"/>
          <w:color w:val="000000"/>
          <w:sz w:val="28"/>
          <w:szCs w:val="28"/>
        </w:rPr>
        <w:t>Шумское</w:t>
      </w:r>
      <w:r w:rsidRPr="001A65C3">
        <w:rPr>
          <w:rFonts w:ascii="Times New Roman" w:eastAsia="Times New Roman" w:hAnsi="Times New Roman" w:cs="Times New Roman"/>
          <w:color w:val="000000"/>
          <w:sz w:val="28"/>
          <w:szCs w:val="28"/>
        </w:rPr>
        <w:t xml:space="preserve">   сельское   </w:t>
      </w:r>
      <w:r w:rsidRPr="001A65C3">
        <w:rPr>
          <w:rFonts w:ascii="Times New Roman" w:eastAsia="Times New Roman" w:hAnsi="Times New Roman" w:cs="Times New Roman"/>
          <w:color w:val="000000"/>
          <w:spacing w:val="-4"/>
          <w:sz w:val="28"/>
          <w:szCs w:val="28"/>
        </w:rPr>
        <w:t>поселение</w:t>
      </w:r>
      <w:r w:rsidR="0099606D">
        <w:rPr>
          <w:rFonts w:ascii="Times New Roman" w:eastAsia="Times New Roman" w:hAnsi="Times New Roman" w:cs="Times New Roman"/>
          <w:color w:val="000000"/>
          <w:spacing w:val="-4"/>
          <w:sz w:val="28"/>
          <w:szCs w:val="28"/>
        </w:rPr>
        <w:t xml:space="preserve"> Кировского муниципального района Ленинградской области</w:t>
      </w:r>
      <w:r w:rsidRPr="00920F5D">
        <w:rPr>
          <w:rFonts w:ascii="Times New Roman" w:eastAsia="Times New Roman" w:hAnsi="Times New Roman" w:cs="Times New Roman"/>
          <w:sz w:val="28"/>
          <w:szCs w:val="28"/>
        </w:rPr>
        <w:t>:</w:t>
      </w:r>
    </w:p>
    <w:p w:rsidR="00D646E4" w:rsidRPr="00453BA9" w:rsidRDefault="00191F34" w:rsidP="0099606D">
      <w:pPr>
        <w:spacing w:after="0" w:line="240" w:lineRule="auto"/>
        <w:jc w:val="both"/>
        <w:rPr>
          <w:rFonts w:ascii="Times New Roman" w:hAnsi="Times New Roman" w:cs="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00B70D49" w:rsidRPr="00B70D49">
        <w:rPr>
          <w:rFonts w:ascii="Times New Roman" w:hAnsi="Times New Roman" w:cs="Times New Roman"/>
          <w:sz w:val="28"/>
          <w:szCs w:val="28"/>
        </w:rPr>
        <w:t>целев</w:t>
      </w:r>
      <w:r w:rsidR="00B70D49">
        <w:rPr>
          <w:rFonts w:ascii="Times New Roman" w:hAnsi="Times New Roman" w:cs="Times New Roman"/>
          <w:sz w:val="28"/>
          <w:szCs w:val="28"/>
        </w:rPr>
        <w:t>ую</w:t>
      </w:r>
      <w:r w:rsidR="00B70D49"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энергоэффективности в </w:t>
      </w:r>
      <w:r w:rsidRPr="00D00A09">
        <w:rPr>
          <w:rFonts w:ascii="Times New Roman" w:eastAsia="Times New Roman" w:hAnsi="Times New Roman" w:cs="Times New Roman"/>
          <w:sz w:val="28"/>
          <w:szCs w:val="28"/>
        </w:rPr>
        <w:t xml:space="preserve">муниципальном образовании </w:t>
      </w:r>
      <w:r w:rsidR="0099606D">
        <w:rPr>
          <w:rFonts w:ascii="Times New Roman" w:eastAsia="Times New Roman" w:hAnsi="Times New Roman" w:cs="Times New Roman"/>
          <w:sz w:val="28"/>
          <w:szCs w:val="28"/>
        </w:rPr>
        <w:t xml:space="preserve">Шумское </w:t>
      </w:r>
      <w:r w:rsidRPr="00D00A09">
        <w:rPr>
          <w:rFonts w:ascii="Times New Roman" w:eastAsia="Times New Roman" w:hAnsi="Times New Roman" w:cs="Times New Roman"/>
          <w:sz w:val="28"/>
          <w:szCs w:val="28"/>
        </w:rPr>
        <w:t xml:space="preserve">сельское поселение Кировского муниципального района Ленинградской </w:t>
      </w:r>
      <w:r w:rsidRPr="00453BA9">
        <w:rPr>
          <w:rFonts w:ascii="Times New Roman" w:eastAsia="Times New Roman" w:hAnsi="Times New Roman" w:cs="Times New Roman"/>
          <w:sz w:val="28"/>
          <w:szCs w:val="28"/>
        </w:rPr>
        <w:t>области</w:t>
      </w:r>
      <w:r w:rsidR="003C28FC" w:rsidRPr="00453BA9">
        <w:rPr>
          <w:rFonts w:ascii="Times New Roman" w:eastAsia="Times New Roman" w:hAnsi="Times New Roman" w:cs="Times New Roman"/>
          <w:b/>
          <w:sz w:val="28"/>
          <w:szCs w:val="28"/>
        </w:rPr>
        <w:t xml:space="preserve"> </w:t>
      </w:r>
      <w:r w:rsidR="003C28FC" w:rsidRPr="00453BA9">
        <w:rPr>
          <w:rFonts w:ascii="Times New Roman" w:eastAsia="Times New Roman" w:hAnsi="Times New Roman" w:cs="Times New Roman"/>
          <w:sz w:val="28"/>
          <w:szCs w:val="28"/>
        </w:rPr>
        <w:t>на 20</w:t>
      </w:r>
      <w:r w:rsidR="00913E33" w:rsidRPr="00453BA9">
        <w:rPr>
          <w:rFonts w:ascii="Times New Roman" w:eastAsia="Times New Roman" w:hAnsi="Times New Roman" w:cs="Times New Roman"/>
          <w:sz w:val="28"/>
          <w:szCs w:val="28"/>
        </w:rPr>
        <w:t>2</w:t>
      </w:r>
      <w:r w:rsidR="0099606D">
        <w:rPr>
          <w:rFonts w:ascii="Times New Roman" w:eastAsia="Times New Roman" w:hAnsi="Times New Roman" w:cs="Times New Roman"/>
          <w:sz w:val="28"/>
          <w:szCs w:val="28"/>
        </w:rPr>
        <w:t>1</w:t>
      </w:r>
      <w:r w:rsidR="003C28FC" w:rsidRPr="00453BA9">
        <w:rPr>
          <w:rFonts w:ascii="Times New Roman" w:eastAsia="Times New Roman" w:hAnsi="Times New Roman" w:cs="Times New Roman"/>
          <w:sz w:val="28"/>
          <w:szCs w:val="28"/>
        </w:rPr>
        <w:t>-20</w:t>
      </w:r>
      <w:r w:rsidR="00913E33" w:rsidRPr="00453BA9">
        <w:rPr>
          <w:rFonts w:ascii="Times New Roman" w:eastAsia="Times New Roman" w:hAnsi="Times New Roman" w:cs="Times New Roman"/>
          <w:sz w:val="28"/>
          <w:szCs w:val="28"/>
        </w:rPr>
        <w:t>2</w:t>
      </w:r>
      <w:r w:rsidR="00771FAE">
        <w:rPr>
          <w:rFonts w:ascii="Times New Roman" w:eastAsia="Times New Roman" w:hAnsi="Times New Roman" w:cs="Times New Roman"/>
          <w:sz w:val="28"/>
          <w:szCs w:val="28"/>
        </w:rPr>
        <w:t>5</w:t>
      </w:r>
      <w:r w:rsidR="003C28FC" w:rsidRPr="00453BA9">
        <w:rPr>
          <w:rFonts w:ascii="Times New Roman" w:eastAsia="Times New Roman" w:hAnsi="Times New Roman" w:cs="Times New Roman"/>
          <w:sz w:val="28"/>
          <w:szCs w:val="28"/>
        </w:rPr>
        <w:t xml:space="preserve"> г.г.</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согласно приложению.</w:t>
      </w:r>
    </w:p>
    <w:p w:rsidR="00453BA9" w:rsidRPr="00453BA9" w:rsidRDefault="00191F34" w:rsidP="0099606D">
      <w:pPr>
        <w:spacing w:after="0" w:line="240" w:lineRule="auto"/>
        <w:jc w:val="both"/>
        <w:rPr>
          <w:rFonts w:ascii="Times New Roman" w:hAnsi="Times New Roman" w:cs="Times New Roman"/>
          <w:sz w:val="28"/>
          <w:szCs w:val="28"/>
        </w:rPr>
      </w:pPr>
      <w:r w:rsidRPr="00453BA9">
        <w:rPr>
          <w:rFonts w:ascii="Times New Roman" w:hAnsi="Times New Roman" w:cs="Times New Roman"/>
          <w:sz w:val="28"/>
          <w:szCs w:val="28"/>
        </w:rPr>
        <w:tab/>
      </w:r>
      <w:r w:rsidR="00D646E4" w:rsidRPr="00453BA9">
        <w:rPr>
          <w:rFonts w:ascii="Times New Roman" w:eastAsia="Times New Roman" w:hAnsi="Times New Roman" w:cs="Times New Roman"/>
          <w:sz w:val="28"/>
          <w:szCs w:val="28"/>
        </w:rPr>
        <w:t>2</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w:t>
      </w:r>
      <w:r w:rsidR="00453BA9" w:rsidRPr="00453BA9">
        <w:rPr>
          <w:rFonts w:ascii="Times New Roman" w:hAnsi="Times New Roman" w:cs="Times New Roman"/>
          <w:sz w:val="28"/>
          <w:szCs w:val="28"/>
        </w:rPr>
        <w:t xml:space="preserve">Постановление подлежит официальному опубликованию в </w:t>
      </w:r>
      <w:r w:rsidR="0099606D">
        <w:rPr>
          <w:rFonts w:ascii="Times New Roman" w:hAnsi="Times New Roman" w:cs="Times New Roman"/>
          <w:sz w:val="28"/>
          <w:szCs w:val="28"/>
        </w:rPr>
        <w:t xml:space="preserve">газете «Вестник муниципального образования Шумское сельское поселении Кировского муниципального района Ленинградской области» </w:t>
      </w:r>
      <w:r w:rsidR="00453BA9" w:rsidRPr="0099606D">
        <w:rPr>
          <w:rFonts w:ascii="Times New Roman" w:hAnsi="Times New Roman" w:cs="Times New Roman"/>
          <w:sz w:val="28"/>
          <w:szCs w:val="28"/>
        </w:rPr>
        <w:t xml:space="preserve">и размещению в сети «Интернет» на официальном сайте </w:t>
      </w:r>
      <w:hyperlink r:id="rId8" w:history="1">
        <w:r w:rsidR="0099606D" w:rsidRPr="0099606D">
          <w:rPr>
            <w:rStyle w:val="af"/>
            <w:rFonts w:ascii="Times New Roman" w:hAnsi="Times New Roman" w:cs="Times New Roman"/>
            <w:color w:val="auto"/>
            <w:sz w:val="28"/>
            <w:szCs w:val="28"/>
            <w:u w:val="none"/>
            <w:lang w:val="en-US"/>
          </w:rPr>
          <w:t>www</w:t>
        </w:r>
        <w:r w:rsidR="0099606D" w:rsidRPr="0099606D">
          <w:rPr>
            <w:rStyle w:val="af"/>
            <w:rFonts w:ascii="Times New Roman" w:hAnsi="Times New Roman" w:cs="Times New Roman"/>
            <w:color w:val="auto"/>
            <w:sz w:val="28"/>
            <w:szCs w:val="28"/>
            <w:u w:val="none"/>
          </w:rPr>
          <w:t>.шумское.рф</w:t>
        </w:r>
      </w:hyperlink>
      <w:r w:rsidR="00453BA9" w:rsidRPr="0099606D">
        <w:rPr>
          <w:rFonts w:ascii="Times New Roman" w:hAnsi="Times New Roman" w:cs="Times New Roman"/>
          <w:sz w:val="28"/>
          <w:szCs w:val="28"/>
        </w:rPr>
        <w:t>,</w:t>
      </w:r>
      <w:r w:rsidR="00453BA9" w:rsidRPr="00453BA9">
        <w:rPr>
          <w:rFonts w:ascii="Times New Roman" w:hAnsi="Times New Roman" w:cs="Times New Roman"/>
          <w:sz w:val="28"/>
          <w:szCs w:val="28"/>
        </w:rPr>
        <w:t xml:space="preserve"> и вступает в силу после его официального опубликования (обнародования).</w:t>
      </w:r>
    </w:p>
    <w:p w:rsidR="00913E33" w:rsidRPr="00CA2EBE" w:rsidRDefault="00913E33" w:rsidP="0099606D">
      <w:pPr>
        <w:spacing w:after="0" w:line="240" w:lineRule="auto"/>
        <w:jc w:val="both"/>
        <w:rPr>
          <w:rFonts w:ascii="Times New Roman" w:hAnsi="Times New Roman" w:cs="Times New Roman"/>
          <w:szCs w:val="28"/>
        </w:rPr>
      </w:pPr>
    </w:p>
    <w:p w:rsidR="00913E33" w:rsidRPr="00920F5D" w:rsidRDefault="00913E33" w:rsidP="0099606D">
      <w:pPr>
        <w:spacing w:after="0" w:line="240" w:lineRule="auto"/>
        <w:jc w:val="both"/>
        <w:rPr>
          <w:rFonts w:ascii="Times New Roman" w:eastAsia="Times New Roman" w:hAnsi="Times New Roman" w:cs="Times New Roman"/>
          <w:sz w:val="28"/>
          <w:szCs w:val="28"/>
        </w:rPr>
      </w:pPr>
      <w:r w:rsidRPr="00920F5D">
        <w:rPr>
          <w:rFonts w:ascii="Times New Roman" w:eastAsia="Times New Roman" w:hAnsi="Times New Roman" w:cs="Times New Roman"/>
          <w:sz w:val="28"/>
          <w:szCs w:val="28"/>
        </w:rPr>
        <w:tab/>
      </w:r>
    </w:p>
    <w:p w:rsidR="00913E33" w:rsidRDefault="002C715D" w:rsidP="0099606D">
      <w:pPr>
        <w:spacing w:after="0" w:line="240" w:lineRule="auto"/>
        <w:jc w:val="both"/>
        <w:rPr>
          <w:rFonts w:ascii="Times New Roman" w:eastAsia="Times New Roman" w:hAnsi="Times New Roman" w:cs="Times New Roman"/>
          <w:sz w:val="24"/>
          <w:szCs w:val="24"/>
        </w:rPr>
        <w:sectPr w:rsidR="00913E33" w:rsidSect="00FC5BF6">
          <w:footerReference w:type="even" r:id="rId9"/>
          <w:footerReference w:type="default" r:id="rId10"/>
          <w:pgSz w:w="11906" w:h="16838"/>
          <w:pgMar w:top="567" w:right="991" w:bottom="851" w:left="1560" w:header="709" w:footer="709" w:gutter="0"/>
          <w:cols w:space="708"/>
          <w:docGrid w:linePitch="360"/>
        </w:sectPr>
      </w:pPr>
      <w:r>
        <w:rPr>
          <w:rFonts w:ascii="Times New Roman" w:eastAsia="Times New Roman" w:hAnsi="Times New Roman" w:cs="Times New Roman"/>
          <w:sz w:val="28"/>
          <w:szCs w:val="28"/>
        </w:rPr>
        <w:t>Глава администрации</w:t>
      </w:r>
      <w:r w:rsidR="00913E33" w:rsidRPr="00072D53">
        <w:rPr>
          <w:rFonts w:ascii="Times New Roman" w:eastAsia="Times New Roman" w:hAnsi="Times New Roman" w:cs="Times New Roman"/>
          <w:sz w:val="28"/>
          <w:szCs w:val="28"/>
        </w:rPr>
        <w:t xml:space="preserve">                                                                </w:t>
      </w:r>
      <w:r w:rsidR="0099606D">
        <w:rPr>
          <w:rFonts w:ascii="Times New Roman" w:eastAsia="Times New Roman" w:hAnsi="Times New Roman" w:cs="Times New Roman"/>
          <w:sz w:val="28"/>
          <w:szCs w:val="28"/>
        </w:rPr>
        <w:t>В.Л.Ульянов</w:t>
      </w:r>
      <w:r w:rsidR="00913E33" w:rsidRPr="00072D53">
        <w:rPr>
          <w:rFonts w:ascii="Times New Roman" w:eastAsia="Times New Roman" w:hAnsi="Times New Roman" w:cs="Times New Roman"/>
          <w:sz w:val="28"/>
          <w:szCs w:val="28"/>
        </w:rPr>
        <w:t xml:space="preserve">     </w:t>
      </w:r>
      <w:r w:rsidR="00913E33" w:rsidRPr="0086486C">
        <w:rPr>
          <w:rFonts w:ascii="Times New Roman" w:eastAsia="Times New Roman" w:hAnsi="Times New Roman" w:cs="Times New Roman"/>
          <w:sz w:val="24"/>
          <w:szCs w:val="24"/>
        </w:rPr>
        <w:t xml:space="preserve">            </w:t>
      </w:r>
    </w:p>
    <w:tbl>
      <w:tblPr>
        <w:tblW w:w="0" w:type="auto"/>
        <w:tblLook w:val="01E0"/>
      </w:tblPr>
      <w:tblGrid>
        <w:gridCol w:w="4262"/>
        <w:gridCol w:w="5026"/>
      </w:tblGrid>
      <w:tr w:rsidR="00191F34" w:rsidRPr="001B4BED" w:rsidTr="00913E33">
        <w:tc>
          <w:tcPr>
            <w:tcW w:w="4262" w:type="dxa"/>
          </w:tcPr>
          <w:p w:rsidR="00191F34" w:rsidRPr="001B4BED" w:rsidRDefault="00191F34" w:rsidP="0099606D">
            <w:pPr>
              <w:spacing w:after="0" w:line="240" w:lineRule="auto"/>
              <w:jc w:val="right"/>
              <w:rPr>
                <w:rFonts w:ascii="Times New Roman" w:eastAsia="Times New Roman" w:hAnsi="Times New Roman" w:cs="Times New Roman"/>
                <w:sz w:val="24"/>
                <w:szCs w:val="24"/>
              </w:rPr>
            </w:pPr>
          </w:p>
        </w:tc>
        <w:tc>
          <w:tcPr>
            <w:tcW w:w="5026" w:type="dxa"/>
          </w:tcPr>
          <w:p w:rsidR="0099606D" w:rsidRDefault="00191F34" w:rsidP="0099606D">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УТВЕРЖДЕНА</w:t>
            </w:r>
            <w:r w:rsidRPr="001B4BED">
              <w:rPr>
                <w:rFonts w:ascii="Times New Roman" w:eastAsia="Times New Roman" w:hAnsi="Times New Roman" w:cs="Times New Roman"/>
                <w:sz w:val="28"/>
                <w:szCs w:val="24"/>
              </w:rPr>
              <w:br/>
              <w:t>постановлением</w:t>
            </w:r>
            <w:r w:rsidR="006C2553">
              <w:rPr>
                <w:rFonts w:ascii="Times New Roman" w:eastAsia="Times New Roman" w:hAnsi="Times New Roman" w:cs="Times New Roman"/>
                <w:sz w:val="28"/>
                <w:szCs w:val="24"/>
              </w:rPr>
              <w:t xml:space="preserve"> </w:t>
            </w:r>
            <w:r w:rsidR="00173E4F">
              <w:rPr>
                <w:rFonts w:ascii="Times New Roman" w:eastAsia="Times New Roman" w:hAnsi="Times New Roman" w:cs="Times New Roman"/>
                <w:sz w:val="28"/>
                <w:szCs w:val="24"/>
              </w:rPr>
              <w:t xml:space="preserve">администрации </w:t>
            </w:r>
            <w:r w:rsidR="0099606D">
              <w:rPr>
                <w:rFonts w:ascii="Times New Roman" w:eastAsia="Times New Roman" w:hAnsi="Times New Roman" w:cs="Times New Roman"/>
                <w:sz w:val="28"/>
                <w:szCs w:val="24"/>
              </w:rPr>
              <w:t xml:space="preserve">МО </w:t>
            </w:r>
          </w:p>
          <w:p w:rsidR="00191F34" w:rsidRPr="001B4BED" w:rsidRDefault="0099606D" w:rsidP="0099606D">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Шумское</w:t>
            </w:r>
            <w:r w:rsidR="00191F34" w:rsidRPr="001B4BED">
              <w:rPr>
                <w:rFonts w:ascii="Times New Roman" w:eastAsia="Times New Roman" w:hAnsi="Times New Roman" w:cs="Times New Roman"/>
                <w:sz w:val="28"/>
                <w:szCs w:val="24"/>
              </w:rPr>
              <w:t xml:space="preserve"> сельско</w:t>
            </w:r>
            <w:r>
              <w:rPr>
                <w:rFonts w:ascii="Times New Roman" w:eastAsia="Times New Roman" w:hAnsi="Times New Roman" w:cs="Times New Roman"/>
                <w:sz w:val="28"/>
                <w:szCs w:val="24"/>
              </w:rPr>
              <w:t>е</w:t>
            </w:r>
            <w:r w:rsidR="00191F34" w:rsidRPr="001B4BED">
              <w:rPr>
                <w:rFonts w:ascii="Times New Roman" w:eastAsia="Times New Roman" w:hAnsi="Times New Roman" w:cs="Times New Roman"/>
                <w:sz w:val="28"/>
                <w:szCs w:val="24"/>
              </w:rPr>
              <w:t xml:space="preserve"> поселени</w:t>
            </w:r>
            <w:r>
              <w:rPr>
                <w:rFonts w:ascii="Times New Roman" w:eastAsia="Times New Roman" w:hAnsi="Times New Roman" w:cs="Times New Roman"/>
                <w:sz w:val="28"/>
                <w:szCs w:val="24"/>
              </w:rPr>
              <w:t>е</w:t>
            </w:r>
          </w:p>
          <w:p w:rsidR="00191F34" w:rsidRPr="001B4BED" w:rsidRDefault="00191F34" w:rsidP="0099606D">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 xml:space="preserve">от </w:t>
            </w:r>
            <w:r w:rsidR="00DC17F8">
              <w:rPr>
                <w:rFonts w:ascii="Times New Roman" w:eastAsia="Times New Roman" w:hAnsi="Times New Roman" w:cs="Times New Roman"/>
                <w:sz w:val="28"/>
                <w:szCs w:val="24"/>
              </w:rPr>
              <w:t xml:space="preserve"> </w:t>
            </w:r>
            <w:r w:rsidR="0099606D">
              <w:rPr>
                <w:rFonts w:ascii="Times New Roman" w:eastAsia="Times New Roman" w:hAnsi="Times New Roman" w:cs="Times New Roman"/>
                <w:sz w:val="28"/>
                <w:szCs w:val="24"/>
              </w:rPr>
              <w:t xml:space="preserve">01.12.2020 </w:t>
            </w:r>
            <w:r w:rsidR="001B5CF9">
              <w:rPr>
                <w:rFonts w:ascii="Times New Roman" w:eastAsia="Times New Roman" w:hAnsi="Times New Roman" w:cs="Times New Roman"/>
                <w:sz w:val="28"/>
                <w:szCs w:val="24"/>
              </w:rPr>
              <w:t xml:space="preserve"> г.</w:t>
            </w:r>
            <w:r w:rsidR="001F3556">
              <w:rPr>
                <w:rFonts w:ascii="Times New Roman" w:eastAsia="Times New Roman" w:hAnsi="Times New Roman" w:cs="Times New Roman"/>
                <w:sz w:val="28"/>
                <w:szCs w:val="24"/>
              </w:rPr>
              <w:t xml:space="preserve"> </w:t>
            </w:r>
            <w:r w:rsidR="00DC17F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1B4BED">
              <w:rPr>
                <w:rFonts w:ascii="Times New Roman" w:eastAsia="Times New Roman" w:hAnsi="Times New Roman" w:cs="Times New Roman"/>
                <w:sz w:val="28"/>
                <w:szCs w:val="24"/>
              </w:rPr>
              <w:t xml:space="preserve">№ </w:t>
            </w:r>
            <w:r w:rsidR="0099606D">
              <w:rPr>
                <w:rFonts w:ascii="Times New Roman" w:eastAsia="Times New Roman" w:hAnsi="Times New Roman" w:cs="Times New Roman"/>
                <w:sz w:val="28"/>
                <w:szCs w:val="24"/>
              </w:rPr>
              <w:t>272</w:t>
            </w:r>
          </w:p>
          <w:p w:rsidR="00191F34" w:rsidRPr="001B4BED" w:rsidRDefault="00191F34" w:rsidP="0099606D">
            <w:pPr>
              <w:spacing w:after="0" w:line="240" w:lineRule="auto"/>
              <w:jc w:val="right"/>
              <w:rPr>
                <w:rFonts w:ascii="Times New Roman" w:eastAsia="Times New Roman" w:hAnsi="Times New Roman" w:cs="Times New Roman"/>
                <w:sz w:val="28"/>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tc>
      </w:tr>
    </w:tbl>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right"/>
        <w:rPr>
          <w:rFonts w:ascii="Times New Roman" w:eastAsia="Times New Roman" w:hAnsi="Times New Roman" w:cs="Times New Roman"/>
          <w:sz w:val="24"/>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2"/>
          <w:szCs w:val="24"/>
        </w:rPr>
        <w:t>МУНИЦИПАЛЬНАЯ</w:t>
      </w:r>
      <w:r w:rsidR="00B70D49">
        <w:rPr>
          <w:rFonts w:ascii="Times New Roman" w:eastAsia="Times New Roman" w:hAnsi="Times New Roman" w:cs="Times New Roman"/>
          <w:b/>
          <w:sz w:val="32"/>
          <w:szCs w:val="24"/>
        </w:rPr>
        <w:t xml:space="preserve"> ЦЕЛЕВАЯ</w:t>
      </w:r>
      <w:r w:rsidRPr="001B4BED">
        <w:rPr>
          <w:rFonts w:ascii="Times New Roman" w:eastAsia="Times New Roman" w:hAnsi="Times New Roman" w:cs="Times New Roman"/>
          <w:b/>
          <w:sz w:val="32"/>
          <w:szCs w:val="24"/>
        </w:rPr>
        <w:t xml:space="preserve"> ПРОГРАММА</w:t>
      </w:r>
      <w:r w:rsidRPr="001B4BED">
        <w:rPr>
          <w:rFonts w:ascii="Times New Roman" w:eastAsia="Times New Roman" w:hAnsi="Times New Roman" w:cs="Times New Roman"/>
          <w:b/>
          <w:sz w:val="32"/>
          <w:szCs w:val="24"/>
        </w:rPr>
        <w:br/>
        <w:t xml:space="preserve"> «</w:t>
      </w:r>
      <w:r w:rsidRPr="00DE04AE">
        <w:rPr>
          <w:rFonts w:ascii="Times New Roman" w:hAnsi="Times New Roman"/>
          <w:b/>
          <w:sz w:val="36"/>
          <w:szCs w:val="36"/>
        </w:rPr>
        <w:t>Обеспечение повышения энергоэффективности в</w:t>
      </w:r>
    </w:p>
    <w:p w:rsidR="00191F34" w:rsidRPr="001B4BED" w:rsidRDefault="00191F34" w:rsidP="0099606D">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6"/>
          <w:szCs w:val="36"/>
        </w:rPr>
        <w:t xml:space="preserve">муниципальном образовании </w:t>
      </w:r>
      <w:r w:rsidR="0099606D">
        <w:rPr>
          <w:rFonts w:ascii="Times New Roman" w:eastAsia="Times New Roman" w:hAnsi="Times New Roman" w:cs="Times New Roman"/>
          <w:b/>
          <w:sz w:val="36"/>
          <w:szCs w:val="36"/>
        </w:rPr>
        <w:t>Шумское</w:t>
      </w:r>
      <w:r w:rsidRPr="001B4BED">
        <w:rPr>
          <w:rFonts w:ascii="Times New Roman" w:eastAsia="Times New Roman" w:hAnsi="Times New Roman" w:cs="Times New Roman"/>
          <w:b/>
          <w:sz w:val="36"/>
          <w:szCs w:val="36"/>
        </w:rPr>
        <w:t xml:space="preserve">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32"/>
          <w:szCs w:val="32"/>
        </w:rPr>
        <w:t>на 20</w:t>
      </w:r>
      <w:r w:rsidR="00913E33">
        <w:rPr>
          <w:rFonts w:ascii="Times New Roman" w:eastAsia="Times New Roman" w:hAnsi="Times New Roman" w:cs="Times New Roman"/>
          <w:b/>
          <w:sz w:val="32"/>
          <w:szCs w:val="32"/>
        </w:rPr>
        <w:t>2</w:t>
      </w:r>
      <w:r w:rsidR="0099606D">
        <w:rPr>
          <w:rFonts w:ascii="Times New Roman" w:eastAsia="Times New Roman" w:hAnsi="Times New Roman" w:cs="Times New Roman"/>
          <w:b/>
          <w:sz w:val="32"/>
          <w:szCs w:val="32"/>
        </w:rPr>
        <w:t>1</w:t>
      </w:r>
      <w:r w:rsidR="003C28FC" w:rsidRPr="003C28FC">
        <w:rPr>
          <w:rFonts w:ascii="Times New Roman" w:eastAsia="Times New Roman" w:hAnsi="Times New Roman" w:cs="Times New Roman"/>
          <w:b/>
          <w:sz w:val="32"/>
          <w:szCs w:val="32"/>
        </w:rPr>
        <w:t>-20</w:t>
      </w:r>
      <w:r w:rsidR="00913E33">
        <w:rPr>
          <w:rFonts w:ascii="Times New Roman" w:eastAsia="Times New Roman" w:hAnsi="Times New Roman" w:cs="Times New Roman"/>
          <w:b/>
          <w:sz w:val="32"/>
          <w:szCs w:val="32"/>
        </w:rPr>
        <w:t>2</w:t>
      </w:r>
      <w:r w:rsidR="00771FAE">
        <w:rPr>
          <w:rFonts w:ascii="Times New Roman" w:eastAsia="Times New Roman" w:hAnsi="Times New Roman" w:cs="Times New Roman"/>
          <w:b/>
          <w:sz w:val="32"/>
          <w:szCs w:val="32"/>
        </w:rPr>
        <w:t>5</w:t>
      </w:r>
      <w:r w:rsidR="003C28FC" w:rsidRPr="003C28FC">
        <w:rPr>
          <w:rFonts w:ascii="Times New Roman" w:eastAsia="Times New Roman" w:hAnsi="Times New Roman" w:cs="Times New Roman"/>
          <w:b/>
          <w:sz w:val="32"/>
          <w:szCs w:val="32"/>
        </w:rPr>
        <w:t xml:space="preserve"> г.г.</w:t>
      </w:r>
      <w:r w:rsidRPr="001B4BED">
        <w:rPr>
          <w:rFonts w:ascii="Times New Roman" w:eastAsia="Times New Roman" w:hAnsi="Times New Roman" w:cs="Times New Roman"/>
          <w:b/>
          <w:sz w:val="32"/>
          <w:szCs w:val="24"/>
        </w:rPr>
        <w:t>»</w:t>
      </w: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p w:rsidR="00191F34" w:rsidRDefault="00191F34" w:rsidP="0099606D">
      <w:pPr>
        <w:spacing w:after="0" w:line="240" w:lineRule="auto"/>
        <w:jc w:val="center"/>
        <w:rPr>
          <w:rFonts w:ascii="Times New Roman" w:eastAsia="Times New Roman" w:hAnsi="Times New Roman" w:cs="Times New Roman"/>
          <w:b/>
          <w:sz w:val="32"/>
          <w:szCs w:val="24"/>
        </w:rPr>
      </w:pPr>
    </w:p>
    <w:p w:rsidR="00191F34" w:rsidRDefault="00191F34" w:rsidP="0099606D">
      <w:pPr>
        <w:spacing w:after="0" w:line="240" w:lineRule="auto"/>
        <w:jc w:val="center"/>
        <w:rPr>
          <w:rFonts w:ascii="Times New Roman" w:eastAsia="Times New Roman" w:hAnsi="Times New Roman" w:cs="Times New Roman"/>
          <w:b/>
          <w:sz w:val="32"/>
          <w:szCs w:val="24"/>
        </w:rPr>
      </w:pPr>
    </w:p>
    <w:p w:rsidR="006C2553" w:rsidRDefault="006C2553" w:rsidP="0099606D">
      <w:pPr>
        <w:spacing w:after="0" w:line="240" w:lineRule="auto"/>
        <w:jc w:val="center"/>
        <w:rPr>
          <w:rFonts w:ascii="Times New Roman" w:eastAsia="Times New Roman" w:hAnsi="Times New Roman" w:cs="Times New Roman"/>
          <w:b/>
          <w:sz w:val="32"/>
          <w:szCs w:val="24"/>
        </w:rPr>
      </w:pPr>
    </w:p>
    <w:p w:rsidR="006C2553" w:rsidRDefault="006C2553" w:rsidP="0099606D">
      <w:pPr>
        <w:spacing w:after="0" w:line="240" w:lineRule="auto"/>
        <w:jc w:val="center"/>
        <w:rPr>
          <w:rFonts w:ascii="Times New Roman" w:eastAsia="Times New Roman" w:hAnsi="Times New Roman" w:cs="Times New Roman"/>
          <w:b/>
          <w:sz w:val="32"/>
          <w:szCs w:val="24"/>
        </w:rPr>
      </w:pPr>
    </w:p>
    <w:p w:rsidR="006C2553" w:rsidRDefault="006C2553" w:rsidP="0099606D">
      <w:pPr>
        <w:spacing w:after="0" w:line="240" w:lineRule="auto"/>
        <w:jc w:val="center"/>
        <w:rPr>
          <w:rFonts w:ascii="Times New Roman" w:eastAsia="Times New Roman" w:hAnsi="Times New Roman" w:cs="Times New Roman"/>
          <w:b/>
          <w:sz w:val="32"/>
          <w:szCs w:val="24"/>
        </w:rPr>
      </w:pPr>
    </w:p>
    <w:p w:rsidR="00191F34" w:rsidRDefault="00191F34" w:rsidP="0099606D">
      <w:pPr>
        <w:spacing w:after="0" w:line="240" w:lineRule="auto"/>
        <w:jc w:val="center"/>
        <w:rPr>
          <w:rFonts w:ascii="Times New Roman" w:eastAsia="Times New Roman" w:hAnsi="Times New Roman" w:cs="Times New Roman"/>
          <w:b/>
          <w:sz w:val="32"/>
          <w:szCs w:val="24"/>
        </w:rPr>
      </w:pPr>
    </w:p>
    <w:p w:rsidR="00191F34" w:rsidRPr="001B4BED" w:rsidRDefault="00191F34" w:rsidP="0099606D">
      <w:pPr>
        <w:spacing w:after="0" w:line="240" w:lineRule="auto"/>
        <w:jc w:val="center"/>
        <w:rPr>
          <w:rFonts w:ascii="Times New Roman" w:eastAsia="Times New Roman" w:hAnsi="Times New Roman" w:cs="Times New Roman"/>
          <w:b/>
          <w:sz w:val="32"/>
          <w:szCs w:val="24"/>
        </w:rPr>
      </w:pPr>
    </w:p>
    <w:tbl>
      <w:tblPr>
        <w:tblW w:w="10428" w:type="dxa"/>
        <w:tblInd w:w="-681" w:type="dxa"/>
        <w:tblLayout w:type="fixed"/>
        <w:tblLook w:val="00A0"/>
      </w:tblPr>
      <w:tblGrid>
        <w:gridCol w:w="646"/>
        <w:gridCol w:w="2331"/>
        <w:gridCol w:w="1276"/>
        <w:gridCol w:w="1134"/>
        <w:gridCol w:w="1134"/>
        <w:gridCol w:w="1134"/>
        <w:gridCol w:w="1134"/>
        <w:gridCol w:w="1276"/>
        <w:gridCol w:w="363"/>
      </w:tblGrid>
      <w:tr w:rsidR="00191F34" w:rsidRPr="001B4BED" w:rsidTr="00EC5CF9">
        <w:trPr>
          <w:gridBefore w:val="1"/>
          <w:wBefore w:w="646" w:type="dxa"/>
        </w:trPr>
        <w:tc>
          <w:tcPr>
            <w:tcW w:w="9782" w:type="dxa"/>
            <w:gridSpan w:val="8"/>
            <w:tcMar>
              <w:left w:w="28" w:type="dxa"/>
              <w:right w:w="28" w:type="dxa"/>
            </w:tcMar>
            <w:vAlign w:val="center"/>
          </w:tcPr>
          <w:p w:rsidR="00191F34" w:rsidRPr="001B4BED" w:rsidRDefault="00191F34" w:rsidP="0099606D">
            <w:pPr>
              <w:spacing w:after="0" w:line="240" w:lineRule="auto"/>
              <w:ind w:left="318" w:hanging="318"/>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ПАСПОРТ</w:t>
            </w:r>
          </w:p>
          <w:p w:rsidR="00191F34" w:rsidRPr="001B4BED" w:rsidRDefault="00191F34" w:rsidP="0099606D">
            <w:pPr>
              <w:spacing w:after="0" w:line="240" w:lineRule="auto"/>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 xml:space="preserve">муниципальной </w:t>
            </w:r>
            <w:r w:rsidR="00B70D49" w:rsidRPr="00B70D49">
              <w:rPr>
                <w:rFonts w:ascii="Times New Roman" w:hAnsi="Times New Roman" w:cs="Times New Roman"/>
                <w:b/>
                <w:sz w:val="28"/>
                <w:szCs w:val="28"/>
              </w:rPr>
              <w:t>целевой</w:t>
            </w:r>
            <w:r w:rsidR="00B70D49" w:rsidRPr="00EF6F68">
              <w:rPr>
                <w:rFonts w:ascii="Times New Roman" w:hAnsi="Times New Roman" w:cs="Times New Roman"/>
                <w:b/>
                <w:sz w:val="24"/>
                <w:szCs w:val="24"/>
              </w:rPr>
              <w:t xml:space="preserve"> </w:t>
            </w:r>
            <w:r w:rsidRPr="001B4BED">
              <w:rPr>
                <w:rFonts w:ascii="Times New Roman" w:eastAsia="Times New Roman" w:hAnsi="Times New Roman" w:cs="Times New Roman"/>
                <w:b/>
                <w:sz w:val="28"/>
                <w:szCs w:val="28"/>
                <w:lang w:eastAsia="en-US"/>
              </w:rPr>
              <w:t>программы</w:t>
            </w:r>
          </w:p>
          <w:p w:rsidR="00191F34" w:rsidRPr="001B4BED" w:rsidRDefault="00191F34" w:rsidP="0099606D">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w:t>
            </w:r>
            <w:r w:rsidRPr="001B4BED">
              <w:rPr>
                <w:rFonts w:ascii="Times New Roman" w:hAnsi="Times New Roman"/>
                <w:b/>
                <w:sz w:val="28"/>
                <w:szCs w:val="28"/>
              </w:rPr>
              <w:t>Обеспечение повышения энергоэффективности в</w:t>
            </w:r>
          </w:p>
          <w:p w:rsidR="00191F34" w:rsidRPr="001B4BED" w:rsidRDefault="00191F34" w:rsidP="0099606D">
            <w:pPr>
              <w:spacing w:after="0" w:line="240" w:lineRule="auto"/>
              <w:jc w:val="center"/>
              <w:rPr>
                <w:rFonts w:ascii="Times New Roman" w:eastAsia="Times New Roman" w:hAnsi="Times New Roman" w:cs="Times New Roman"/>
                <w:b/>
                <w:sz w:val="28"/>
                <w:szCs w:val="28"/>
              </w:rPr>
            </w:pPr>
            <w:r w:rsidRPr="001B4BED">
              <w:rPr>
                <w:rFonts w:ascii="Times New Roman" w:eastAsia="Times New Roman" w:hAnsi="Times New Roman" w:cs="Times New Roman"/>
                <w:b/>
                <w:sz w:val="28"/>
                <w:szCs w:val="28"/>
              </w:rPr>
              <w:t xml:space="preserve">муниципальном образовании </w:t>
            </w:r>
            <w:r w:rsidR="0099606D">
              <w:rPr>
                <w:rFonts w:ascii="Times New Roman" w:eastAsia="Times New Roman" w:hAnsi="Times New Roman" w:cs="Times New Roman"/>
                <w:b/>
                <w:sz w:val="28"/>
                <w:szCs w:val="28"/>
              </w:rPr>
              <w:t xml:space="preserve">Шумское </w:t>
            </w:r>
            <w:r w:rsidRPr="001B4BED">
              <w:rPr>
                <w:rFonts w:ascii="Times New Roman" w:eastAsia="Times New Roman" w:hAnsi="Times New Roman" w:cs="Times New Roman"/>
                <w:b/>
                <w:sz w:val="28"/>
                <w:szCs w:val="28"/>
              </w:rPr>
              <w:t>сельское поселение Кировского муниципального района Ленинградской области</w:t>
            </w:r>
            <w:r w:rsid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28"/>
                <w:szCs w:val="28"/>
              </w:rPr>
              <w:t>на 20</w:t>
            </w:r>
            <w:r w:rsidR="00913E33">
              <w:rPr>
                <w:rFonts w:ascii="Times New Roman" w:eastAsia="Times New Roman" w:hAnsi="Times New Roman" w:cs="Times New Roman"/>
                <w:b/>
                <w:sz w:val="28"/>
                <w:szCs w:val="28"/>
              </w:rPr>
              <w:t>2</w:t>
            </w:r>
            <w:r w:rsidR="0081405B">
              <w:rPr>
                <w:rFonts w:ascii="Times New Roman" w:eastAsia="Times New Roman" w:hAnsi="Times New Roman" w:cs="Times New Roman"/>
                <w:b/>
                <w:sz w:val="28"/>
                <w:szCs w:val="28"/>
              </w:rPr>
              <w:t>1</w:t>
            </w:r>
            <w:r w:rsidR="003C28FC" w:rsidRPr="003C28FC">
              <w:rPr>
                <w:rFonts w:ascii="Times New Roman" w:eastAsia="Times New Roman" w:hAnsi="Times New Roman" w:cs="Times New Roman"/>
                <w:b/>
                <w:sz w:val="28"/>
                <w:szCs w:val="28"/>
              </w:rPr>
              <w:t>-20</w:t>
            </w:r>
            <w:r w:rsidR="00913E33">
              <w:rPr>
                <w:rFonts w:ascii="Times New Roman" w:eastAsia="Times New Roman" w:hAnsi="Times New Roman" w:cs="Times New Roman"/>
                <w:b/>
                <w:sz w:val="28"/>
                <w:szCs w:val="28"/>
              </w:rPr>
              <w:t>2</w:t>
            </w:r>
            <w:r w:rsidR="00771FAE">
              <w:rPr>
                <w:rFonts w:ascii="Times New Roman" w:eastAsia="Times New Roman" w:hAnsi="Times New Roman" w:cs="Times New Roman"/>
                <w:b/>
                <w:sz w:val="28"/>
                <w:szCs w:val="28"/>
              </w:rPr>
              <w:t>5</w:t>
            </w:r>
            <w:r w:rsidR="003C28FC" w:rsidRPr="003C28FC">
              <w:rPr>
                <w:rFonts w:ascii="Times New Roman" w:eastAsia="Times New Roman" w:hAnsi="Times New Roman" w:cs="Times New Roman"/>
                <w:b/>
                <w:sz w:val="28"/>
                <w:szCs w:val="28"/>
              </w:rPr>
              <w:t xml:space="preserve"> г.г.</w:t>
            </w:r>
            <w:r w:rsidRPr="003C28FC">
              <w:rPr>
                <w:rFonts w:ascii="Times New Roman" w:eastAsia="Times New Roman" w:hAnsi="Times New Roman" w:cs="Times New Roman"/>
                <w:b/>
                <w:sz w:val="28"/>
                <w:szCs w:val="28"/>
              </w:rPr>
              <w:t>»</w:t>
            </w:r>
          </w:p>
          <w:p w:rsidR="00191F34" w:rsidRPr="001B4BED" w:rsidRDefault="00191F34" w:rsidP="0099606D">
            <w:pPr>
              <w:spacing w:after="0" w:line="240" w:lineRule="auto"/>
              <w:jc w:val="center"/>
              <w:rPr>
                <w:rFonts w:ascii="Arial" w:eastAsia="Times New Roman" w:hAnsi="Arial" w:cs="Arial"/>
                <w:b/>
                <w:i/>
                <w:color w:val="FF0000"/>
                <w:sz w:val="16"/>
                <w:szCs w:val="16"/>
                <w:lang w:eastAsia="en-US"/>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top w:val="single" w:sz="4" w:space="0" w:color="auto"/>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Наименование муниципальной </w:t>
            </w:r>
            <w:r w:rsidRPr="001B4BED">
              <w:rPr>
                <w:rFonts w:ascii="Times New Roman" w:eastAsia="Calibri" w:hAnsi="Times New Roman" w:cs="Times New Roman"/>
                <w:sz w:val="24"/>
                <w:szCs w:val="24"/>
              </w:rPr>
              <w:br/>
              <w:t xml:space="preserve">программы                  </w:t>
            </w:r>
          </w:p>
        </w:tc>
        <w:tc>
          <w:tcPr>
            <w:tcW w:w="7088" w:type="dxa"/>
            <w:gridSpan w:val="6"/>
            <w:tcBorders>
              <w:top w:val="single" w:sz="4" w:space="0" w:color="auto"/>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3D2E95">
              <w:rPr>
                <w:rFonts w:ascii="Times New Roman" w:hAnsi="Times New Roman"/>
                <w:sz w:val="24"/>
                <w:szCs w:val="24"/>
              </w:rPr>
              <w:t xml:space="preserve">Обеспечение повышения энергоэффективности в </w:t>
            </w:r>
            <w:r w:rsidRPr="003D2E95">
              <w:rPr>
                <w:rFonts w:ascii="Times New Roman" w:eastAsia="Times New Roman" w:hAnsi="Times New Roman" w:cs="Times New Roman"/>
                <w:sz w:val="24"/>
                <w:szCs w:val="24"/>
              </w:rPr>
              <w:t xml:space="preserve">муниципальном образовании </w:t>
            </w:r>
            <w:r w:rsidR="0099606D">
              <w:rPr>
                <w:rFonts w:ascii="Times New Roman" w:eastAsia="Times New Roman" w:hAnsi="Times New Roman" w:cs="Times New Roman"/>
                <w:sz w:val="24"/>
                <w:szCs w:val="24"/>
              </w:rPr>
              <w:t xml:space="preserve">Шумское </w:t>
            </w:r>
            <w:r w:rsidRPr="003D2E95">
              <w:rPr>
                <w:rFonts w:ascii="Times New Roman" w:eastAsia="Times New Roman" w:hAnsi="Times New Roman" w:cs="Times New Roman"/>
                <w:sz w:val="24"/>
                <w:szCs w:val="24"/>
              </w:rPr>
              <w:t xml:space="preserve">сельское поселение Кировского муниципального района Ленинградской </w:t>
            </w:r>
            <w:r w:rsidRPr="003C28FC">
              <w:rPr>
                <w:rFonts w:ascii="Times New Roman" w:eastAsia="Times New Roman" w:hAnsi="Times New Roman" w:cs="Times New Roman"/>
                <w:sz w:val="24"/>
                <w:szCs w:val="24"/>
              </w:rPr>
              <w:t>области</w:t>
            </w:r>
            <w:r w:rsidR="003C28FC" w:rsidRPr="003C28FC">
              <w:rPr>
                <w:rFonts w:ascii="Times New Roman" w:eastAsia="Times New Roman" w:hAnsi="Times New Roman" w:cs="Times New Roman"/>
                <w:sz w:val="24"/>
                <w:szCs w:val="24"/>
              </w:rPr>
              <w:t xml:space="preserve"> на 20</w:t>
            </w:r>
            <w:r w:rsidR="00913E33">
              <w:rPr>
                <w:rFonts w:ascii="Times New Roman" w:eastAsia="Times New Roman" w:hAnsi="Times New Roman" w:cs="Times New Roman"/>
                <w:sz w:val="24"/>
                <w:szCs w:val="24"/>
              </w:rPr>
              <w:t>2</w:t>
            </w:r>
            <w:r w:rsidR="0099606D">
              <w:rPr>
                <w:rFonts w:ascii="Times New Roman" w:eastAsia="Times New Roman" w:hAnsi="Times New Roman" w:cs="Times New Roman"/>
                <w:sz w:val="24"/>
                <w:szCs w:val="24"/>
              </w:rPr>
              <w:t>1</w:t>
            </w:r>
            <w:r w:rsidR="003C28FC" w:rsidRPr="003C28FC">
              <w:rPr>
                <w:rFonts w:ascii="Times New Roman" w:eastAsia="Times New Roman" w:hAnsi="Times New Roman" w:cs="Times New Roman"/>
                <w:sz w:val="24"/>
                <w:szCs w:val="24"/>
              </w:rPr>
              <w:t>-20</w:t>
            </w:r>
            <w:r w:rsidR="00913E33">
              <w:rPr>
                <w:rFonts w:ascii="Times New Roman" w:eastAsia="Times New Roman" w:hAnsi="Times New Roman" w:cs="Times New Roman"/>
                <w:sz w:val="24"/>
                <w:szCs w:val="24"/>
              </w:rPr>
              <w:t>2</w:t>
            </w:r>
            <w:r w:rsidR="00771FAE">
              <w:rPr>
                <w:rFonts w:ascii="Times New Roman" w:eastAsia="Times New Roman" w:hAnsi="Times New Roman" w:cs="Times New Roman"/>
                <w:sz w:val="24"/>
                <w:szCs w:val="24"/>
              </w:rPr>
              <w:t>5</w:t>
            </w:r>
            <w:r w:rsidR="003C28FC" w:rsidRPr="003C28FC">
              <w:rPr>
                <w:rFonts w:ascii="Times New Roman" w:eastAsia="Times New Roman" w:hAnsi="Times New Roman" w:cs="Times New Roman"/>
                <w:sz w:val="24"/>
                <w:szCs w:val="24"/>
              </w:rPr>
              <w:t xml:space="preserve"> г.г.</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Цели муниципальной         </w:t>
            </w:r>
            <w:r w:rsidRPr="001B4BED">
              <w:rPr>
                <w:rFonts w:ascii="Times New Roman" w:eastAsia="Calibri" w:hAnsi="Times New Roman" w:cs="Times New Roman"/>
                <w:sz w:val="24"/>
                <w:szCs w:val="24"/>
              </w:rPr>
              <w:br/>
              <w:t xml:space="preserve">программы                  </w:t>
            </w:r>
          </w:p>
        </w:tc>
        <w:tc>
          <w:tcPr>
            <w:tcW w:w="7088" w:type="dxa"/>
            <w:gridSpan w:val="6"/>
            <w:tcBorders>
              <w:left w:val="single" w:sz="4" w:space="0" w:color="auto"/>
              <w:bottom w:val="single" w:sz="4" w:space="0" w:color="auto"/>
              <w:right w:val="single" w:sz="4" w:space="0" w:color="auto"/>
            </w:tcBorders>
          </w:tcPr>
          <w:p w:rsidR="00191F34" w:rsidRPr="001C6285" w:rsidRDefault="00191F34" w:rsidP="00996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w:t>
            </w:r>
            <w:r w:rsidR="0099606D">
              <w:rPr>
                <w:rFonts w:ascii="Times New Roman" w:eastAsia="Times New Roman" w:hAnsi="Times New Roman" w:cs="Times New Roman"/>
                <w:sz w:val="24"/>
                <w:szCs w:val="24"/>
              </w:rPr>
              <w:t xml:space="preserve">Шумское </w:t>
            </w:r>
            <w:r w:rsidRPr="001C6285">
              <w:rPr>
                <w:rFonts w:ascii="Times New Roman" w:eastAsia="Times New Roman" w:hAnsi="Times New Roman" w:cs="Times New Roman"/>
                <w:sz w:val="24"/>
                <w:szCs w:val="24"/>
              </w:rPr>
              <w:t>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sidR="003E6FE4">
              <w:rPr>
                <w:rFonts w:ascii="Times New Roman" w:eastAsia="Times New Roman" w:hAnsi="Times New Roman" w:cs="Times New Roman"/>
                <w:sz w:val="24"/>
                <w:szCs w:val="24"/>
              </w:rPr>
              <w:t>й области за счет снижения к 20</w:t>
            </w:r>
            <w:r w:rsidR="00913E33">
              <w:rPr>
                <w:rFonts w:ascii="Times New Roman" w:eastAsia="Times New Roman" w:hAnsi="Times New Roman" w:cs="Times New Roman"/>
                <w:sz w:val="24"/>
                <w:szCs w:val="24"/>
              </w:rPr>
              <w:t>2</w:t>
            </w:r>
            <w:r w:rsidR="00771FAE">
              <w:rPr>
                <w:rFonts w:ascii="Times New Roman" w:eastAsia="Times New Roman" w:hAnsi="Times New Roman" w:cs="Times New Roman"/>
                <w:sz w:val="24"/>
                <w:szCs w:val="24"/>
              </w:rPr>
              <w:t>5</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191F34" w:rsidRDefault="00191F34" w:rsidP="0099606D">
            <w:pPr>
              <w:spacing w:after="0" w:line="240"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00034A95" w:rsidRPr="00034A95">
              <w:rPr>
                <w:rFonts w:ascii="Times New Roman" w:hAnsi="Times New Roman" w:cs="Times New Roman"/>
                <w:sz w:val="24"/>
                <w:szCs w:val="24"/>
              </w:rPr>
              <w:t>улучшение благоустройства, освещения улиц и населенных пунктов</w:t>
            </w:r>
            <w:r w:rsidR="0046215A">
              <w:rPr>
                <w:rFonts w:ascii="Times New Roman" w:hAnsi="Times New Roman" w:cs="Times New Roman"/>
                <w:sz w:val="24"/>
                <w:szCs w:val="24"/>
              </w:rPr>
              <w:t>;</w:t>
            </w:r>
          </w:p>
          <w:p w:rsidR="0046215A" w:rsidRPr="0046215A" w:rsidRDefault="0046215A" w:rsidP="00996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00490EEF" w:rsidRPr="001B4BED">
              <w:rPr>
                <w:rFonts w:ascii="Times New Roman" w:eastAsia="Times New Roman" w:hAnsi="Times New Roman" w:cs="Times New Roman"/>
                <w:sz w:val="24"/>
                <w:szCs w:val="24"/>
                <w:lang w:eastAsia="en-US"/>
              </w:rPr>
              <w:t>энергетических ресурсов</w:t>
            </w:r>
            <w:r w:rsidR="00490EEF">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46215A" w:rsidRPr="0046215A" w:rsidRDefault="0046215A" w:rsidP="0099606D">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снижение бюджетных расходов на оплату электроэнергии, с помощью установки светодиодных фонарей на уличное освещение</w:t>
            </w:r>
            <w:r>
              <w:rPr>
                <w:rFonts w:ascii="Times New Roman" w:hAnsi="Times New Roman" w:cs="Times New Roman"/>
                <w:sz w:val="24"/>
                <w:szCs w:val="24"/>
              </w:rPr>
              <w:t>.</w:t>
            </w:r>
          </w:p>
          <w:p w:rsidR="0046215A" w:rsidRPr="001B4BED" w:rsidRDefault="0046215A" w:rsidP="0099606D">
            <w:pPr>
              <w:spacing w:after="0" w:line="240" w:lineRule="auto"/>
              <w:jc w:val="both"/>
              <w:rPr>
                <w:rFonts w:ascii="Times New Roman" w:eastAsia="Calibri" w:hAnsi="Times New Roman" w:cs="Times New Roman"/>
                <w:sz w:val="24"/>
                <w:szCs w:val="24"/>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Задачи муниципальной       </w:t>
            </w:r>
            <w:r w:rsidRPr="001B4BED">
              <w:rPr>
                <w:rFonts w:ascii="Times New Roman" w:eastAsia="Calibri" w:hAnsi="Times New Roman" w:cs="Times New Roman"/>
                <w:sz w:val="24"/>
                <w:szCs w:val="24"/>
              </w:rPr>
              <w:br/>
              <w:t xml:space="preserve">программы                  </w:t>
            </w:r>
          </w:p>
        </w:tc>
        <w:tc>
          <w:tcPr>
            <w:tcW w:w="7088" w:type="dxa"/>
            <w:gridSpan w:val="6"/>
            <w:tcBorders>
              <w:left w:val="single" w:sz="4" w:space="0" w:color="auto"/>
              <w:bottom w:val="single" w:sz="4" w:space="0" w:color="auto"/>
              <w:right w:val="single" w:sz="4" w:space="0" w:color="auto"/>
            </w:tcBorders>
          </w:tcPr>
          <w:p w:rsidR="00191F34" w:rsidRPr="00C903D3" w:rsidRDefault="00191F34" w:rsidP="0099606D">
            <w:pPr>
              <w:spacing w:after="0" w:line="240"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1F34" w:rsidRPr="00C903D3" w:rsidRDefault="00191F34" w:rsidP="0099606D">
            <w:pPr>
              <w:spacing w:after="0" w:line="240"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0046215A" w:rsidRPr="0046215A">
              <w:rPr>
                <w:rFonts w:ascii="Times New Roman" w:hAnsi="Times New Roman" w:cs="Times New Roman"/>
                <w:sz w:val="24"/>
                <w:szCs w:val="24"/>
              </w:rPr>
              <w:t>обустройство и восстановление уличного освещения дорог</w:t>
            </w:r>
            <w:r w:rsidR="0046215A" w:rsidRPr="00D07C7B">
              <w:t>;</w:t>
            </w:r>
          </w:p>
          <w:p w:rsidR="00490EEF" w:rsidRPr="00490EEF" w:rsidRDefault="00191F34" w:rsidP="0099606D">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sidR="00490EEF">
              <w:rPr>
                <w:rFonts w:ascii="Times New Roman" w:eastAsia="Times New Roman" w:hAnsi="Times New Roman" w:cs="Times New Roman"/>
                <w:bCs/>
                <w:sz w:val="24"/>
                <w:szCs w:val="24"/>
              </w:rPr>
              <w:t xml:space="preserve"> </w:t>
            </w:r>
            <w:r w:rsidR="00490EEF" w:rsidRPr="00490EEF">
              <w:rPr>
                <w:rFonts w:ascii="Times New Roman" w:hAnsi="Times New Roman" w:cs="Times New Roman"/>
                <w:sz w:val="24"/>
                <w:szCs w:val="24"/>
              </w:rPr>
              <w:t>улучшение качества освещения улиц;</w:t>
            </w:r>
          </w:p>
          <w:p w:rsidR="00490EEF" w:rsidRPr="00490EEF" w:rsidRDefault="00490EEF" w:rsidP="0099606D">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490EEF" w:rsidRPr="00490EEF" w:rsidRDefault="00490EEF" w:rsidP="0099606D">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490EEF" w:rsidRPr="00490EEF" w:rsidRDefault="00490EEF" w:rsidP="0099606D">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r w:rsidR="0099606D">
              <w:rPr>
                <w:rFonts w:ascii="Times New Roman" w:hAnsi="Times New Roman" w:cs="Times New Roman"/>
                <w:sz w:val="24"/>
                <w:szCs w:val="24"/>
              </w:rPr>
              <w:t xml:space="preserve">Шумского </w:t>
            </w:r>
            <w:r w:rsidRPr="00490EEF">
              <w:rPr>
                <w:rFonts w:ascii="Times New Roman" w:hAnsi="Times New Roman" w:cs="Times New Roman"/>
                <w:sz w:val="24"/>
                <w:szCs w:val="24"/>
              </w:rPr>
              <w:t>сельского поселения;</w:t>
            </w:r>
          </w:p>
          <w:p w:rsidR="00490EEF" w:rsidRPr="00490EEF" w:rsidRDefault="00490EEF" w:rsidP="0099606D">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191F34" w:rsidRPr="001B4BED" w:rsidRDefault="003343C0" w:rsidP="0099606D">
            <w:pPr>
              <w:autoSpaceDE w:val="0"/>
              <w:autoSpaceDN w:val="0"/>
              <w:adjustRightInd w:val="0"/>
              <w:spacing w:before="108" w:after="0" w:line="240" w:lineRule="auto"/>
              <w:ind w:firstLine="67"/>
              <w:jc w:val="both"/>
              <w:outlineLvl w:val="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повышение уровня благоустройства </w:t>
            </w:r>
            <w:r w:rsidR="0099606D">
              <w:rPr>
                <w:rFonts w:ascii="Times New Roman" w:hAnsi="Times New Roman" w:cs="Times New Roman"/>
                <w:sz w:val="24"/>
                <w:szCs w:val="24"/>
              </w:rPr>
              <w:t>Шумского</w:t>
            </w:r>
            <w:r w:rsidR="00490EEF">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сельского поселения </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Исполнитель муниципальной     </w:t>
            </w:r>
            <w:r w:rsidRPr="001B4BED">
              <w:rPr>
                <w:rFonts w:ascii="Times New Roman" w:eastAsia="Calibri" w:hAnsi="Times New Roman" w:cs="Times New Roman"/>
                <w:sz w:val="24"/>
                <w:szCs w:val="24"/>
              </w:rPr>
              <w:br/>
              <w:t xml:space="preserve">программы                  </w:t>
            </w:r>
          </w:p>
        </w:tc>
        <w:tc>
          <w:tcPr>
            <w:tcW w:w="7088" w:type="dxa"/>
            <w:gridSpan w:val="6"/>
            <w:tcBorders>
              <w:left w:val="single" w:sz="4" w:space="0" w:color="auto"/>
              <w:bottom w:val="single" w:sz="4" w:space="0" w:color="auto"/>
              <w:right w:val="single" w:sz="4" w:space="0" w:color="auto"/>
            </w:tcBorders>
          </w:tcPr>
          <w:p w:rsidR="00191F34" w:rsidRPr="001B4BED" w:rsidRDefault="00191F34" w:rsidP="0099606D">
            <w:pPr>
              <w:spacing w:after="0" w:line="240" w:lineRule="auto"/>
              <w:jc w:val="both"/>
              <w:rPr>
                <w:rFonts w:ascii="Times New Roman" w:eastAsia="Times New Roman" w:hAnsi="Times New Roman" w:cs="Times New Roman"/>
                <w:sz w:val="24"/>
                <w:szCs w:val="24"/>
                <w:lang w:eastAsia="en-US"/>
              </w:rPr>
            </w:pPr>
            <w:r w:rsidRPr="00683BC3">
              <w:rPr>
                <w:rFonts w:ascii="Times New Roman" w:hAnsi="Times New Roman" w:cs="Times New Roman"/>
              </w:rPr>
              <w:t>Администрация</w:t>
            </w:r>
            <w:r w:rsidR="0099606D">
              <w:rPr>
                <w:rFonts w:ascii="Times New Roman" w:hAnsi="Times New Roman" w:cs="Times New Roman"/>
              </w:rPr>
              <w:t xml:space="preserve"> Шумского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Соисполнитель муниципальной  </w:t>
            </w:r>
            <w:r w:rsidRPr="001B4BED">
              <w:rPr>
                <w:rFonts w:ascii="Times New Roman" w:eastAsia="Calibri" w:hAnsi="Times New Roman" w:cs="Times New Roman"/>
                <w:sz w:val="24"/>
                <w:szCs w:val="24"/>
              </w:rPr>
              <w:br/>
              <w:t xml:space="preserve">программы                  </w:t>
            </w:r>
          </w:p>
        </w:tc>
        <w:tc>
          <w:tcPr>
            <w:tcW w:w="7088" w:type="dxa"/>
            <w:gridSpan w:val="6"/>
            <w:tcBorders>
              <w:left w:val="single" w:sz="4" w:space="0" w:color="auto"/>
              <w:bottom w:val="single" w:sz="4" w:space="0" w:color="auto"/>
              <w:right w:val="single" w:sz="4" w:space="0" w:color="auto"/>
            </w:tcBorders>
          </w:tcPr>
          <w:p w:rsidR="00191F34" w:rsidRPr="001B4BED" w:rsidRDefault="00913E33" w:rsidP="0099606D">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Ведущий с</w:t>
            </w:r>
            <w:r w:rsidR="00191F34">
              <w:rPr>
                <w:rFonts w:ascii="Times New Roman" w:eastAsia="Times New Roman" w:hAnsi="Times New Roman" w:cs="Times New Roman"/>
                <w:sz w:val="24"/>
                <w:szCs w:val="24"/>
                <w:lang w:eastAsia="en-US"/>
              </w:rPr>
              <w:t xml:space="preserve">пециалист администрации </w:t>
            </w:r>
            <w:r w:rsidR="0099606D">
              <w:rPr>
                <w:rFonts w:ascii="Times New Roman" w:hAnsi="Times New Roman" w:cs="Times New Roman"/>
              </w:rPr>
              <w:t>Шумского</w:t>
            </w:r>
            <w:r w:rsidR="00191F34" w:rsidRPr="00683BC3">
              <w:rPr>
                <w:rFonts w:ascii="Times New Roman" w:hAnsi="Times New Roman" w:cs="Times New Roman"/>
              </w:rPr>
              <w:t xml:space="preserve"> сельско</w:t>
            </w:r>
            <w:r w:rsidR="00191F34">
              <w:rPr>
                <w:rFonts w:ascii="Times New Roman" w:hAnsi="Times New Roman" w:cs="Times New Roman"/>
              </w:rPr>
              <w:t>го</w:t>
            </w:r>
            <w:r w:rsidR="00191F34" w:rsidRPr="00683BC3">
              <w:rPr>
                <w:rFonts w:ascii="Times New Roman" w:hAnsi="Times New Roman" w:cs="Times New Roman"/>
              </w:rPr>
              <w:t xml:space="preserve"> поселени</w:t>
            </w:r>
            <w:r w:rsidR="00191F34">
              <w:rPr>
                <w:rFonts w:ascii="Times New Roman" w:hAnsi="Times New Roman" w:cs="Times New Roman"/>
              </w:rPr>
              <w:t>я</w:t>
            </w:r>
            <w:r w:rsidR="00191F34">
              <w:rPr>
                <w:rFonts w:ascii="Times New Roman" w:eastAsia="Times New Roman" w:hAnsi="Times New Roman" w:cs="Times New Roman"/>
                <w:sz w:val="24"/>
                <w:szCs w:val="24"/>
                <w:lang w:eastAsia="en-US"/>
              </w:rPr>
              <w:t xml:space="preserve"> по вопросам ЖКХ</w:t>
            </w:r>
          </w:p>
        </w:tc>
      </w:tr>
      <w:tr w:rsidR="00191F34" w:rsidRPr="001B4BED" w:rsidTr="0099606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Сроки реализации           </w:t>
            </w:r>
            <w:r w:rsidRPr="001B4BED">
              <w:rPr>
                <w:rFonts w:ascii="Times New Roman" w:eastAsia="Calibri" w:hAnsi="Times New Roman" w:cs="Times New Roman"/>
                <w:sz w:val="24"/>
                <w:szCs w:val="24"/>
              </w:rPr>
              <w:br/>
              <w:t xml:space="preserve">муниципальной программы    </w:t>
            </w:r>
          </w:p>
          <w:p w:rsidR="0099606D" w:rsidRPr="001B4BED" w:rsidRDefault="0099606D" w:rsidP="0099606D">
            <w:pPr>
              <w:autoSpaceDE w:val="0"/>
              <w:autoSpaceDN w:val="0"/>
              <w:adjustRightInd w:val="0"/>
              <w:spacing w:after="0" w:line="240" w:lineRule="auto"/>
              <w:rPr>
                <w:rFonts w:ascii="Times New Roman" w:eastAsia="Calibri" w:hAnsi="Times New Roman" w:cs="Times New Roman"/>
                <w:sz w:val="24"/>
                <w:szCs w:val="24"/>
              </w:rPr>
            </w:pPr>
          </w:p>
        </w:tc>
        <w:tc>
          <w:tcPr>
            <w:tcW w:w="7088" w:type="dxa"/>
            <w:gridSpan w:val="6"/>
            <w:tcBorders>
              <w:left w:val="single" w:sz="4" w:space="0" w:color="auto"/>
              <w:bottom w:val="single" w:sz="4" w:space="0" w:color="auto"/>
              <w:right w:val="single" w:sz="4" w:space="0" w:color="auto"/>
            </w:tcBorders>
          </w:tcPr>
          <w:p w:rsidR="00191F34" w:rsidRPr="00BF501B" w:rsidRDefault="00191F34" w:rsidP="0099606D">
            <w:pPr>
              <w:pStyle w:val="ConsPlusCell"/>
              <w:rPr>
                <w:sz w:val="22"/>
                <w:szCs w:val="22"/>
              </w:rPr>
            </w:pPr>
            <w:r>
              <w:rPr>
                <w:sz w:val="22"/>
                <w:szCs w:val="22"/>
              </w:rPr>
              <w:lastRenderedPageBreak/>
              <w:t>20</w:t>
            </w:r>
            <w:r w:rsidR="00913E33">
              <w:rPr>
                <w:sz w:val="22"/>
                <w:szCs w:val="22"/>
              </w:rPr>
              <w:t>2</w:t>
            </w:r>
            <w:r w:rsidR="0099606D">
              <w:rPr>
                <w:sz w:val="22"/>
                <w:szCs w:val="22"/>
              </w:rPr>
              <w:t>1</w:t>
            </w:r>
            <w:r>
              <w:rPr>
                <w:sz w:val="22"/>
                <w:szCs w:val="22"/>
              </w:rPr>
              <w:t xml:space="preserve"> – 20</w:t>
            </w:r>
            <w:r w:rsidR="00913E33">
              <w:rPr>
                <w:sz w:val="22"/>
                <w:szCs w:val="22"/>
              </w:rPr>
              <w:t>2</w:t>
            </w:r>
            <w:r w:rsidR="00771FAE">
              <w:rPr>
                <w:sz w:val="22"/>
                <w:szCs w:val="22"/>
              </w:rPr>
              <w:t>5</w:t>
            </w:r>
            <w:r w:rsidR="00913E33">
              <w:rPr>
                <w:sz w:val="22"/>
                <w:szCs w:val="22"/>
              </w:rPr>
              <w:t xml:space="preserve"> </w:t>
            </w:r>
            <w:r>
              <w:rPr>
                <w:sz w:val="22"/>
                <w:szCs w:val="22"/>
              </w:rPr>
              <w:t>г.г.</w:t>
            </w:r>
          </w:p>
          <w:p w:rsidR="00191F34" w:rsidRPr="001B4BED" w:rsidRDefault="00191F34" w:rsidP="0099606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191F34" w:rsidRPr="001B4BED" w:rsidTr="0099606D">
        <w:tblPrEx>
          <w:tblCellSpacing w:w="5" w:type="nil"/>
          <w:tblCellMar>
            <w:left w:w="75" w:type="dxa"/>
            <w:right w:w="75" w:type="dxa"/>
          </w:tblCellMar>
          <w:tblLook w:val="0000"/>
        </w:tblPrEx>
        <w:trPr>
          <w:gridAfter w:val="1"/>
          <w:wAfter w:w="363" w:type="dxa"/>
          <w:trHeight w:val="320"/>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lastRenderedPageBreak/>
              <w:t xml:space="preserve">Источники финансирования   </w:t>
            </w:r>
            <w:r w:rsidRPr="001B4BED">
              <w:rPr>
                <w:rFonts w:ascii="Times New Roman" w:eastAsia="Calibri" w:hAnsi="Times New Roman" w:cs="Times New Roman"/>
                <w:sz w:val="24"/>
                <w:szCs w:val="24"/>
              </w:rPr>
              <w:br/>
              <w:t xml:space="preserve">муниципальной программы,   </w:t>
            </w:r>
            <w:r w:rsidRPr="001B4BED">
              <w:rPr>
                <w:rFonts w:ascii="Times New Roman" w:eastAsia="Calibri" w:hAnsi="Times New Roman" w:cs="Times New Roman"/>
                <w:sz w:val="24"/>
                <w:szCs w:val="24"/>
              </w:rPr>
              <w:br/>
              <w:t xml:space="preserve">в том числе по годам:      </w:t>
            </w:r>
          </w:p>
        </w:tc>
        <w:tc>
          <w:tcPr>
            <w:tcW w:w="7088" w:type="dxa"/>
            <w:gridSpan w:val="6"/>
            <w:tcBorders>
              <w:top w:val="single" w:sz="4" w:space="0" w:color="auto"/>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Расходы (тыс. рублей)       </w:t>
            </w:r>
          </w:p>
          <w:p w:rsidR="00191F34" w:rsidRPr="001B4BED" w:rsidRDefault="00191F34" w:rsidP="0099606D">
            <w:pPr>
              <w:spacing w:after="0" w:line="240" w:lineRule="auto"/>
              <w:jc w:val="both"/>
              <w:rPr>
                <w:rFonts w:ascii="Times New Roman" w:eastAsia="Times New Roman" w:hAnsi="Times New Roman" w:cs="Times New Roman"/>
                <w:sz w:val="24"/>
                <w:szCs w:val="24"/>
                <w:lang w:eastAsia="en-US"/>
              </w:rPr>
            </w:pPr>
            <w:r w:rsidRPr="001B4BED">
              <w:rPr>
                <w:rFonts w:ascii="Times New Roman" w:eastAsia="Times New Roman" w:hAnsi="Times New Roman" w:cs="Times New Roman"/>
                <w:sz w:val="24"/>
                <w:szCs w:val="24"/>
                <w:lang w:eastAsia="en-US"/>
              </w:rPr>
              <w:t xml:space="preserve">- Объемы и источники финансирования ежегодно уточняются при формировании бюджета </w:t>
            </w:r>
            <w:r>
              <w:rPr>
                <w:rFonts w:ascii="Times New Roman" w:eastAsia="Times New Roman" w:hAnsi="Times New Roman" w:cs="Times New Roman"/>
                <w:sz w:val="24"/>
                <w:szCs w:val="24"/>
              </w:rPr>
              <w:t>муниципального образования</w:t>
            </w:r>
            <w:r w:rsidRPr="001C6285">
              <w:rPr>
                <w:rFonts w:ascii="Times New Roman" w:eastAsia="Times New Roman" w:hAnsi="Times New Roman" w:cs="Times New Roman"/>
                <w:sz w:val="24"/>
                <w:szCs w:val="24"/>
              </w:rPr>
              <w:t xml:space="preserve"> </w:t>
            </w:r>
            <w:r w:rsidR="0099606D">
              <w:rPr>
                <w:rFonts w:ascii="Times New Roman" w:eastAsia="Times New Roman" w:hAnsi="Times New Roman" w:cs="Times New Roman"/>
                <w:sz w:val="24"/>
                <w:szCs w:val="24"/>
              </w:rPr>
              <w:t xml:space="preserve">Шумское </w:t>
            </w:r>
            <w:r w:rsidRPr="001C6285">
              <w:rPr>
                <w:rFonts w:ascii="Times New Roman" w:eastAsia="Times New Roman" w:hAnsi="Times New Roman" w:cs="Times New Roman"/>
                <w:sz w:val="24"/>
                <w:szCs w:val="24"/>
              </w:rPr>
              <w:t>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Ленинградской области</w:t>
            </w:r>
            <w:r w:rsidRPr="001B4BED">
              <w:rPr>
                <w:rFonts w:ascii="Times New Roman" w:eastAsia="Times New Roman" w:hAnsi="Times New Roman" w:cs="Times New Roman"/>
                <w:sz w:val="24"/>
                <w:szCs w:val="24"/>
                <w:lang w:eastAsia="en-US"/>
              </w:rPr>
              <w:t xml:space="preserve"> на плановый период.</w:t>
            </w:r>
          </w:p>
          <w:p w:rsidR="00191F34" w:rsidRDefault="00191F34" w:rsidP="0099606D">
            <w:pPr>
              <w:autoSpaceDE w:val="0"/>
              <w:autoSpaceDN w:val="0"/>
              <w:adjustRightInd w:val="0"/>
              <w:spacing w:after="0" w:line="240" w:lineRule="auto"/>
              <w:jc w:val="both"/>
              <w:rPr>
                <w:rFonts w:ascii="Times New Roman" w:eastAsia="Calibri" w:hAnsi="Times New Roman" w:cs="Times New Roman"/>
                <w:sz w:val="24"/>
                <w:szCs w:val="24"/>
              </w:rPr>
            </w:pPr>
          </w:p>
          <w:p w:rsidR="00191F34" w:rsidRDefault="00191F34" w:rsidP="0099606D">
            <w:pPr>
              <w:autoSpaceDE w:val="0"/>
              <w:autoSpaceDN w:val="0"/>
              <w:adjustRightInd w:val="0"/>
              <w:spacing w:after="0" w:line="240" w:lineRule="auto"/>
              <w:ind w:right="209"/>
              <w:jc w:val="both"/>
              <w:rPr>
                <w:rFonts w:ascii="Times New Roman" w:eastAsia="Calibri" w:hAnsi="Times New Roman" w:cs="Times New Roman"/>
                <w:sz w:val="24"/>
                <w:szCs w:val="24"/>
              </w:rPr>
            </w:pPr>
          </w:p>
          <w:p w:rsidR="00191F34" w:rsidRPr="001B4BED" w:rsidRDefault="00191F34" w:rsidP="0099606D">
            <w:pPr>
              <w:autoSpaceDE w:val="0"/>
              <w:autoSpaceDN w:val="0"/>
              <w:adjustRightInd w:val="0"/>
              <w:spacing w:after="0" w:line="240" w:lineRule="auto"/>
              <w:ind w:right="209"/>
              <w:jc w:val="both"/>
              <w:rPr>
                <w:rFonts w:ascii="Times New Roman" w:eastAsia="Calibri" w:hAnsi="Times New Roman" w:cs="Times New Roman"/>
                <w:sz w:val="24"/>
                <w:szCs w:val="24"/>
              </w:rPr>
            </w:pPr>
          </w:p>
        </w:tc>
      </w:tr>
      <w:tr w:rsidR="0099606D" w:rsidRPr="001B4BED" w:rsidTr="0099606D">
        <w:tblPrEx>
          <w:tblCellSpacing w:w="5" w:type="nil"/>
          <w:tblCellMar>
            <w:left w:w="75" w:type="dxa"/>
            <w:right w:w="75" w:type="dxa"/>
          </w:tblCellMar>
          <w:tblLook w:val="0000"/>
        </w:tblPrEx>
        <w:trPr>
          <w:gridAfter w:val="1"/>
          <w:wAfter w:w="363" w:type="dxa"/>
          <w:trHeight w:val="480"/>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Всего</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 xml:space="preserve">21 </w:t>
            </w:r>
            <w:r w:rsidRPr="001B4BED">
              <w:rPr>
                <w:rFonts w:ascii="Times New Roman" w:eastAsia="Calibri" w:hAnsi="Times New Roman" w:cs="Times New Roman"/>
                <w:sz w:val="24"/>
                <w:szCs w:val="24"/>
              </w:rPr>
              <w:t>год</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2023 </w:t>
            </w:r>
            <w:r w:rsidRPr="001B4BED">
              <w:rPr>
                <w:rFonts w:ascii="Times New Roman" w:eastAsia="Calibri" w:hAnsi="Times New Roman" w:cs="Times New Roman"/>
                <w:sz w:val="24"/>
                <w:szCs w:val="24"/>
              </w:rPr>
              <w:t>год</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 xml:space="preserve">24 </w:t>
            </w:r>
            <w:r w:rsidRPr="001B4BED">
              <w:rPr>
                <w:rFonts w:ascii="Times New Roman" w:eastAsia="Calibri" w:hAnsi="Times New Roman" w:cs="Times New Roman"/>
                <w:sz w:val="24"/>
                <w:szCs w:val="24"/>
              </w:rPr>
              <w:t>год</w:t>
            </w:r>
          </w:p>
        </w:tc>
        <w:tc>
          <w:tcPr>
            <w:tcW w:w="1276"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25</w:t>
            </w:r>
            <w:r w:rsidRPr="001B4BED">
              <w:rPr>
                <w:rFonts w:ascii="Times New Roman" w:eastAsia="Calibri" w:hAnsi="Times New Roman" w:cs="Times New Roman"/>
                <w:sz w:val="24"/>
                <w:szCs w:val="24"/>
              </w:rPr>
              <w:t xml:space="preserve"> год</w:t>
            </w:r>
          </w:p>
        </w:tc>
      </w:tr>
      <w:tr w:rsidR="0099606D" w:rsidRPr="001B4BED" w:rsidTr="0099606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поселения</w:t>
            </w:r>
          </w:p>
          <w:p w:rsidR="0099606D" w:rsidRPr="001B4BED" w:rsidRDefault="0099606D" w:rsidP="0099606D">
            <w:pPr>
              <w:autoSpaceDE w:val="0"/>
              <w:autoSpaceDN w:val="0"/>
              <w:adjustRightInd w:val="0"/>
              <w:spacing w:after="0" w:line="240" w:lineRule="auto"/>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134" w:type="dxa"/>
            <w:tcBorders>
              <w:left w:val="single" w:sz="4" w:space="0" w:color="auto"/>
              <w:bottom w:val="single" w:sz="4" w:space="0" w:color="auto"/>
              <w:right w:val="single" w:sz="4" w:space="0" w:color="auto"/>
            </w:tcBorders>
          </w:tcPr>
          <w:p w:rsidR="0099606D" w:rsidRPr="00A55852"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276"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r>
      <w:tr w:rsidR="0099606D" w:rsidRPr="001B4BED" w:rsidTr="0099606D">
        <w:tblPrEx>
          <w:tblCellSpacing w:w="5" w:type="nil"/>
          <w:tblCellMar>
            <w:left w:w="75" w:type="dxa"/>
            <w:right w:w="75" w:type="dxa"/>
          </w:tblCellMar>
          <w:tblLook w:val="0000"/>
        </w:tblPrEx>
        <w:trPr>
          <w:gridAfter w:val="1"/>
          <w:wAfter w:w="363" w:type="dxa"/>
          <w:trHeight w:val="429"/>
          <w:tblCellSpacing w:w="5" w:type="nil"/>
        </w:trPr>
        <w:tc>
          <w:tcPr>
            <w:tcW w:w="2977" w:type="dxa"/>
            <w:gridSpan w:val="2"/>
            <w:tcBorders>
              <w:left w:val="single" w:sz="4" w:space="0" w:color="auto"/>
              <w:bottom w:val="single" w:sz="4" w:space="0" w:color="auto"/>
              <w:right w:val="single" w:sz="4" w:space="0" w:color="auto"/>
            </w:tcBorders>
          </w:tcPr>
          <w:p w:rsidR="0099606D" w:rsidRDefault="0099606D"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w:t>
            </w:r>
            <w:r>
              <w:rPr>
                <w:rFonts w:ascii="Times New Roman" w:eastAsia="Calibri" w:hAnsi="Times New Roman" w:cs="Times New Roman"/>
                <w:sz w:val="24"/>
                <w:szCs w:val="24"/>
              </w:rPr>
              <w:t xml:space="preserve">областного </w:t>
            </w:r>
            <w:r w:rsidRPr="001B4BED">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p>
          <w:p w:rsidR="0099606D" w:rsidRPr="001B4BED" w:rsidRDefault="0099606D" w:rsidP="0099606D">
            <w:pPr>
              <w:autoSpaceDE w:val="0"/>
              <w:autoSpaceDN w:val="0"/>
              <w:adjustRightInd w:val="0"/>
              <w:spacing w:after="0" w:line="240" w:lineRule="auto"/>
              <w:rPr>
                <w:rFonts w:ascii="Times New Roman" w:eastAsia="Calibri"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9606D" w:rsidRPr="00A55852"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99606D" w:rsidRPr="00A55852"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99606D" w:rsidRPr="001B4BED" w:rsidRDefault="0099606D" w:rsidP="0099606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r>
      <w:tr w:rsidR="00191F34" w:rsidRPr="001B4BED" w:rsidTr="007F158D">
        <w:tblPrEx>
          <w:tblCellSpacing w:w="5" w:type="nil"/>
          <w:tblCellMar>
            <w:left w:w="75" w:type="dxa"/>
            <w:right w:w="75" w:type="dxa"/>
          </w:tblCellMar>
          <w:tblLook w:val="0000"/>
        </w:tblPrEx>
        <w:trPr>
          <w:gridAfter w:val="1"/>
          <w:wAfter w:w="363" w:type="dxa"/>
          <w:trHeight w:val="48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99606D">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Планируемые результаты     </w:t>
            </w:r>
            <w:r w:rsidRPr="001B4BED">
              <w:rPr>
                <w:rFonts w:ascii="Times New Roman" w:eastAsia="Calibri" w:hAnsi="Times New Roman" w:cs="Times New Roman"/>
                <w:sz w:val="24"/>
                <w:szCs w:val="24"/>
              </w:rPr>
              <w:br/>
              <w:t xml:space="preserve">реализации муниципальной   </w:t>
            </w:r>
            <w:r w:rsidRPr="001B4BED">
              <w:rPr>
                <w:rFonts w:ascii="Times New Roman" w:eastAsia="Calibri" w:hAnsi="Times New Roman" w:cs="Times New Roman"/>
                <w:sz w:val="24"/>
                <w:szCs w:val="24"/>
              </w:rPr>
              <w:br/>
              <w:t xml:space="preserve">программы                  </w:t>
            </w:r>
          </w:p>
        </w:tc>
        <w:tc>
          <w:tcPr>
            <w:tcW w:w="7088" w:type="dxa"/>
            <w:gridSpan w:val="6"/>
            <w:tcBorders>
              <w:left w:val="single" w:sz="4" w:space="0" w:color="auto"/>
              <w:bottom w:val="single" w:sz="4" w:space="0" w:color="auto"/>
              <w:right w:val="single" w:sz="4" w:space="0" w:color="auto"/>
            </w:tcBorders>
          </w:tcPr>
          <w:p w:rsidR="00490485" w:rsidRPr="00490485" w:rsidRDefault="00490485" w:rsidP="0099606D">
            <w:pPr>
              <w:spacing w:after="0" w:line="240" w:lineRule="auto"/>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490485" w:rsidRPr="00490485" w:rsidRDefault="00490485" w:rsidP="0099606D">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r w:rsidR="0099606D">
              <w:rPr>
                <w:rFonts w:ascii="Times New Roman" w:hAnsi="Times New Roman" w:cs="Times New Roman"/>
                <w:sz w:val="24"/>
                <w:szCs w:val="24"/>
              </w:rPr>
              <w:t xml:space="preserve">Шумского </w:t>
            </w:r>
            <w:r w:rsidRPr="00490485">
              <w:rPr>
                <w:rFonts w:ascii="Times New Roman" w:hAnsi="Times New Roman" w:cs="Times New Roman"/>
                <w:sz w:val="24"/>
                <w:szCs w:val="24"/>
              </w:rPr>
              <w:t>сельского поселения;</w:t>
            </w:r>
          </w:p>
          <w:p w:rsidR="00490485" w:rsidRPr="00490485" w:rsidRDefault="00490485" w:rsidP="0099606D">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490485" w:rsidRPr="00490485" w:rsidRDefault="00490485" w:rsidP="0099606D">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r w:rsidR="0099606D">
              <w:rPr>
                <w:rFonts w:ascii="Times New Roman" w:hAnsi="Times New Roman" w:cs="Times New Roman"/>
                <w:sz w:val="24"/>
                <w:szCs w:val="24"/>
              </w:rPr>
              <w:t xml:space="preserve">Шумского </w:t>
            </w:r>
            <w:r w:rsidRPr="00490485">
              <w:rPr>
                <w:rFonts w:ascii="Times New Roman" w:hAnsi="Times New Roman" w:cs="Times New Roman"/>
                <w:sz w:val="24"/>
                <w:szCs w:val="24"/>
              </w:rPr>
              <w:t>сельского поселения;</w:t>
            </w:r>
          </w:p>
          <w:p w:rsidR="00191F34" w:rsidRPr="001B4BED" w:rsidRDefault="00490485" w:rsidP="0099606D">
            <w:pPr>
              <w:spacing w:after="0" w:line="240" w:lineRule="auto"/>
              <w:ind w:left="2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bl>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spacing w:after="0" w:line="240" w:lineRule="auto"/>
        <w:jc w:val="right"/>
        <w:rPr>
          <w:rFonts w:ascii="Times New Roman" w:eastAsia="Times New Roman" w:hAnsi="Times New Roman" w:cs="Times New Roman"/>
          <w:sz w:val="24"/>
          <w:szCs w:val="24"/>
        </w:rPr>
      </w:pPr>
    </w:p>
    <w:p w:rsidR="00191F34" w:rsidRDefault="00191F34" w:rsidP="0099606D">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191F34" w:rsidRDefault="00191F34" w:rsidP="0099606D">
      <w:pPr>
        <w:pStyle w:val="a3"/>
        <w:autoSpaceDE w:val="0"/>
        <w:spacing w:after="0" w:line="240" w:lineRule="auto"/>
        <w:rPr>
          <w:rFonts w:ascii="Times New Roman" w:eastAsia="Times New Roman" w:hAnsi="Times New Roman" w:cs="Times New Roman"/>
          <w:b/>
          <w:sz w:val="28"/>
          <w:szCs w:val="28"/>
        </w:rPr>
      </w:pPr>
    </w:p>
    <w:p w:rsidR="00747C99" w:rsidRDefault="00747C99" w:rsidP="0099606D">
      <w:pPr>
        <w:pStyle w:val="a3"/>
        <w:autoSpaceDE w:val="0"/>
        <w:spacing w:after="0" w:line="240" w:lineRule="auto"/>
        <w:rPr>
          <w:rFonts w:ascii="Times New Roman" w:eastAsia="Times New Roman" w:hAnsi="Times New Roman" w:cs="Times New Roman"/>
          <w:b/>
          <w:sz w:val="28"/>
          <w:szCs w:val="28"/>
        </w:rPr>
      </w:pPr>
    </w:p>
    <w:p w:rsidR="0099606D" w:rsidRDefault="00191F34" w:rsidP="0099606D">
      <w:pPr>
        <w:tabs>
          <w:tab w:val="left" w:pos="720"/>
        </w:tabs>
        <w:spacing w:after="0" w:line="24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008977E1"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7C99" w:rsidRDefault="0099606D" w:rsidP="0099606D">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77E1" w:rsidRPr="008977E1">
        <w:rPr>
          <w:rFonts w:ascii="Times New Roman" w:hAnsi="Times New Roman" w:cs="Times New Roman"/>
          <w:sz w:val="28"/>
          <w:szCs w:val="28"/>
        </w:rPr>
        <w:t>Уличная сеть является важнейшей составляющей транспортной инфраструктуры</w:t>
      </w:r>
      <w:r w:rsidR="00747C99">
        <w:rPr>
          <w:rFonts w:ascii="Times New Roman" w:hAnsi="Times New Roman" w:cs="Times New Roman"/>
          <w:sz w:val="28"/>
          <w:szCs w:val="28"/>
        </w:rPr>
        <w:t xml:space="preserve">. </w:t>
      </w:r>
    </w:p>
    <w:p w:rsidR="008977E1" w:rsidRPr="008977E1" w:rsidRDefault="008977E1" w:rsidP="0099606D">
      <w:pPr>
        <w:spacing w:after="0" w:line="24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r w:rsidR="0099606D">
        <w:rPr>
          <w:rFonts w:ascii="Times New Roman" w:hAnsi="Times New Roman" w:cs="Times New Roman"/>
          <w:sz w:val="28"/>
          <w:szCs w:val="28"/>
        </w:rPr>
        <w:t>Шумского</w:t>
      </w:r>
      <w:r>
        <w:rPr>
          <w:rFonts w:ascii="Times New Roman" w:hAnsi="Times New Roman" w:cs="Times New Roman"/>
          <w:sz w:val="28"/>
          <w:szCs w:val="28"/>
        </w:rPr>
        <w:t xml:space="preserve">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8977E1" w:rsidRDefault="008977E1" w:rsidP="0099606D">
      <w:pPr>
        <w:spacing w:after="0" w:line="24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747C99" w:rsidRDefault="00747C99" w:rsidP="0099606D">
      <w:pPr>
        <w:spacing w:after="0" w:line="240" w:lineRule="auto"/>
        <w:ind w:firstLine="720"/>
        <w:jc w:val="both"/>
        <w:rPr>
          <w:rFonts w:ascii="Times New Roman" w:hAnsi="Times New Roman" w:cs="Times New Roman"/>
          <w:sz w:val="28"/>
          <w:szCs w:val="28"/>
        </w:rPr>
      </w:pPr>
    </w:p>
    <w:p w:rsidR="00747C99" w:rsidRPr="008977E1" w:rsidRDefault="00747C99" w:rsidP="0099606D">
      <w:pPr>
        <w:spacing w:after="0" w:line="240" w:lineRule="auto"/>
        <w:ind w:firstLine="720"/>
        <w:jc w:val="both"/>
        <w:rPr>
          <w:rFonts w:ascii="Times New Roman" w:hAnsi="Times New Roman" w:cs="Times New Roman"/>
          <w:sz w:val="28"/>
          <w:szCs w:val="28"/>
        </w:rPr>
      </w:pPr>
    </w:p>
    <w:p w:rsidR="00191F34" w:rsidRDefault="00191F34" w:rsidP="0099606D">
      <w:pPr>
        <w:pStyle w:val="a3"/>
        <w:numPr>
          <w:ilvl w:val="0"/>
          <w:numId w:val="1"/>
        </w:numPr>
        <w:spacing w:after="0" w:line="240" w:lineRule="auto"/>
        <w:jc w:val="center"/>
        <w:rPr>
          <w:rFonts w:ascii="Times New Roman" w:hAnsi="Times New Roman"/>
          <w:b/>
          <w:sz w:val="28"/>
          <w:szCs w:val="28"/>
        </w:rPr>
      </w:pPr>
      <w:r w:rsidRPr="000B1452">
        <w:rPr>
          <w:rFonts w:ascii="Times New Roman" w:hAnsi="Times New Roman"/>
          <w:b/>
          <w:sz w:val="28"/>
          <w:szCs w:val="28"/>
        </w:rPr>
        <w:t>Основные цели и задачи Программы</w:t>
      </w:r>
    </w:p>
    <w:p w:rsidR="00747C99" w:rsidRPr="0099606D" w:rsidRDefault="00747C99" w:rsidP="0099606D">
      <w:pPr>
        <w:spacing w:after="0" w:line="240" w:lineRule="auto"/>
        <w:ind w:left="360"/>
        <w:rPr>
          <w:rFonts w:ascii="Times New Roman" w:hAnsi="Times New Roman"/>
          <w:b/>
          <w:sz w:val="28"/>
          <w:szCs w:val="28"/>
        </w:rPr>
      </w:pPr>
    </w:p>
    <w:p w:rsidR="008977E1" w:rsidRDefault="008977E1" w:rsidP="0099606D">
      <w:pPr>
        <w:pStyle w:val="ab"/>
        <w:autoSpaceDE/>
        <w:autoSpaceDN/>
        <w:adjustRightInd/>
        <w:ind w:firstLine="360"/>
        <w:rPr>
          <w:rFonts w:ascii="Times New Roman" w:hAnsi="Times New Roman"/>
          <w:sz w:val="28"/>
          <w:szCs w:val="28"/>
        </w:rPr>
      </w:pPr>
      <w:r w:rsidRPr="00FE5753">
        <w:rPr>
          <w:rFonts w:ascii="Times New Roman" w:hAnsi="Times New Roman"/>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977E1" w:rsidRPr="008977E1" w:rsidRDefault="008977E1" w:rsidP="0099606D">
      <w:pPr>
        <w:spacing w:after="0" w:line="24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r w:rsidR="0099606D">
        <w:rPr>
          <w:rFonts w:ascii="Times New Roman" w:hAnsi="Times New Roman" w:cs="Times New Roman"/>
          <w:sz w:val="28"/>
          <w:szCs w:val="28"/>
        </w:rPr>
        <w:t>Шумском</w:t>
      </w:r>
      <w:r>
        <w:rPr>
          <w:rFonts w:ascii="Times New Roman" w:hAnsi="Times New Roman" w:cs="Times New Roman"/>
          <w:sz w:val="28"/>
          <w:szCs w:val="28"/>
        </w:rPr>
        <w:t xml:space="preserve"> сельском поселении </w:t>
      </w:r>
      <w:r w:rsidRPr="008977E1">
        <w:rPr>
          <w:rFonts w:ascii="Times New Roman" w:hAnsi="Times New Roman" w:cs="Times New Roman"/>
          <w:sz w:val="28"/>
          <w:szCs w:val="28"/>
        </w:rPr>
        <w:t xml:space="preserve">планируется установка </w:t>
      </w:r>
      <w:r w:rsidR="00BE2E96">
        <w:rPr>
          <w:rFonts w:ascii="Times New Roman" w:eastAsia="Times New Roman" w:hAnsi="Times New Roman" w:cs="Times New Roman"/>
          <w:sz w:val="28"/>
          <w:szCs w:val="28"/>
          <w:lang w:eastAsia="en-US"/>
        </w:rPr>
        <w:t>энергоэффективного оборудования и энергосберегающих осветительных ламп</w:t>
      </w:r>
      <w:r w:rsidRPr="008977E1">
        <w:rPr>
          <w:rFonts w:ascii="Times New Roman" w:hAnsi="Times New Roman" w:cs="Times New Roman"/>
          <w:sz w:val="28"/>
          <w:szCs w:val="28"/>
        </w:rPr>
        <w:t xml:space="preserve">. </w:t>
      </w:r>
    </w:p>
    <w:p w:rsidR="007976A2" w:rsidRDefault="008977E1" w:rsidP="0099606D">
      <w:pPr>
        <w:spacing w:after="0" w:line="24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007976A2" w:rsidRPr="007976A2">
        <w:rPr>
          <w:rFonts w:ascii="Times New Roman" w:eastAsia="Times New Roman" w:hAnsi="Times New Roman" w:cs="Times New Roman"/>
          <w:sz w:val="28"/>
          <w:szCs w:val="28"/>
        </w:rPr>
        <w:t xml:space="preserve"> </w:t>
      </w:r>
    </w:p>
    <w:p w:rsidR="007976A2" w:rsidRPr="007976A2" w:rsidRDefault="007976A2" w:rsidP="0099606D">
      <w:pPr>
        <w:spacing w:after="0" w:line="24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lastRenderedPageBreak/>
        <w:t xml:space="preserve">Основными целями реализации данной Программы на территории </w:t>
      </w:r>
      <w:r w:rsidR="0099606D">
        <w:rPr>
          <w:rFonts w:ascii="Times New Roman" w:eastAsia="Times New Roman" w:hAnsi="Times New Roman" w:cs="Times New Roman"/>
          <w:sz w:val="28"/>
          <w:szCs w:val="28"/>
        </w:rPr>
        <w:t>Шумского</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сельского поселения являются:</w:t>
      </w:r>
    </w:p>
    <w:p w:rsidR="007976A2" w:rsidRPr="007976A2" w:rsidRDefault="007976A2" w:rsidP="0099606D">
      <w:pPr>
        <w:spacing w:after="0" w:line="24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7976A2" w:rsidRPr="007976A2" w:rsidRDefault="007976A2" w:rsidP="0099606D">
      <w:pPr>
        <w:spacing w:after="0" w:line="24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7976A2" w:rsidRPr="007976A2" w:rsidRDefault="007976A2" w:rsidP="0099606D">
      <w:pPr>
        <w:spacing w:after="0" w:line="24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7976A2" w:rsidRPr="007976A2" w:rsidRDefault="007976A2" w:rsidP="0099606D">
      <w:pPr>
        <w:spacing w:after="0" w:line="24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7976A2" w:rsidRPr="007976A2" w:rsidRDefault="007976A2" w:rsidP="0099606D">
      <w:pPr>
        <w:spacing w:after="0" w:line="24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7976A2" w:rsidRPr="007976A2" w:rsidRDefault="007976A2" w:rsidP="0099606D">
      <w:pPr>
        <w:spacing w:after="0" w:line="24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7976A2" w:rsidRPr="007976A2" w:rsidRDefault="007976A2" w:rsidP="0099606D">
      <w:pPr>
        <w:spacing w:after="0" w:line="24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7976A2" w:rsidRPr="007976A2" w:rsidRDefault="007976A2" w:rsidP="0099606D">
      <w:pPr>
        <w:numPr>
          <w:ilvl w:val="0"/>
          <w:numId w:val="5"/>
        </w:numPr>
        <w:spacing w:after="0" w:line="24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повышение уровня благоустройства </w:t>
      </w:r>
      <w:r w:rsidR="0099606D">
        <w:rPr>
          <w:rFonts w:ascii="Times New Roman" w:eastAsia="Times New Roman" w:hAnsi="Times New Roman" w:cs="Times New Roman"/>
          <w:sz w:val="28"/>
          <w:szCs w:val="28"/>
        </w:rPr>
        <w:t>Шумского</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сельского поселения.</w:t>
      </w:r>
    </w:p>
    <w:p w:rsidR="0019290D" w:rsidRPr="00214B83" w:rsidRDefault="0019290D" w:rsidP="0099606D">
      <w:pPr>
        <w:spacing w:before="100" w:beforeAutospacing="1" w:after="0"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t>3.  Ресурсное  обеспечение   программы</w:t>
      </w:r>
      <w:r w:rsidRPr="00214B83">
        <w:rPr>
          <w:rFonts w:ascii="Times New Roman" w:eastAsia="Times New Roman" w:hAnsi="Times New Roman" w:cs="Times New Roman"/>
          <w:b/>
          <w:bCs/>
          <w:sz w:val="28"/>
          <w:szCs w:val="24"/>
        </w:rPr>
        <w:t xml:space="preserve"> </w:t>
      </w:r>
    </w:p>
    <w:p w:rsidR="0019290D" w:rsidRPr="00214B83" w:rsidRDefault="0019290D" w:rsidP="0099606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sidR="0099606D" w:rsidRPr="0099606D">
        <w:rPr>
          <w:rFonts w:ascii="Times New Roman" w:eastAsia="Times New Roman" w:hAnsi="Times New Roman" w:cs="Times New Roman"/>
          <w:sz w:val="28"/>
          <w:szCs w:val="24"/>
        </w:rPr>
        <w:t>1</w:t>
      </w:r>
      <w:r w:rsidR="007C27E4" w:rsidRPr="0099606D">
        <w:rPr>
          <w:rFonts w:ascii="Times New Roman" w:eastAsia="Times New Roman" w:hAnsi="Times New Roman" w:cs="Times New Roman"/>
          <w:sz w:val="28"/>
          <w:szCs w:val="24"/>
        </w:rPr>
        <w:t>0</w:t>
      </w:r>
      <w:r w:rsidR="00A47DF2" w:rsidRPr="0099606D">
        <w:rPr>
          <w:rFonts w:ascii="Times New Roman" w:eastAsia="Times New Roman" w:hAnsi="Times New Roman" w:cs="Times New Roman"/>
          <w:sz w:val="28"/>
          <w:szCs w:val="24"/>
        </w:rPr>
        <w:t>0</w:t>
      </w:r>
      <w:r w:rsidR="007538D9" w:rsidRPr="0099606D">
        <w:rPr>
          <w:rFonts w:ascii="Times New Roman" w:eastAsia="Times New Roman" w:hAnsi="Times New Roman" w:cs="Times New Roman"/>
          <w:sz w:val="28"/>
          <w:szCs w:val="24"/>
        </w:rPr>
        <w:t>,00</w:t>
      </w:r>
      <w:r w:rsidRPr="0099606D">
        <w:rPr>
          <w:rFonts w:ascii="Times New Roman" w:eastAsia="Times New Roman" w:hAnsi="Times New Roman" w:cs="Times New Roman"/>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19290D" w:rsidRPr="00214B83" w:rsidRDefault="0019290D" w:rsidP="0099606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21</w:t>
      </w:r>
      <w:r w:rsidRPr="00214B83">
        <w:rPr>
          <w:rFonts w:ascii="Times New Roman" w:eastAsia="Times New Roman" w:hAnsi="Times New Roman" w:cs="Times New Roman"/>
          <w:sz w:val="28"/>
          <w:szCs w:val="24"/>
        </w:rPr>
        <w:t xml:space="preserve"> год – </w:t>
      </w:r>
      <w:r w:rsidR="0099606D">
        <w:rPr>
          <w:rFonts w:ascii="Times New Roman" w:eastAsia="Times New Roman" w:hAnsi="Times New Roman" w:cs="Times New Roman"/>
          <w:sz w:val="28"/>
          <w:szCs w:val="24"/>
        </w:rPr>
        <w:t>20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Default="0019290D" w:rsidP="0099606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22</w:t>
      </w:r>
      <w:r w:rsidRPr="00214B83">
        <w:rPr>
          <w:rFonts w:ascii="Times New Roman" w:eastAsia="Times New Roman" w:hAnsi="Times New Roman" w:cs="Times New Roman"/>
          <w:sz w:val="28"/>
          <w:szCs w:val="24"/>
        </w:rPr>
        <w:t xml:space="preserve"> год -  </w:t>
      </w:r>
      <w:r w:rsidR="0099606D">
        <w:rPr>
          <w:rFonts w:ascii="Times New Roman" w:eastAsia="Times New Roman" w:hAnsi="Times New Roman" w:cs="Times New Roman"/>
          <w:sz w:val="28"/>
          <w:szCs w:val="24"/>
        </w:rPr>
        <w:t>20</w:t>
      </w:r>
      <w:r w:rsidR="0099606D" w:rsidRPr="00214B83">
        <w:rPr>
          <w:rFonts w:ascii="Times New Roman" w:eastAsia="Times New Roman" w:hAnsi="Times New Roman" w:cs="Times New Roman"/>
          <w:sz w:val="28"/>
          <w:szCs w:val="24"/>
        </w:rPr>
        <w:t>,</w:t>
      </w:r>
      <w:r w:rsidR="0099606D">
        <w:rPr>
          <w:rFonts w:ascii="Times New Roman" w:eastAsia="Times New Roman" w:hAnsi="Times New Roman" w:cs="Times New Roman"/>
          <w:sz w:val="28"/>
          <w:szCs w:val="24"/>
        </w:rPr>
        <w:t>0</w:t>
      </w:r>
      <w:r w:rsidR="0099606D" w:rsidRPr="00214B83">
        <w:rPr>
          <w:rFonts w:ascii="Times New Roman" w:eastAsia="Times New Roman" w:hAnsi="Times New Roman" w:cs="Times New Roman"/>
          <w:sz w:val="28"/>
          <w:szCs w:val="24"/>
        </w:rPr>
        <w:t>0 тыс. руб.;</w:t>
      </w:r>
    </w:p>
    <w:p w:rsidR="0099606D" w:rsidRDefault="007F158D" w:rsidP="0099606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23</w:t>
      </w:r>
      <w:r w:rsidRPr="00214B83">
        <w:rPr>
          <w:rFonts w:ascii="Times New Roman" w:eastAsia="Times New Roman" w:hAnsi="Times New Roman" w:cs="Times New Roman"/>
          <w:sz w:val="28"/>
          <w:szCs w:val="24"/>
        </w:rPr>
        <w:t xml:space="preserve"> год – </w:t>
      </w:r>
      <w:r w:rsidR="0099606D">
        <w:rPr>
          <w:rFonts w:ascii="Times New Roman" w:eastAsia="Times New Roman" w:hAnsi="Times New Roman" w:cs="Times New Roman"/>
          <w:sz w:val="28"/>
          <w:szCs w:val="24"/>
        </w:rPr>
        <w:t>20</w:t>
      </w:r>
      <w:r w:rsidR="0099606D" w:rsidRPr="00214B83">
        <w:rPr>
          <w:rFonts w:ascii="Times New Roman" w:eastAsia="Times New Roman" w:hAnsi="Times New Roman" w:cs="Times New Roman"/>
          <w:sz w:val="28"/>
          <w:szCs w:val="24"/>
        </w:rPr>
        <w:t>,</w:t>
      </w:r>
      <w:r w:rsidR="0099606D">
        <w:rPr>
          <w:rFonts w:ascii="Times New Roman" w:eastAsia="Times New Roman" w:hAnsi="Times New Roman" w:cs="Times New Roman"/>
          <w:sz w:val="28"/>
          <w:szCs w:val="24"/>
        </w:rPr>
        <w:t>0</w:t>
      </w:r>
      <w:r w:rsidR="0099606D" w:rsidRPr="00214B83">
        <w:rPr>
          <w:rFonts w:ascii="Times New Roman" w:eastAsia="Times New Roman" w:hAnsi="Times New Roman" w:cs="Times New Roman"/>
          <w:sz w:val="28"/>
          <w:szCs w:val="24"/>
        </w:rPr>
        <w:t>0 тыс. руб.;</w:t>
      </w:r>
    </w:p>
    <w:p w:rsidR="0099606D" w:rsidRDefault="007F158D" w:rsidP="0099606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24</w:t>
      </w:r>
      <w:r w:rsidRPr="00214B83">
        <w:rPr>
          <w:rFonts w:ascii="Times New Roman" w:eastAsia="Times New Roman" w:hAnsi="Times New Roman" w:cs="Times New Roman"/>
          <w:sz w:val="28"/>
          <w:szCs w:val="24"/>
        </w:rPr>
        <w:t xml:space="preserve"> год – </w:t>
      </w:r>
      <w:r w:rsidR="0099606D">
        <w:rPr>
          <w:rFonts w:ascii="Times New Roman" w:eastAsia="Times New Roman" w:hAnsi="Times New Roman" w:cs="Times New Roman"/>
          <w:sz w:val="28"/>
          <w:szCs w:val="24"/>
        </w:rPr>
        <w:t>20</w:t>
      </w:r>
      <w:r w:rsidR="0099606D" w:rsidRPr="00214B83">
        <w:rPr>
          <w:rFonts w:ascii="Times New Roman" w:eastAsia="Times New Roman" w:hAnsi="Times New Roman" w:cs="Times New Roman"/>
          <w:sz w:val="28"/>
          <w:szCs w:val="24"/>
        </w:rPr>
        <w:t>,</w:t>
      </w:r>
      <w:r w:rsidR="0099606D">
        <w:rPr>
          <w:rFonts w:ascii="Times New Roman" w:eastAsia="Times New Roman" w:hAnsi="Times New Roman" w:cs="Times New Roman"/>
          <w:sz w:val="28"/>
          <w:szCs w:val="24"/>
        </w:rPr>
        <w:t>0</w:t>
      </w:r>
      <w:r w:rsidR="0099606D" w:rsidRPr="00214B83">
        <w:rPr>
          <w:rFonts w:ascii="Times New Roman" w:eastAsia="Times New Roman" w:hAnsi="Times New Roman" w:cs="Times New Roman"/>
          <w:sz w:val="28"/>
          <w:szCs w:val="24"/>
        </w:rPr>
        <w:t>0 тыс. руб.;</w:t>
      </w:r>
    </w:p>
    <w:p w:rsidR="007F158D" w:rsidRPr="00214B83" w:rsidRDefault="007F158D" w:rsidP="0099606D">
      <w:pPr>
        <w:spacing w:after="0" w:line="240" w:lineRule="auto"/>
        <w:ind w:firstLine="720"/>
        <w:jc w:val="both"/>
        <w:rPr>
          <w:rFonts w:ascii="Times New Roman" w:eastAsia="Times New Roman" w:hAnsi="Times New Roman" w:cs="Times New Roman"/>
          <w:b/>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25</w:t>
      </w:r>
      <w:r w:rsidRPr="00214B83">
        <w:rPr>
          <w:rFonts w:ascii="Times New Roman" w:eastAsia="Times New Roman" w:hAnsi="Times New Roman" w:cs="Times New Roman"/>
          <w:sz w:val="28"/>
          <w:szCs w:val="24"/>
        </w:rPr>
        <w:t xml:space="preserve"> год -  </w:t>
      </w:r>
      <w:r w:rsidR="0099606D">
        <w:rPr>
          <w:rFonts w:ascii="Times New Roman" w:eastAsia="Times New Roman" w:hAnsi="Times New Roman" w:cs="Times New Roman"/>
          <w:sz w:val="28"/>
          <w:szCs w:val="24"/>
        </w:rPr>
        <w:t>20</w:t>
      </w:r>
      <w:r w:rsidR="0099606D" w:rsidRPr="00214B83">
        <w:rPr>
          <w:rFonts w:ascii="Times New Roman" w:eastAsia="Times New Roman" w:hAnsi="Times New Roman" w:cs="Times New Roman"/>
          <w:sz w:val="28"/>
          <w:szCs w:val="24"/>
        </w:rPr>
        <w:t>,</w:t>
      </w:r>
      <w:r w:rsidR="0099606D">
        <w:rPr>
          <w:rFonts w:ascii="Times New Roman" w:eastAsia="Times New Roman" w:hAnsi="Times New Roman" w:cs="Times New Roman"/>
          <w:sz w:val="28"/>
          <w:szCs w:val="24"/>
        </w:rPr>
        <w:t>00 тыс. руб.</w:t>
      </w:r>
    </w:p>
    <w:p w:rsidR="0019290D" w:rsidRPr="00214B83" w:rsidRDefault="0019290D" w:rsidP="0099606D">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w:t>
      </w:r>
      <w:r w:rsidR="0099606D">
        <w:rPr>
          <w:rFonts w:ascii="Times New Roman" w:eastAsia="Times New Roman" w:hAnsi="Times New Roman" w:cs="Times New Roman"/>
          <w:sz w:val="28"/>
          <w:szCs w:val="28"/>
        </w:rPr>
        <w:t xml:space="preserve">Шумское </w:t>
      </w:r>
      <w:r w:rsidRPr="008B5FFE">
        <w:rPr>
          <w:rFonts w:ascii="Times New Roman" w:eastAsia="Times New Roman" w:hAnsi="Times New Roman" w:cs="Times New Roman"/>
          <w:sz w:val="28"/>
          <w:szCs w:val="28"/>
        </w:rPr>
        <w:t>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Ленинградской области</w:t>
      </w:r>
      <w:r w:rsidR="00A47DF2">
        <w:rPr>
          <w:rFonts w:ascii="Times New Roman" w:eastAsia="Times New Roman" w:hAnsi="Times New Roman" w:cs="Times New Roman"/>
          <w:sz w:val="28"/>
          <w:szCs w:val="28"/>
        </w:rPr>
        <w:t xml:space="preserve"> по необходимости</w:t>
      </w:r>
      <w:r w:rsidRPr="00214B83">
        <w:rPr>
          <w:rFonts w:ascii="Times New Roman" w:eastAsia="Times New Roman" w:hAnsi="Times New Roman" w:cs="Times New Roman"/>
          <w:sz w:val="28"/>
          <w:szCs w:val="28"/>
        </w:rPr>
        <w:t>.   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191F34" w:rsidRDefault="00191F34" w:rsidP="0099606D">
      <w:pPr>
        <w:spacing w:after="0" w:line="240" w:lineRule="auto"/>
        <w:jc w:val="both"/>
        <w:rPr>
          <w:rFonts w:ascii="Times New Roman" w:eastAsia="Times New Roman" w:hAnsi="Times New Roman" w:cs="Times New Roman"/>
          <w:sz w:val="28"/>
          <w:szCs w:val="28"/>
          <w:lang w:eastAsia="en-US"/>
        </w:rPr>
      </w:pPr>
    </w:p>
    <w:p w:rsidR="00191F34" w:rsidRPr="00214B83" w:rsidRDefault="00191F34" w:rsidP="0099606D">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191F34" w:rsidRPr="000B1452" w:rsidRDefault="00191F34" w:rsidP="0099606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91F34" w:rsidRPr="000B1452" w:rsidRDefault="00191F34" w:rsidP="009960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99606D" w:rsidRDefault="00191F34" w:rsidP="009960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91F34" w:rsidRPr="000B1452" w:rsidRDefault="00191F34" w:rsidP="009960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191F34" w:rsidRPr="000B1452" w:rsidRDefault="00191F34" w:rsidP="0099606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1) степени достижения целей и решения задач муниципальной программы путем сопоставления фактически достигнутых значений основных </w:t>
      </w:r>
      <w:r w:rsidRPr="000B1452">
        <w:rPr>
          <w:rFonts w:ascii="Times New Roman" w:eastAsia="Times New Roman" w:hAnsi="Times New Roman" w:cs="Times New Roman"/>
          <w:sz w:val="28"/>
          <w:szCs w:val="28"/>
        </w:rPr>
        <w:lastRenderedPageBreak/>
        <w:t>показателей (индикаторов) программы и их плановых значений. Данное значение (Сд) определяется по формуле:</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Сд = Зф / Зп x 100%, где:</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Зф - фактическое значение индикатора (показателя) муниципальной программы;</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Зп - плановое значение индикатора (показателя) муниципальной программы.</w:t>
      </w:r>
    </w:p>
    <w:p w:rsidR="00191F34" w:rsidRPr="000B1452" w:rsidRDefault="00191F34" w:rsidP="009960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Уф = Фф / Фп x 100%, где:</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Фф - фактический объем финансовых ресурсов, направленный на реализацию муниципальной программы;</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Фп - плановый объем финансовых ресурсов на соответствующий отчетный период.</w:t>
      </w:r>
    </w:p>
    <w:p w:rsidR="00191F34" w:rsidRPr="000B1452" w:rsidRDefault="00191F34" w:rsidP="009960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91F34" w:rsidRPr="000B1452" w:rsidRDefault="00191F34" w:rsidP="009960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191F34" w:rsidRPr="000B1452" w:rsidRDefault="00191F34" w:rsidP="0099606D">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9960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95 проц. мероприятий, запланированных на отчетный год, выполнены в полном объеме;</w:t>
      </w:r>
    </w:p>
    <w:p w:rsidR="00191F34" w:rsidRPr="000B1452" w:rsidRDefault="00191F34" w:rsidP="0099606D">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191F34" w:rsidRPr="000B1452" w:rsidRDefault="00191F34" w:rsidP="0099606D">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99606D">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80 проц. мероприятий, запланированных на отчетный год, выполнены в полном объеме;</w:t>
      </w:r>
    </w:p>
    <w:p w:rsidR="00191F34" w:rsidRPr="000B1452" w:rsidRDefault="00191F34" w:rsidP="0099606D">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191F34" w:rsidRPr="000B1452" w:rsidRDefault="00191F34" w:rsidP="0099606D">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11"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12"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19290D" w:rsidRDefault="00191F34" w:rsidP="009960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19290D" w:rsidRDefault="0019290D" w:rsidP="0099606D">
      <w:pPr>
        <w:widowControl w:val="0"/>
        <w:tabs>
          <w:tab w:val="left" w:pos="11445"/>
          <w:tab w:val="right" w:pos="15735"/>
        </w:tabs>
        <w:autoSpaceDE w:val="0"/>
        <w:autoSpaceDN w:val="0"/>
        <w:adjustRightInd w:val="0"/>
        <w:spacing w:after="0" w:line="240" w:lineRule="auto"/>
        <w:ind w:right="-1165"/>
        <w:outlineLvl w:val="1"/>
        <w:rPr>
          <w:rFonts w:ascii="Times New Roman" w:hAnsi="Times New Roman"/>
        </w:rPr>
        <w:sectPr w:rsidR="0019290D" w:rsidSect="00EC5CF9">
          <w:pgSz w:w="11906" w:h="16838"/>
          <w:pgMar w:top="1134" w:right="1133" w:bottom="1134" w:left="1701" w:header="709" w:footer="709" w:gutter="0"/>
          <w:cols w:space="708"/>
          <w:docGrid w:linePitch="360"/>
        </w:sectPr>
      </w:pPr>
    </w:p>
    <w:p w:rsidR="0019290D" w:rsidRDefault="0019290D" w:rsidP="0099606D">
      <w:pPr>
        <w:spacing w:after="0" w:line="240" w:lineRule="auto"/>
        <w:jc w:val="center"/>
        <w:rPr>
          <w:rFonts w:ascii="Times New Roman" w:hAnsi="Times New Roman" w:cs="Times New Roman"/>
          <w:b/>
          <w:sz w:val="24"/>
          <w:szCs w:val="24"/>
        </w:rPr>
      </w:pPr>
      <w:bookmarkStart w:id="2" w:name="Par339"/>
      <w:bookmarkEnd w:id="2"/>
    </w:p>
    <w:p w:rsidR="0019290D" w:rsidRPr="001B4BED" w:rsidRDefault="0019290D" w:rsidP="0099606D">
      <w:pPr>
        <w:spacing w:after="0" w:line="240" w:lineRule="auto"/>
        <w:jc w:val="center"/>
        <w:rPr>
          <w:rFonts w:ascii="Times New Roman" w:eastAsia="Times New Roman" w:hAnsi="Times New Roman" w:cs="Times New Roman"/>
          <w:b/>
          <w:sz w:val="24"/>
          <w:szCs w:val="24"/>
        </w:rPr>
      </w:pPr>
      <w:r w:rsidRPr="00EF6F68">
        <w:rPr>
          <w:rFonts w:ascii="Times New Roman" w:hAnsi="Times New Roman" w:cs="Times New Roman"/>
          <w:b/>
          <w:sz w:val="24"/>
          <w:szCs w:val="24"/>
        </w:rPr>
        <w:t>Планируемые результаты реализации муниципальной</w:t>
      </w:r>
      <w:r w:rsidR="00B70D49">
        <w:rPr>
          <w:rFonts w:ascii="Times New Roman" w:hAnsi="Times New Roman" w:cs="Times New Roman"/>
          <w:b/>
          <w:sz w:val="24"/>
          <w:szCs w:val="24"/>
        </w:rPr>
        <w:t xml:space="preserve"> целевой</w:t>
      </w:r>
      <w:r w:rsidRPr="00EF6F6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596751">
        <w:rPr>
          <w:rFonts w:ascii="Times New Roman" w:hAnsi="Times New Roman"/>
          <w:b/>
          <w:sz w:val="24"/>
          <w:szCs w:val="24"/>
        </w:rPr>
        <w:t>«Обеспечение повышения энергоэффективности в</w:t>
      </w:r>
    </w:p>
    <w:p w:rsidR="0019290D" w:rsidRPr="001B4BED" w:rsidRDefault="0019290D" w:rsidP="0099606D">
      <w:pPr>
        <w:spacing w:after="0" w:line="240" w:lineRule="auto"/>
        <w:jc w:val="center"/>
        <w:rPr>
          <w:rFonts w:ascii="Times New Roman" w:eastAsia="Times New Roman" w:hAnsi="Times New Roman" w:cs="Times New Roman"/>
          <w:b/>
          <w:sz w:val="24"/>
          <w:szCs w:val="24"/>
        </w:rPr>
      </w:pPr>
      <w:r w:rsidRPr="00596751">
        <w:rPr>
          <w:rFonts w:ascii="Times New Roman" w:eastAsia="Times New Roman" w:hAnsi="Times New Roman" w:cs="Times New Roman"/>
          <w:b/>
          <w:sz w:val="24"/>
          <w:szCs w:val="24"/>
        </w:rPr>
        <w:t xml:space="preserve">муниципальном образовании </w:t>
      </w:r>
      <w:r w:rsidR="0099606D">
        <w:rPr>
          <w:rFonts w:ascii="Times New Roman" w:eastAsia="Times New Roman" w:hAnsi="Times New Roman" w:cs="Times New Roman"/>
          <w:b/>
          <w:sz w:val="24"/>
          <w:szCs w:val="24"/>
        </w:rPr>
        <w:t xml:space="preserve">Шумское </w:t>
      </w:r>
      <w:r w:rsidRPr="00596751">
        <w:rPr>
          <w:rFonts w:ascii="Times New Roman" w:eastAsia="Times New Roman" w:hAnsi="Times New Roman" w:cs="Times New Roman"/>
          <w:b/>
          <w:sz w:val="24"/>
          <w:szCs w:val="24"/>
        </w:rPr>
        <w:t>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99606D">
      <w:pPr>
        <w:pStyle w:val="ConsPlusNonformat"/>
        <w:jc w:val="center"/>
        <w:rPr>
          <w:rFonts w:ascii="Times New Roman" w:hAnsi="Times New Roman" w:cs="Times New Roman"/>
          <w:b/>
          <w:sz w:val="24"/>
          <w:szCs w:val="24"/>
        </w:rPr>
      </w:pPr>
    </w:p>
    <w:p w:rsidR="0019290D" w:rsidRPr="00596751" w:rsidRDefault="0019290D" w:rsidP="0099606D">
      <w:pPr>
        <w:pStyle w:val="ConsPlusCell"/>
        <w:rPr>
          <w:b/>
          <w:u w:val="single"/>
        </w:rPr>
      </w:pPr>
    </w:p>
    <w:tbl>
      <w:tblPr>
        <w:tblW w:w="15206" w:type="dxa"/>
        <w:tblCellSpacing w:w="5" w:type="nil"/>
        <w:tblInd w:w="-530" w:type="dxa"/>
        <w:tblLayout w:type="fixed"/>
        <w:tblCellMar>
          <w:left w:w="75" w:type="dxa"/>
          <w:right w:w="75" w:type="dxa"/>
        </w:tblCellMar>
        <w:tblLook w:val="0000"/>
      </w:tblPr>
      <w:tblGrid>
        <w:gridCol w:w="538"/>
        <w:gridCol w:w="1765"/>
        <w:gridCol w:w="1846"/>
        <w:gridCol w:w="2129"/>
        <w:gridCol w:w="2976"/>
        <w:gridCol w:w="709"/>
        <w:gridCol w:w="1187"/>
        <w:gridCol w:w="795"/>
        <w:gridCol w:w="851"/>
        <w:gridCol w:w="850"/>
        <w:gridCol w:w="709"/>
        <w:gridCol w:w="851"/>
      </w:tblGrid>
      <w:tr w:rsidR="0019290D" w:rsidRPr="006603EA" w:rsidTr="00E70389">
        <w:trPr>
          <w:trHeight w:val="80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rPr>
                <w:sz w:val="22"/>
                <w:szCs w:val="22"/>
              </w:rPr>
            </w:pPr>
            <w:r w:rsidRPr="006603EA">
              <w:rPr>
                <w:sz w:val="22"/>
                <w:szCs w:val="22"/>
              </w:rPr>
              <w:t xml:space="preserve">N  </w:t>
            </w:r>
            <w:r w:rsidRPr="006603EA">
              <w:rPr>
                <w:sz w:val="22"/>
                <w:szCs w:val="22"/>
              </w:rPr>
              <w:br/>
              <w:t>п/п</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jc w:val="center"/>
              <w:rPr>
                <w:sz w:val="22"/>
                <w:szCs w:val="22"/>
              </w:rPr>
            </w:pPr>
            <w:r w:rsidRPr="006603EA">
              <w:rPr>
                <w:sz w:val="22"/>
                <w:szCs w:val="22"/>
              </w:rPr>
              <w:t xml:space="preserve">Задачи,      </w:t>
            </w:r>
            <w:r w:rsidRPr="006603EA">
              <w:rPr>
                <w:sz w:val="22"/>
                <w:szCs w:val="22"/>
              </w:rPr>
              <w:br/>
              <w:t xml:space="preserve">направленные </w:t>
            </w:r>
            <w:r w:rsidRPr="006603EA">
              <w:rPr>
                <w:sz w:val="22"/>
                <w:szCs w:val="22"/>
              </w:rPr>
              <w:br/>
              <w:t>на достижение</w:t>
            </w:r>
            <w:r w:rsidRPr="006603EA">
              <w:rPr>
                <w:sz w:val="22"/>
                <w:szCs w:val="22"/>
              </w:rPr>
              <w:br/>
              <w:t>цели</w:t>
            </w:r>
          </w:p>
        </w:tc>
        <w:tc>
          <w:tcPr>
            <w:tcW w:w="3975" w:type="dxa"/>
            <w:gridSpan w:val="2"/>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jc w:val="center"/>
              <w:rPr>
                <w:sz w:val="22"/>
                <w:szCs w:val="22"/>
              </w:rPr>
            </w:pPr>
            <w:r w:rsidRPr="006603EA">
              <w:rPr>
                <w:sz w:val="22"/>
                <w:szCs w:val="22"/>
              </w:rPr>
              <w:t xml:space="preserve">Планируемый объем   </w:t>
            </w:r>
            <w:r w:rsidRPr="006603EA">
              <w:rPr>
                <w:sz w:val="22"/>
                <w:szCs w:val="22"/>
              </w:rPr>
              <w:br/>
              <w:t xml:space="preserve">финансирования      </w:t>
            </w:r>
            <w:r w:rsidRPr="006603EA">
              <w:rPr>
                <w:sz w:val="22"/>
                <w:szCs w:val="22"/>
              </w:rPr>
              <w:br/>
              <w:t xml:space="preserve">на решение данной   </w:t>
            </w:r>
            <w:r w:rsidRPr="006603EA">
              <w:rPr>
                <w:sz w:val="22"/>
                <w:szCs w:val="22"/>
              </w:rPr>
              <w:br/>
              <w:t>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jc w:val="center"/>
              <w:rPr>
                <w:sz w:val="22"/>
                <w:szCs w:val="22"/>
              </w:rPr>
            </w:pPr>
            <w:r w:rsidRPr="006603EA">
              <w:rPr>
                <w:sz w:val="22"/>
                <w:szCs w:val="22"/>
              </w:rPr>
              <w:t xml:space="preserve">Количественные </w:t>
            </w:r>
            <w:r w:rsidRPr="006603EA">
              <w:rPr>
                <w:sz w:val="22"/>
                <w:szCs w:val="22"/>
              </w:rPr>
              <w:br/>
              <w:t xml:space="preserve">и/ или         </w:t>
            </w:r>
            <w:r w:rsidRPr="006603EA">
              <w:rPr>
                <w:sz w:val="22"/>
                <w:szCs w:val="22"/>
              </w:rPr>
              <w:br/>
              <w:t xml:space="preserve">качественные   </w:t>
            </w:r>
            <w:r w:rsidRPr="006603EA">
              <w:rPr>
                <w:sz w:val="22"/>
                <w:szCs w:val="22"/>
              </w:rPr>
              <w:br/>
              <w:t xml:space="preserve">целевые        </w:t>
            </w:r>
            <w:r w:rsidRPr="006603EA">
              <w:rPr>
                <w:sz w:val="22"/>
                <w:szCs w:val="22"/>
              </w:rPr>
              <w:br/>
              <w:t xml:space="preserve">показатели,    </w:t>
            </w:r>
            <w:r w:rsidRPr="006603EA">
              <w:rPr>
                <w:sz w:val="22"/>
                <w:szCs w:val="22"/>
              </w:rPr>
              <w:br/>
              <w:t>характеризующие</w:t>
            </w:r>
            <w:r w:rsidRPr="006603EA">
              <w:rPr>
                <w:sz w:val="22"/>
                <w:szCs w:val="22"/>
              </w:rPr>
              <w:br/>
              <w:t xml:space="preserve">достижение     </w:t>
            </w:r>
            <w:r w:rsidRPr="006603EA">
              <w:rPr>
                <w:sz w:val="22"/>
                <w:szCs w:val="22"/>
              </w:rPr>
              <w:br/>
              <w:t>целей и решение</w:t>
            </w:r>
            <w:r w:rsidRPr="006603EA">
              <w:rPr>
                <w:sz w:val="22"/>
                <w:szCs w:val="22"/>
              </w:rPr>
              <w:br/>
              <w:t>задач</w:t>
            </w:r>
          </w:p>
        </w:tc>
        <w:tc>
          <w:tcPr>
            <w:tcW w:w="709"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jc w:val="center"/>
              <w:rPr>
                <w:sz w:val="22"/>
                <w:szCs w:val="22"/>
              </w:rPr>
            </w:pPr>
            <w:r w:rsidRPr="006603EA">
              <w:rPr>
                <w:sz w:val="22"/>
                <w:szCs w:val="22"/>
              </w:rPr>
              <w:t xml:space="preserve">Единица  </w:t>
            </w:r>
            <w:r w:rsidRPr="006603EA">
              <w:rPr>
                <w:sz w:val="22"/>
                <w:szCs w:val="22"/>
              </w:rPr>
              <w:br/>
              <w:t>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jc w:val="center"/>
              <w:rPr>
                <w:sz w:val="22"/>
                <w:szCs w:val="22"/>
              </w:rPr>
            </w:pPr>
            <w:r w:rsidRPr="006603EA">
              <w:rPr>
                <w:sz w:val="22"/>
                <w:szCs w:val="22"/>
              </w:rPr>
              <w:t xml:space="preserve">Оценка базового      </w:t>
            </w:r>
            <w:r w:rsidRPr="006603EA">
              <w:rPr>
                <w:sz w:val="22"/>
                <w:szCs w:val="22"/>
              </w:rPr>
              <w:br/>
              <w:t xml:space="preserve">значения     </w:t>
            </w:r>
            <w:r w:rsidRPr="006603EA">
              <w:rPr>
                <w:sz w:val="22"/>
                <w:szCs w:val="22"/>
              </w:rPr>
              <w:br/>
              <w:t xml:space="preserve">показателя   </w:t>
            </w:r>
            <w:r w:rsidRPr="006603EA">
              <w:rPr>
                <w:sz w:val="22"/>
                <w:szCs w:val="22"/>
              </w:rPr>
              <w:br/>
              <w:t xml:space="preserve">(на начало   </w:t>
            </w:r>
            <w:r w:rsidRPr="006603EA">
              <w:rPr>
                <w:sz w:val="22"/>
                <w:szCs w:val="22"/>
              </w:rPr>
              <w:br/>
              <w:t xml:space="preserve">реализации   </w:t>
            </w:r>
            <w:r w:rsidRPr="006603EA">
              <w:rPr>
                <w:sz w:val="22"/>
                <w:szCs w:val="22"/>
              </w:rPr>
              <w:br/>
              <w:t>подпро</w:t>
            </w:r>
            <w:r w:rsidR="00524A70">
              <w:rPr>
                <w:sz w:val="22"/>
                <w:szCs w:val="22"/>
              </w:rPr>
              <w:t>-</w:t>
            </w:r>
            <w:r w:rsidRPr="006603EA">
              <w:rPr>
                <w:sz w:val="22"/>
                <w:szCs w:val="22"/>
              </w:rPr>
              <w:t>граммы)</w:t>
            </w:r>
          </w:p>
        </w:tc>
        <w:tc>
          <w:tcPr>
            <w:tcW w:w="4056" w:type="dxa"/>
            <w:gridSpan w:val="5"/>
            <w:tcBorders>
              <w:top w:val="single" w:sz="4" w:space="0" w:color="auto"/>
              <w:left w:val="single" w:sz="4" w:space="0" w:color="auto"/>
              <w:bottom w:val="single" w:sz="4" w:space="0" w:color="auto"/>
              <w:right w:val="single" w:sz="4" w:space="0" w:color="auto"/>
            </w:tcBorders>
          </w:tcPr>
          <w:p w:rsidR="0019290D" w:rsidRPr="006603EA" w:rsidRDefault="0019290D" w:rsidP="0099606D">
            <w:pPr>
              <w:pStyle w:val="ConsPlusCell"/>
              <w:jc w:val="center"/>
              <w:rPr>
                <w:sz w:val="22"/>
                <w:szCs w:val="22"/>
              </w:rPr>
            </w:pPr>
            <w:r w:rsidRPr="006603EA">
              <w:rPr>
                <w:sz w:val="22"/>
                <w:szCs w:val="22"/>
              </w:rPr>
              <w:t xml:space="preserve">Планируемое значение показателя по годам          </w:t>
            </w:r>
            <w:r w:rsidRPr="006603EA">
              <w:rPr>
                <w:sz w:val="22"/>
                <w:szCs w:val="22"/>
              </w:rPr>
              <w:br/>
              <w:t>реализации</w:t>
            </w:r>
          </w:p>
        </w:tc>
      </w:tr>
      <w:tr w:rsidR="00E70389" w:rsidRPr="006603EA" w:rsidTr="00E70389">
        <w:trPr>
          <w:trHeight w:val="640"/>
          <w:tblCellSpacing w:w="5" w:type="nil"/>
        </w:trPr>
        <w:tc>
          <w:tcPr>
            <w:tcW w:w="538" w:type="dxa"/>
            <w:vMerge/>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1765" w:type="dxa"/>
            <w:vMerge/>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1846" w:type="dxa"/>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r w:rsidRPr="006603EA">
              <w:rPr>
                <w:sz w:val="22"/>
                <w:szCs w:val="22"/>
              </w:rPr>
              <w:t xml:space="preserve">Бюджет    </w:t>
            </w:r>
            <w:r w:rsidRPr="006603EA">
              <w:rPr>
                <w:sz w:val="22"/>
                <w:szCs w:val="22"/>
              </w:rPr>
              <w:br/>
            </w:r>
            <w:r>
              <w:rPr>
                <w:sz w:val="22"/>
                <w:szCs w:val="22"/>
              </w:rPr>
              <w:t>поселения</w:t>
            </w:r>
            <w:r w:rsidRPr="006603EA">
              <w:rPr>
                <w:sz w:val="22"/>
                <w:szCs w:val="22"/>
              </w:rPr>
              <w:br/>
            </w:r>
          </w:p>
        </w:tc>
        <w:tc>
          <w:tcPr>
            <w:tcW w:w="2129" w:type="dxa"/>
            <w:tcBorders>
              <w:left w:val="single" w:sz="4" w:space="0" w:color="auto"/>
              <w:bottom w:val="single" w:sz="4" w:space="0" w:color="auto"/>
              <w:right w:val="single" w:sz="4" w:space="0" w:color="auto"/>
            </w:tcBorders>
          </w:tcPr>
          <w:p w:rsidR="00E70389" w:rsidRPr="00596751" w:rsidRDefault="00E70389" w:rsidP="0099606D">
            <w:pPr>
              <w:pStyle w:val="ConsPlusCell"/>
              <w:jc w:val="center"/>
              <w:rPr>
                <w:sz w:val="20"/>
                <w:szCs w:val="20"/>
              </w:rPr>
            </w:pPr>
            <w:r w:rsidRPr="006603EA">
              <w:rPr>
                <w:sz w:val="22"/>
                <w:szCs w:val="22"/>
              </w:rPr>
              <w:t xml:space="preserve">Бюджет    </w:t>
            </w:r>
            <w:r w:rsidRPr="006603EA">
              <w:rPr>
                <w:sz w:val="22"/>
                <w:szCs w:val="22"/>
              </w:rPr>
              <w:br/>
            </w:r>
            <w:r>
              <w:rPr>
                <w:sz w:val="22"/>
                <w:szCs w:val="22"/>
              </w:rPr>
              <w:t>Ленинградской области</w:t>
            </w:r>
          </w:p>
        </w:tc>
        <w:tc>
          <w:tcPr>
            <w:tcW w:w="2976" w:type="dxa"/>
            <w:vMerge/>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1187" w:type="dxa"/>
            <w:vMerge/>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795" w:type="dxa"/>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r>
              <w:rPr>
                <w:sz w:val="22"/>
                <w:szCs w:val="22"/>
              </w:rPr>
              <w:t>2021 год</w:t>
            </w:r>
          </w:p>
        </w:tc>
        <w:tc>
          <w:tcPr>
            <w:tcW w:w="851" w:type="dxa"/>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r>
              <w:rPr>
                <w:sz w:val="22"/>
                <w:szCs w:val="22"/>
              </w:rPr>
              <w:t xml:space="preserve">2022 год </w:t>
            </w:r>
          </w:p>
        </w:tc>
        <w:tc>
          <w:tcPr>
            <w:tcW w:w="850" w:type="dxa"/>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r>
              <w:rPr>
                <w:sz w:val="22"/>
                <w:szCs w:val="22"/>
              </w:rPr>
              <w:t>2023 год</w:t>
            </w:r>
          </w:p>
        </w:tc>
        <w:tc>
          <w:tcPr>
            <w:tcW w:w="709" w:type="dxa"/>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r>
              <w:rPr>
                <w:sz w:val="22"/>
                <w:szCs w:val="22"/>
              </w:rPr>
              <w:t>2024 год</w:t>
            </w:r>
          </w:p>
        </w:tc>
        <w:tc>
          <w:tcPr>
            <w:tcW w:w="851" w:type="dxa"/>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r>
              <w:rPr>
                <w:sz w:val="22"/>
                <w:szCs w:val="22"/>
              </w:rPr>
              <w:t xml:space="preserve">2025 год </w:t>
            </w:r>
          </w:p>
        </w:tc>
      </w:tr>
      <w:tr w:rsidR="00E70389" w:rsidRPr="006603EA" w:rsidTr="00E70389">
        <w:trPr>
          <w:trHeight w:val="529"/>
          <w:tblCellSpacing w:w="5" w:type="nil"/>
        </w:trPr>
        <w:tc>
          <w:tcPr>
            <w:tcW w:w="538" w:type="dxa"/>
            <w:tcBorders>
              <w:top w:val="single" w:sz="4" w:space="0" w:color="auto"/>
              <w:left w:val="single" w:sz="4" w:space="0" w:color="auto"/>
              <w:bottom w:val="nil"/>
              <w:right w:val="single" w:sz="4" w:space="0" w:color="auto"/>
            </w:tcBorders>
          </w:tcPr>
          <w:p w:rsidR="00E70389" w:rsidRDefault="00E70389" w:rsidP="0099606D">
            <w:pPr>
              <w:pStyle w:val="ConsPlusCell"/>
              <w:rPr>
                <w:sz w:val="22"/>
                <w:szCs w:val="22"/>
              </w:rPr>
            </w:pPr>
            <w:r>
              <w:rPr>
                <w:sz w:val="22"/>
                <w:szCs w:val="22"/>
              </w:rPr>
              <w:t>1.</w:t>
            </w:r>
          </w:p>
        </w:tc>
        <w:tc>
          <w:tcPr>
            <w:tcW w:w="1765" w:type="dxa"/>
            <w:tcBorders>
              <w:top w:val="single" w:sz="4" w:space="0" w:color="auto"/>
              <w:left w:val="single" w:sz="4" w:space="0" w:color="auto"/>
              <w:bottom w:val="nil"/>
              <w:right w:val="single" w:sz="4" w:space="0" w:color="auto"/>
            </w:tcBorders>
          </w:tcPr>
          <w:p w:rsidR="00E70389" w:rsidRPr="00524A70" w:rsidRDefault="00E70389" w:rsidP="0099606D">
            <w:pPr>
              <w:pStyle w:val="ConsPlusCell"/>
              <w:rPr>
                <w:sz w:val="22"/>
                <w:szCs w:val="22"/>
                <w:lang w:eastAsia="en-US"/>
              </w:rPr>
            </w:pPr>
            <w:r>
              <w:rPr>
                <w:lang w:eastAsia="en-US"/>
              </w:rPr>
              <w:t>С</w:t>
            </w:r>
            <w:r w:rsidRPr="001B4BED">
              <w:rPr>
                <w:lang w:eastAsia="en-US"/>
              </w:rPr>
              <w:t>нижение объема потребления энергетических ресурсов</w:t>
            </w:r>
            <w:r>
              <w:rPr>
                <w:lang w:eastAsia="en-US"/>
              </w:rPr>
              <w:t xml:space="preserve"> уличного освещения</w:t>
            </w:r>
          </w:p>
        </w:tc>
        <w:tc>
          <w:tcPr>
            <w:tcW w:w="1846" w:type="dxa"/>
            <w:vMerge w:val="restart"/>
            <w:tcBorders>
              <w:top w:val="single" w:sz="4" w:space="0" w:color="auto"/>
              <w:left w:val="single" w:sz="4" w:space="0" w:color="auto"/>
              <w:bottom w:val="nil"/>
              <w:right w:val="single" w:sz="4" w:space="0" w:color="auto"/>
            </w:tcBorders>
          </w:tcPr>
          <w:p w:rsidR="00E70389" w:rsidRPr="006603EA" w:rsidRDefault="00E70389" w:rsidP="0099606D">
            <w:pPr>
              <w:pStyle w:val="ConsPlusCell"/>
              <w:jc w:val="center"/>
              <w:rPr>
                <w:sz w:val="22"/>
                <w:szCs w:val="22"/>
              </w:rPr>
            </w:pPr>
            <w:r>
              <w:rPr>
                <w:sz w:val="22"/>
                <w:szCs w:val="22"/>
              </w:rPr>
              <w:t>100,00</w:t>
            </w:r>
          </w:p>
          <w:p w:rsidR="00E70389" w:rsidRDefault="00E70389" w:rsidP="0099606D">
            <w:pPr>
              <w:pStyle w:val="ConsPlusCell"/>
              <w:jc w:val="center"/>
              <w:rPr>
                <w:sz w:val="22"/>
                <w:szCs w:val="22"/>
              </w:rPr>
            </w:pPr>
          </w:p>
        </w:tc>
        <w:tc>
          <w:tcPr>
            <w:tcW w:w="2129" w:type="dxa"/>
            <w:tcBorders>
              <w:top w:val="single" w:sz="4" w:space="0" w:color="auto"/>
              <w:left w:val="single" w:sz="4" w:space="0" w:color="auto"/>
              <w:bottom w:val="nil"/>
              <w:right w:val="single" w:sz="4" w:space="0" w:color="auto"/>
            </w:tcBorders>
          </w:tcPr>
          <w:p w:rsidR="00E70389" w:rsidRDefault="00E70389" w:rsidP="0099606D">
            <w:pPr>
              <w:pStyle w:val="ConsPlusCell"/>
              <w:jc w:val="center"/>
              <w:rPr>
                <w:sz w:val="22"/>
                <w:szCs w:val="22"/>
              </w:rPr>
            </w:pPr>
          </w:p>
        </w:tc>
        <w:tc>
          <w:tcPr>
            <w:tcW w:w="2976" w:type="dxa"/>
            <w:vMerge w:val="restart"/>
            <w:tcBorders>
              <w:top w:val="single" w:sz="4" w:space="0" w:color="auto"/>
              <w:left w:val="single" w:sz="4" w:space="0" w:color="auto"/>
              <w:bottom w:val="nil"/>
              <w:right w:val="single" w:sz="4" w:space="0" w:color="auto"/>
            </w:tcBorders>
          </w:tcPr>
          <w:p w:rsidR="00E70389" w:rsidRDefault="00E70389" w:rsidP="00325526">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99405E">
              <w:rPr>
                <w:rFonts w:ascii="Times New Roman" w:eastAsia="Times New Roman" w:hAnsi="Times New Roman" w:cs="Times New Roman"/>
                <w:sz w:val="24"/>
                <w:szCs w:val="24"/>
                <w:lang w:eastAsia="en-US"/>
              </w:rPr>
              <w:t>риобретени</w:t>
            </w:r>
            <w:r>
              <w:rPr>
                <w:rFonts w:ascii="Times New Roman" w:eastAsia="Times New Roman" w:hAnsi="Times New Roman" w:cs="Times New Roman"/>
                <w:sz w:val="24"/>
                <w:szCs w:val="24"/>
                <w:lang w:eastAsia="en-US"/>
              </w:rPr>
              <w:t>е</w:t>
            </w:r>
            <w:r w:rsidRPr="0099405E">
              <w:rPr>
                <w:rFonts w:ascii="Times New Roman" w:eastAsia="Times New Roman" w:hAnsi="Times New Roman" w:cs="Times New Roman"/>
                <w:sz w:val="24"/>
                <w:szCs w:val="24"/>
                <w:lang w:eastAsia="en-US"/>
              </w:rPr>
              <w:t xml:space="preserve"> энергоэффективного оборудования и осветительных ламп</w:t>
            </w:r>
            <w:r>
              <w:rPr>
                <w:rFonts w:ascii="Times New Roman" w:eastAsia="Times New Roman" w:hAnsi="Times New Roman" w:cs="Times New Roman"/>
                <w:sz w:val="24"/>
                <w:szCs w:val="24"/>
                <w:lang w:eastAsia="en-US"/>
              </w:rPr>
              <w:t xml:space="preserve"> уличного освещения, приобретение  и установка узлов учета</w:t>
            </w:r>
          </w:p>
        </w:tc>
        <w:tc>
          <w:tcPr>
            <w:tcW w:w="709" w:type="dxa"/>
            <w:vMerge w:val="restart"/>
            <w:tcBorders>
              <w:top w:val="single" w:sz="4" w:space="0" w:color="auto"/>
              <w:left w:val="single" w:sz="4" w:space="0" w:color="auto"/>
              <w:bottom w:val="nil"/>
              <w:right w:val="single" w:sz="4" w:space="0" w:color="auto"/>
            </w:tcBorders>
          </w:tcPr>
          <w:p w:rsidR="00E70389" w:rsidRDefault="00E70389" w:rsidP="0099606D">
            <w:pPr>
              <w:pStyle w:val="ConsPlusCell"/>
              <w:jc w:val="center"/>
              <w:rPr>
                <w:sz w:val="22"/>
                <w:szCs w:val="22"/>
              </w:rPr>
            </w:pPr>
            <w:r>
              <w:rPr>
                <w:sz w:val="22"/>
                <w:szCs w:val="22"/>
              </w:rPr>
              <w:t>ед.</w:t>
            </w:r>
          </w:p>
        </w:tc>
        <w:tc>
          <w:tcPr>
            <w:tcW w:w="1187" w:type="dxa"/>
            <w:vMerge w:val="restart"/>
            <w:tcBorders>
              <w:top w:val="single" w:sz="4" w:space="0" w:color="auto"/>
              <w:left w:val="single" w:sz="4" w:space="0" w:color="auto"/>
              <w:bottom w:val="nil"/>
              <w:right w:val="single" w:sz="4" w:space="0" w:color="auto"/>
            </w:tcBorders>
          </w:tcPr>
          <w:p w:rsidR="00E70389" w:rsidRPr="006603EA" w:rsidRDefault="00E70389" w:rsidP="0099606D">
            <w:pPr>
              <w:pStyle w:val="ConsPlusCell"/>
              <w:jc w:val="center"/>
              <w:rPr>
                <w:sz w:val="22"/>
                <w:szCs w:val="22"/>
              </w:rPr>
            </w:pPr>
          </w:p>
        </w:tc>
        <w:tc>
          <w:tcPr>
            <w:tcW w:w="795" w:type="dxa"/>
            <w:vMerge w:val="restart"/>
            <w:tcBorders>
              <w:top w:val="single" w:sz="4" w:space="0" w:color="auto"/>
              <w:left w:val="single" w:sz="4" w:space="0" w:color="auto"/>
              <w:right w:val="single" w:sz="4" w:space="0" w:color="auto"/>
            </w:tcBorders>
          </w:tcPr>
          <w:p w:rsidR="00E70389" w:rsidRDefault="00E70389" w:rsidP="0099606D">
            <w:pPr>
              <w:pStyle w:val="ConsPlusCell"/>
              <w:jc w:val="center"/>
              <w:rPr>
                <w:sz w:val="22"/>
                <w:szCs w:val="22"/>
              </w:rPr>
            </w:pPr>
            <w:r>
              <w:rPr>
                <w:sz w:val="22"/>
                <w:szCs w:val="22"/>
              </w:rPr>
              <w:t>5</w:t>
            </w:r>
          </w:p>
          <w:p w:rsidR="00E70389" w:rsidRDefault="00E70389" w:rsidP="0099606D">
            <w:pPr>
              <w:pStyle w:val="ConsPlusCell"/>
              <w:jc w:val="center"/>
              <w:rPr>
                <w:sz w:val="22"/>
                <w:szCs w:val="22"/>
              </w:rPr>
            </w:pPr>
          </w:p>
          <w:p w:rsidR="00E70389" w:rsidRDefault="00E70389" w:rsidP="0099606D">
            <w:pPr>
              <w:pStyle w:val="ConsPlusCell"/>
              <w:jc w:val="center"/>
              <w:rPr>
                <w:sz w:val="22"/>
                <w:szCs w:val="22"/>
              </w:rPr>
            </w:pPr>
          </w:p>
          <w:p w:rsidR="00E70389" w:rsidRDefault="00E70389" w:rsidP="0099606D">
            <w:pPr>
              <w:pStyle w:val="ConsPlusCell"/>
              <w:jc w:val="center"/>
              <w:rPr>
                <w:sz w:val="22"/>
                <w:szCs w:val="22"/>
              </w:rPr>
            </w:pPr>
          </w:p>
          <w:p w:rsidR="00E70389" w:rsidRDefault="00E70389" w:rsidP="0099606D">
            <w:pPr>
              <w:pStyle w:val="ConsPlusCell"/>
              <w:jc w:val="center"/>
              <w:rPr>
                <w:sz w:val="22"/>
                <w:szCs w:val="22"/>
              </w:rPr>
            </w:pPr>
          </w:p>
          <w:p w:rsidR="00E70389" w:rsidRDefault="00E70389" w:rsidP="0099606D">
            <w:pPr>
              <w:pStyle w:val="ConsPlusCell"/>
              <w:jc w:val="center"/>
              <w:rPr>
                <w:sz w:val="22"/>
                <w:szCs w:val="22"/>
              </w:rPr>
            </w:pPr>
          </w:p>
          <w:p w:rsidR="00E70389" w:rsidRDefault="00E70389" w:rsidP="0099606D">
            <w:pPr>
              <w:pStyle w:val="ConsPlusCell"/>
              <w:jc w:val="center"/>
              <w:rPr>
                <w:sz w:val="22"/>
                <w:szCs w:val="22"/>
              </w:rPr>
            </w:pPr>
            <w:r>
              <w:rPr>
                <w:sz w:val="22"/>
                <w:szCs w:val="22"/>
              </w:rPr>
              <w:t>2</w:t>
            </w:r>
          </w:p>
        </w:tc>
        <w:tc>
          <w:tcPr>
            <w:tcW w:w="851" w:type="dxa"/>
            <w:vMerge w:val="restart"/>
            <w:tcBorders>
              <w:top w:val="single" w:sz="4" w:space="0" w:color="auto"/>
              <w:left w:val="single" w:sz="4" w:space="0" w:color="auto"/>
              <w:bottom w:val="nil"/>
              <w:right w:val="single" w:sz="4" w:space="0" w:color="auto"/>
            </w:tcBorders>
          </w:tcPr>
          <w:p w:rsidR="00E70389" w:rsidRDefault="00E70389" w:rsidP="00E70389">
            <w:pPr>
              <w:pStyle w:val="ConsPlusCell"/>
              <w:jc w:val="center"/>
              <w:rPr>
                <w:sz w:val="22"/>
                <w:szCs w:val="22"/>
              </w:rPr>
            </w:pPr>
            <w:r>
              <w:rPr>
                <w:sz w:val="22"/>
                <w:szCs w:val="22"/>
              </w:rPr>
              <w:t>5</w:t>
            </w: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r>
              <w:rPr>
                <w:sz w:val="22"/>
                <w:szCs w:val="22"/>
              </w:rPr>
              <w:t>2</w:t>
            </w:r>
          </w:p>
        </w:tc>
        <w:tc>
          <w:tcPr>
            <w:tcW w:w="850" w:type="dxa"/>
            <w:vMerge w:val="restart"/>
            <w:tcBorders>
              <w:top w:val="single" w:sz="4" w:space="0" w:color="auto"/>
              <w:left w:val="single" w:sz="4" w:space="0" w:color="auto"/>
              <w:bottom w:val="nil"/>
              <w:right w:val="single" w:sz="4" w:space="0" w:color="auto"/>
            </w:tcBorders>
          </w:tcPr>
          <w:p w:rsidR="00E70389" w:rsidRDefault="00E70389" w:rsidP="00E70389">
            <w:pPr>
              <w:pStyle w:val="ConsPlusCell"/>
              <w:jc w:val="center"/>
              <w:rPr>
                <w:sz w:val="22"/>
                <w:szCs w:val="22"/>
              </w:rPr>
            </w:pPr>
            <w:r>
              <w:rPr>
                <w:sz w:val="22"/>
                <w:szCs w:val="22"/>
              </w:rPr>
              <w:t>5</w:t>
            </w: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r>
              <w:rPr>
                <w:sz w:val="22"/>
                <w:szCs w:val="22"/>
              </w:rPr>
              <w:t>2</w:t>
            </w:r>
          </w:p>
        </w:tc>
        <w:tc>
          <w:tcPr>
            <w:tcW w:w="709" w:type="dxa"/>
            <w:vMerge w:val="restart"/>
            <w:tcBorders>
              <w:top w:val="single" w:sz="4" w:space="0" w:color="auto"/>
              <w:left w:val="single" w:sz="4" w:space="0" w:color="auto"/>
              <w:bottom w:val="nil"/>
              <w:right w:val="single" w:sz="4" w:space="0" w:color="auto"/>
            </w:tcBorders>
          </w:tcPr>
          <w:p w:rsidR="00E70389" w:rsidRDefault="00E70389" w:rsidP="00E70389">
            <w:pPr>
              <w:pStyle w:val="ConsPlusCell"/>
              <w:jc w:val="center"/>
              <w:rPr>
                <w:sz w:val="22"/>
                <w:szCs w:val="22"/>
              </w:rPr>
            </w:pPr>
            <w:r>
              <w:rPr>
                <w:sz w:val="22"/>
                <w:szCs w:val="22"/>
              </w:rPr>
              <w:t>5</w:t>
            </w: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r>
              <w:rPr>
                <w:sz w:val="22"/>
                <w:szCs w:val="22"/>
              </w:rPr>
              <w:t>2</w:t>
            </w:r>
          </w:p>
        </w:tc>
        <w:tc>
          <w:tcPr>
            <w:tcW w:w="851" w:type="dxa"/>
            <w:vMerge w:val="restart"/>
            <w:tcBorders>
              <w:top w:val="single" w:sz="4" w:space="0" w:color="auto"/>
              <w:left w:val="single" w:sz="4" w:space="0" w:color="auto"/>
              <w:bottom w:val="nil"/>
              <w:right w:val="single" w:sz="4" w:space="0" w:color="auto"/>
            </w:tcBorders>
          </w:tcPr>
          <w:p w:rsidR="00E70389" w:rsidRDefault="00E70389" w:rsidP="00E70389">
            <w:pPr>
              <w:pStyle w:val="ConsPlusCell"/>
              <w:jc w:val="center"/>
              <w:rPr>
                <w:sz w:val="22"/>
                <w:szCs w:val="22"/>
              </w:rPr>
            </w:pPr>
            <w:r>
              <w:rPr>
                <w:sz w:val="22"/>
                <w:szCs w:val="22"/>
              </w:rPr>
              <w:t>5</w:t>
            </w: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p>
          <w:p w:rsidR="00E70389" w:rsidRDefault="00E70389" w:rsidP="00E70389">
            <w:pPr>
              <w:pStyle w:val="ConsPlusCell"/>
              <w:jc w:val="center"/>
              <w:rPr>
                <w:sz w:val="22"/>
                <w:szCs w:val="22"/>
              </w:rPr>
            </w:pPr>
            <w:r>
              <w:rPr>
                <w:sz w:val="22"/>
                <w:szCs w:val="22"/>
              </w:rPr>
              <w:t>2</w:t>
            </w:r>
          </w:p>
        </w:tc>
      </w:tr>
      <w:tr w:rsidR="00E70389" w:rsidRPr="006603EA" w:rsidTr="00E70389">
        <w:trPr>
          <w:trHeight w:val="587"/>
          <w:tblCellSpacing w:w="5" w:type="nil"/>
        </w:trPr>
        <w:tc>
          <w:tcPr>
            <w:tcW w:w="538" w:type="dxa"/>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p w:rsidR="00E70389" w:rsidRPr="006603EA" w:rsidRDefault="00E70389" w:rsidP="0099606D">
            <w:pPr>
              <w:pStyle w:val="ConsPlusCell"/>
              <w:rPr>
                <w:sz w:val="22"/>
                <w:szCs w:val="22"/>
              </w:rPr>
            </w:pPr>
          </w:p>
        </w:tc>
        <w:tc>
          <w:tcPr>
            <w:tcW w:w="1765" w:type="dxa"/>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1846" w:type="dxa"/>
            <w:vMerge/>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tc>
        <w:tc>
          <w:tcPr>
            <w:tcW w:w="2129" w:type="dxa"/>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p w:rsidR="00E70389" w:rsidRDefault="00E70389" w:rsidP="0099606D">
            <w:pPr>
              <w:spacing w:after="0" w:line="240" w:lineRule="auto"/>
              <w:rPr>
                <w:rFonts w:ascii="Times New Roman" w:eastAsia="Times New Roman" w:hAnsi="Times New Roman" w:cs="Times New Roman"/>
              </w:rPr>
            </w:pPr>
          </w:p>
          <w:p w:rsidR="00E70389" w:rsidRDefault="00E70389" w:rsidP="0099606D">
            <w:pPr>
              <w:pStyle w:val="ConsPlusCell"/>
            </w:pPr>
          </w:p>
          <w:p w:rsidR="00E70389" w:rsidRPr="00D16E61" w:rsidRDefault="00E70389" w:rsidP="0099606D">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E70389" w:rsidRPr="006603EA" w:rsidRDefault="00E70389" w:rsidP="0099606D">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E70389" w:rsidRPr="006603EA" w:rsidRDefault="00E70389" w:rsidP="0099606D">
            <w:pPr>
              <w:pStyle w:val="ConsPlusCell"/>
              <w:jc w:val="center"/>
              <w:rPr>
                <w:sz w:val="22"/>
                <w:szCs w:val="22"/>
              </w:rPr>
            </w:pPr>
          </w:p>
        </w:tc>
        <w:tc>
          <w:tcPr>
            <w:tcW w:w="795" w:type="dxa"/>
            <w:vMerge/>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tc>
        <w:tc>
          <w:tcPr>
            <w:tcW w:w="851" w:type="dxa"/>
            <w:vMerge/>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tc>
        <w:tc>
          <w:tcPr>
            <w:tcW w:w="850" w:type="dxa"/>
            <w:vMerge/>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tc>
        <w:tc>
          <w:tcPr>
            <w:tcW w:w="709" w:type="dxa"/>
            <w:vMerge/>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tc>
        <w:tc>
          <w:tcPr>
            <w:tcW w:w="851" w:type="dxa"/>
            <w:vMerge/>
            <w:tcBorders>
              <w:left w:val="single" w:sz="4" w:space="0" w:color="auto"/>
              <w:bottom w:val="single" w:sz="4" w:space="0" w:color="auto"/>
              <w:right w:val="single" w:sz="4" w:space="0" w:color="auto"/>
            </w:tcBorders>
          </w:tcPr>
          <w:p w:rsidR="00E70389" w:rsidRPr="00D16E61" w:rsidRDefault="00E70389" w:rsidP="0099606D">
            <w:pPr>
              <w:pStyle w:val="ConsPlusCell"/>
              <w:jc w:val="center"/>
              <w:rPr>
                <w:sz w:val="22"/>
                <w:szCs w:val="22"/>
              </w:rPr>
            </w:pPr>
          </w:p>
        </w:tc>
      </w:tr>
    </w:tbl>
    <w:p w:rsidR="00747C99" w:rsidRDefault="00747C99" w:rsidP="0099606D">
      <w:pPr>
        <w:spacing w:after="0" w:line="240" w:lineRule="auto"/>
        <w:jc w:val="center"/>
        <w:rPr>
          <w:rFonts w:ascii="Times New Roman" w:eastAsia="Times New Roman" w:hAnsi="Times New Roman" w:cs="Times New Roman"/>
          <w:b/>
          <w:sz w:val="24"/>
          <w:szCs w:val="24"/>
        </w:rPr>
      </w:pPr>
    </w:p>
    <w:p w:rsidR="00747C99" w:rsidRDefault="00747C99" w:rsidP="0099606D">
      <w:pPr>
        <w:spacing w:after="0" w:line="240" w:lineRule="auto"/>
        <w:jc w:val="center"/>
        <w:rPr>
          <w:rFonts w:ascii="Times New Roman" w:eastAsia="Times New Roman" w:hAnsi="Times New Roman" w:cs="Times New Roman"/>
          <w:b/>
          <w:sz w:val="24"/>
          <w:szCs w:val="24"/>
        </w:rPr>
      </w:pPr>
    </w:p>
    <w:p w:rsidR="00747C99" w:rsidRDefault="00747C99" w:rsidP="0099606D">
      <w:pPr>
        <w:spacing w:after="0" w:line="240" w:lineRule="auto"/>
        <w:jc w:val="center"/>
        <w:rPr>
          <w:rFonts w:ascii="Times New Roman" w:eastAsia="Times New Roman" w:hAnsi="Times New Roman" w:cs="Times New Roman"/>
          <w:b/>
          <w:sz w:val="24"/>
          <w:szCs w:val="24"/>
        </w:rPr>
      </w:pPr>
    </w:p>
    <w:p w:rsidR="00747C99" w:rsidRDefault="00747C99"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A47DF2" w:rsidRDefault="00A47DF2" w:rsidP="0099606D">
      <w:pPr>
        <w:spacing w:after="0" w:line="240" w:lineRule="auto"/>
        <w:jc w:val="center"/>
        <w:rPr>
          <w:rFonts w:ascii="Times New Roman" w:eastAsia="Times New Roman" w:hAnsi="Times New Roman" w:cs="Times New Roman"/>
          <w:b/>
          <w:sz w:val="24"/>
          <w:szCs w:val="24"/>
        </w:rPr>
      </w:pPr>
    </w:p>
    <w:p w:rsidR="00747C99" w:rsidRDefault="00747C99" w:rsidP="0099606D">
      <w:pPr>
        <w:spacing w:after="0" w:line="240" w:lineRule="auto"/>
        <w:jc w:val="center"/>
        <w:rPr>
          <w:rFonts w:ascii="Times New Roman" w:eastAsia="Times New Roman" w:hAnsi="Times New Roman" w:cs="Times New Roman"/>
          <w:b/>
          <w:sz w:val="24"/>
          <w:szCs w:val="24"/>
        </w:rPr>
      </w:pPr>
    </w:p>
    <w:p w:rsidR="0019290D" w:rsidRDefault="0019290D" w:rsidP="0099606D">
      <w:pPr>
        <w:spacing w:after="0" w:line="240" w:lineRule="auto"/>
        <w:jc w:val="center"/>
        <w:rPr>
          <w:rFonts w:ascii="Times New Roman" w:eastAsia="Times New Roman" w:hAnsi="Times New Roman" w:cs="Times New Roman"/>
          <w:b/>
          <w:sz w:val="24"/>
          <w:szCs w:val="24"/>
        </w:rPr>
      </w:pPr>
      <w:r w:rsidRPr="0086535E">
        <w:rPr>
          <w:rFonts w:ascii="Times New Roman" w:eastAsia="Times New Roman" w:hAnsi="Times New Roman" w:cs="Times New Roman"/>
          <w:b/>
          <w:sz w:val="24"/>
          <w:szCs w:val="24"/>
        </w:rPr>
        <w:t xml:space="preserve">Перечень мероприятий программы </w:t>
      </w:r>
    </w:p>
    <w:p w:rsidR="0019290D" w:rsidRPr="001B4BED" w:rsidRDefault="0019290D" w:rsidP="0099606D">
      <w:pPr>
        <w:spacing w:after="0" w:line="240" w:lineRule="auto"/>
        <w:jc w:val="center"/>
        <w:rPr>
          <w:rFonts w:ascii="Times New Roman" w:eastAsia="Times New Roman" w:hAnsi="Times New Roman" w:cs="Times New Roman"/>
          <w:b/>
          <w:sz w:val="24"/>
          <w:szCs w:val="24"/>
        </w:rPr>
      </w:pPr>
      <w:r w:rsidRPr="00596751">
        <w:rPr>
          <w:rFonts w:ascii="Times New Roman" w:hAnsi="Times New Roman"/>
          <w:b/>
          <w:sz w:val="24"/>
          <w:szCs w:val="24"/>
        </w:rPr>
        <w:t>«Обеспечение повышения энергоэффективности в</w:t>
      </w:r>
      <w:r>
        <w:rPr>
          <w:rFonts w:ascii="Times New Roman" w:hAnsi="Times New Roman"/>
          <w:b/>
          <w:sz w:val="24"/>
          <w:szCs w:val="24"/>
        </w:rPr>
        <w:t xml:space="preserve"> </w:t>
      </w:r>
      <w:r w:rsidRPr="00596751">
        <w:rPr>
          <w:rFonts w:ascii="Times New Roman" w:eastAsia="Times New Roman" w:hAnsi="Times New Roman" w:cs="Times New Roman"/>
          <w:b/>
          <w:sz w:val="24"/>
          <w:szCs w:val="24"/>
        </w:rPr>
        <w:t xml:space="preserve">муниципальном образовании </w:t>
      </w:r>
      <w:r w:rsidR="0099606D">
        <w:rPr>
          <w:rFonts w:ascii="Times New Roman" w:eastAsia="Times New Roman" w:hAnsi="Times New Roman" w:cs="Times New Roman"/>
          <w:b/>
          <w:sz w:val="24"/>
          <w:szCs w:val="24"/>
        </w:rPr>
        <w:t>Шумское</w:t>
      </w:r>
      <w:r w:rsidR="00E70389">
        <w:rPr>
          <w:rFonts w:ascii="Times New Roman" w:eastAsia="Times New Roman" w:hAnsi="Times New Roman" w:cs="Times New Roman"/>
          <w:b/>
          <w:sz w:val="24"/>
          <w:szCs w:val="24"/>
        </w:rPr>
        <w:t xml:space="preserve"> </w:t>
      </w:r>
      <w:r w:rsidRPr="00596751">
        <w:rPr>
          <w:rFonts w:ascii="Times New Roman" w:eastAsia="Times New Roman" w:hAnsi="Times New Roman" w:cs="Times New Roman"/>
          <w:b/>
          <w:sz w:val="24"/>
          <w:szCs w:val="24"/>
        </w:rPr>
        <w:t>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99606D">
      <w:pPr>
        <w:pStyle w:val="ConsPlusNonformat"/>
        <w:jc w:val="center"/>
        <w:rPr>
          <w:rFonts w:ascii="Times New Roman" w:hAnsi="Times New Roman" w:cs="Times New Roman"/>
          <w:b/>
          <w:sz w:val="24"/>
          <w:szCs w:val="24"/>
        </w:rPr>
      </w:pPr>
    </w:p>
    <w:tbl>
      <w:tblPr>
        <w:tblW w:w="14973" w:type="dxa"/>
        <w:tblCellSpacing w:w="5" w:type="nil"/>
        <w:tblInd w:w="-67" w:type="dxa"/>
        <w:tblLayout w:type="fixed"/>
        <w:tblCellMar>
          <w:left w:w="75" w:type="dxa"/>
          <w:right w:w="75" w:type="dxa"/>
        </w:tblCellMar>
        <w:tblLook w:val="0000"/>
      </w:tblPr>
      <w:tblGrid>
        <w:gridCol w:w="426"/>
        <w:gridCol w:w="1842"/>
        <w:gridCol w:w="1380"/>
        <w:gridCol w:w="1172"/>
        <w:gridCol w:w="1417"/>
        <w:gridCol w:w="867"/>
        <w:gridCol w:w="976"/>
        <w:gridCol w:w="851"/>
        <w:gridCol w:w="709"/>
        <w:gridCol w:w="708"/>
        <w:gridCol w:w="993"/>
        <w:gridCol w:w="1700"/>
        <w:gridCol w:w="1932"/>
      </w:tblGrid>
      <w:tr w:rsidR="0019290D" w:rsidRPr="0086535E" w:rsidTr="007F158D">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N   </w:t>
            </w:r>
            <w:r w:rsidRPr="0086535E">
              <w:rPr>
                <w:rFonts w:ascii="Times New Roman" w:eastAsia="Calibri" w:hAnsi="Times New Roman" w:cs="Times New Roman"/>
                <w:sz w:val="16"/>
                <w:szCs w:val="16"/>
              </w:rPr>
              <w:br/>
              <w:t>п/п</w:t>
            </w:r>
          </w:p>
        </w:tc>
        <w:tc>
          <w:tcPr>
            <w:tcW w:w="184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Мероприятия по</w:t>
            </w:r>
            <w:r w:rsidRPr="0086535E">
              <w:rPr>
                <w:rFonts w:ascii="Times New Roman" w:eastAsia="Calibri" w:hAnsi="Times New Roman" w:cs="Times New Roman"/>
                <w:sz w:val="16"/>
                <w:szCs w:val="16"/>
              </w:rPr>
              <w:br/>
              <w:t xml:space="preserve">реализации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38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Источники     </w:t>
            </w:r>
            <w:r w:rsidRPr="0086535E">
              <w:rPr>
                <w:rFonts w:ascii="Times New Roman" w:eastAsia="Calibri" w:hAnsi="Times New Roman" w:cs="Times New Roman"/>
                <w:sz w:val="16"/>
                <w:szCs w:val="16"/>
              </w:rPr>
              <w:br/>
              <w:t>финансирования</w:t>
            </w:r>
          </w:p>
        </w:tc>
        <w:tc>
          <w:tcPr>
            <w:tcW w:w="117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Срок       </w:t>
            </w:r>
            <w:r w:rsidRPr="0086535E">
              <w:rPr>
                <w:rFonts w:ascii="Times New Roman" w:eastAsia="Calibri" w:hAnsi="Times New Roman" w:cs="Times New Roman"/>
                <w:sz w:val="16"/>
                <w:szCs w:val="16"/>
              </w:rPr>
              <w:br/>
              <w:t xml:space="preserve">исполнения </w:t>
            </w:r>
            <w:r w:rsidRPr="0086535E">
              <w:rPr>
                <w:rFonts w:ascii="Times New Roman" w:eastAsia="Calibri" w:hAnsi="Times New Roman" w:cs="Times New Roman"/>
                <w:sz w:val="16"/>
                <w:szCs w:val="16"/>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Объем         </w:t>
            </w:r>
            <w:r w:rsidRPr="0086535E">
              <w:rPr>
                <w:rFonts w:ascii="Times New Roman" w:eastAsia="Calibri" w:hAnsi="Times New Roman" w:cs="Times New Roman"/>
                <w:sz w:val="16"/>
                <w:szCs w:val="16"/>
              </w:rPr>
              <w:br/>
              <w:t>финансирования</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в текущем     </w:t>
            </w:r>
            <w:r w:rsidRPr="0086535E">
              <w:rPr>
                <w:rFonts w:ascii="Times New Roman" w:eastAsia="Calibri" w:hAnsi="Times New Roman" w:cs="Times New Roman"/>
                <w:sz w:val="16"/>
                <w:szCs w:val="16"/>
              </w:rPr>
              <w:br/>
              <w:t xml:space="preserve">финансовом    </w:t>
            </w:r>
            <w:r w:rsidRPr="0086535E">
              <w:rPr>
                <w:rFonts w:ascii="Times New Roman" w:eastAsia="Calibri" w:hAnsi="Times New Roman" w:cs="Times New Roman"/>
                <w:sz w:val="16"/>
                <w:szCs w:val="16"/>
              </w:rPr>
              <w:br/>
              <w:t xml:space="preserve">году (тыс.    </w:t>
            </w:r>
            <w:r w:rsidRPr="0086535E">
              <w:rPr>
                <w:rFonts w:ascii="Times New Roman" w:eastAsia="Calibri" w:hAnsi="Times New Roman" w:cs="Times New Roman"/>
                <w:sz w:val="16"/>
                <w:szCs w:val="16"/>
              </w:rPr>
              <w:br/>
              <w:t xml:space="preserve">руб.) </w:t>
            </w:r>
          </w:p>
        </w:tc>
        <w:tc>
          <w:tcPr>
            <w:tcW w:w="86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Всего</w:t>
            </w:r>
            <w:r w:rsidRPr="0086535E">
              <w:rPr>
                <w:rFonts w:ascii="Times New Roman" w:eastAsia="Calibri" w:hAnsi="Times New Roman" w:cs="Times New Roman"/>
                <w:sz w:val="16"/>
                <w:szCs w:val="16"/>
              </w:rPr>
              <w:br/>
              <w:t>(тыс.</w:t>
            </w:r>
            <w:r w:rsidRPr="0086535E">
              <w:rPr>
                <w:rFonts w:ascii="Times New Roman" w:eastAsia="Calibri" w:hAnsi="Times New Roman" w:cs="Times New Roman"/>
                <w:sz w:val="16"/>
                <w:szCs w:val="16"/>
              </w:rPr>
              <w:br/>
              <w:t>руб.)</w:t>
            </w:r>
          </w:p>
        </w:tc>
        <w:tc>
          <w:tcPr>
            <w:tcW w:w="4237" w:type="dxa"/>
            <w:gridSpan w:val="5"/>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Объем финансирования по годам (тыс. руб.)</w:t>
            </w:r>
          </w:p>
        </w:tc>
        <w:tc>
          <w:tcPr>
            <w:tcW w:w="170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Ответственный </w:t>
            </w:r>
            <w:r w:rsidRPr="0086535E">
              <w:rPr>
                <w:rFonts w:ascii="Times New Roman" w:eastAsia="Calibri" w:hAnsi="Times New Roman" w:cs="Times New Roman"/>
                <w:sz w:val="16"/>
                <w:szCs w:val="16"/>
              </w:rPr>
              <w:br/>
              <w:t xml:space="preserve">за выполнение </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93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Планируемые   </w:t>
            </w:r>
            <w:r w:rsidRPr="0086535E">
              <w:rPr>
                <w:rFonts w:ascii="Times New Roman" w:eastAsia="Calibri" w:hAnsi="Times New Roman" w:cs="Times New Roman"/>
                <w:sz w:val="16"/>
                <w:szCs w:val="16"/>
              </w:rPr>
              <w:br/>
              <w:t xml:space="preserve">результаты    </w:t>
            </w:r>
            <w:r w:rsidRPr="0086535E">
              <w:rPr>
                <w:rFonts w:ascii="Times New Roman" w:eastAsia="Calibri" w:hAnsi="Times New Roman" w:cs="Times New Roman"/>
                <w:sz w:val="16"/>
                <w:szCs w:val="16"/>
              </w:rPr>
              <w:br/>
              <w:t xml:space="preserve">выполнения    </w:t>
            </w:r>
            <w:r w:rsidRPr="0086535E">
              <w:rPr>
                <w:rFonts w:ascii="Times New Roman" w:eastAsia="Calibri" w:hAnsi="Times New Roman" w:cs="Times New Roman"/>
                <w:sz w:val="16"/>
                <w:szCs w:val="16"/>
              </w:rPr>
              <w:br/>
              <w:t xml:space="preserve">мероприятий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r>
      <w:tr w:rsidR="00E70389" w:rsidRPr="0086535E" w:rsidTr="00E70389">
        <w:trPr>
          <w:trHeight w:val="800"/>
          <w:tblCellSpacing w:w="5" w:type="nil"/>
        </w:trPr>
        <w:tc>
          <w:tcPr>
            <w:tcW w:w="426"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1380"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1172"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867"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976"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21</w:t>
            </w:r>
            <w:r w:rsidRPr="0086535E">
              <w:rPr>
                <w:rFonts w:ascii="Times New Roman" w:eastAsia="Calibri" w:hAnsi="Times New Roman" w:cs="Times New Roman"/>
                <w:sz w:val="16"/>
                <w:szCs w:val="16"/>
              </w:rPr>
              <w:t xml:space="preserve"> год</w:t>
            </w:r>
          </w:p>
        </w:tc>
        <w:tc>
          <w:tcPr>
            <w:tcW w:w="851"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22</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23</w:t>
            </w:r>
            <w:r w:rsidRPr="0086535E">
              <w:rPr>
                <w:rFonts w:ascii="Times New Roman" w:eastAsia="Calibri" w:hAnsi="Times New Roman" w:cs="Times New Roman"/>
                <w:sz w:val="16"/>
                <w:szCs w:val="16"/>
              </w:rPr>
              <w:t xml:space="preserve"> год</w:t>
            </w:r>
          </w:p>
        </w:tc>
        <w:tc>
          <w:tcPr>
            <w:tcW w:w="708"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24</w:t>
            </w:r>
            <w:r w:rsidRPr="0086535E">
              <w:rPr>
                <w:rFonts w:ascii="Times New Roman" w:eastAsia="Calibri" w:hAnsi="Times New Roman" w:cs="Times New Roman"/>
                <w:sz w:val="16"/>
                <w:szCs w:val="16"/>
              </w:rPr>
              <w:t xml:space="preserve"> год</w:t>
            </w:r>
          </w:p>
        </w:tc>
        <w:tc>
          <w:tcPr>
            <w:tcW w:w="993"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25</w:t>
            </w:r>
            <w:r w:rsidRPr="0086535E">
              <w:rPr>
                <w:rFonts w:ascii="Times New Roman" w:eastAsia="Calibri" w:hAnsi="Times New Roman" w:cs="Times New Roman"/>
                <w:sz w:val="16"/>
                <w:szCs w:val="16"/>
              </w:rPr>
              <w:t xml:space="preserve"> год</w:t>
            </w:r>
          </w:p>
        </w:tc>
        <w:tc>
          <w:tcPr>
            <w:tcW w:w="1700"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c>
          <w:tcPr>
            <w:tcW w:w="1932" w:type="dxa"/>
            <w:vMerge/>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20"/>
                <w:szCs w:val="20"/>
              </w:rPr>
            </w:pPr>
          </w:p>
        </w:tc>
      </w:tr>
      <w:tr w:rsidR="00E70389" w:rsidRPr="0086535E" w:rsidTr="00E70389">
        <w:trPr>
          <w:trHeight w:val="320"/>
          <w:tblCellSpacing w:w="5" w:type="nil"/>
        </w:trPr>
        <w:tc>
          <w:tcPr>
            <w:tcW w:w="426" w:type="dxa"/>
            <w:vMerge w:val="restart"/>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1.  </w:t>
            </w:r>
          </w:p>
        </w:tc>
        <w:tc>
          <w:tcPr>
            <w:tcW w:w="1842" w:type="dxa"/>
            <w:vMerge w:val="restart"/>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Основные мероприятия  </w:t>
            </w:r>
          </w:p>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E70389" w:rsidRPr="0086535E" w:rsidRDefault="00E70389" w:rsidP="00E70389">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21</w:t>
            </w: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 xml:space="preserve">25 </w:t>
            </w:r>
            <w:r w:rsidRPr="0086535E">
              <w:rPr>
                <w:rFonts w:ascii="Times New Roman" w:eastAsia="Calibri" w:hAnsi="Times New Roman" w:cs="Times New Roman"/>
                <w:sz w:val="16"/>
                <w:szCs w:val="16"/>
              </w:rPr>
              <w:t>г.г.</w:t>
            </w:r>
          </w:p>
        </w:tc>
        <w:tc>
          <w:tcPr>
            <w:tcW w:w="141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976"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851"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709"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708"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993"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170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r>
      <w:tr w:rsidR="00E70389" w:rsidRPr="0086535E" w:rsidTr="00E70389">
        <w:trPr>
          <w:trHeight w:val="527"/>
          <w:tblCellSpacing w:w="5" w:type="nil"/>
        </w:trPr>
        <w:tc>
          <w:tcPr>
            <w:tcW w:w="426" w:type="dxa"/>
            <w:vMerge/>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МБ</w:t>
            </w:r>
          </w:p>
        </w:tc>
        <w:tc>
          <w:tcPr>
            <w:tcW w:w="117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76"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851"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709"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708"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993"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20,000</w:t>
            </w:r>
          </w:p>
        </w:tc>
        <w:tc>
          <w:tcPr>
            <w:tcW w:w="1700" w:type="dxa"/>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r>
      <w:tr w:rsidR="00E70389" w:rsidRPr="0086535E" w:rsidTr="00E70389">
        <w:trPr>
          <w:trHeight w:val="428"/>
          <w:tblCellSpacing w:w="5" w:type="nil"/>
        </w:trPr>
        <w:tc>
          <w:tcPr>
            <w:tcW w:w="426" w:type="dxa"/>
            <w:vMerge/>
            <w:tcBorders>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E70389" w:rsidRPr="007C3A42" w:rsidRDefault="00E70389" w:rsidP="0099606D">
            <w:pPr>
              <w:spacing w:after="0" w:line="240" w:lineRule="auto"/>
              <w:jc w:val="both"/>
              <w:rPr>
                <w:rFonts w:ascii="Times New Roman" w:eastAsia="Times New Roman" w:hAnsi="Times New Roman" w:cs="Times New Roman"/>
                <w:sz w:val="18"/>
                <w:szCs w:val="18"/>
                <w:lang w:eastAsia="en-US"/>
              </w:rPr>
            </w:pPr>
          </w:p>
        </w:tc>
        <w:tc>
          <w:tcPr>
            <w:tcW w:w="1380" w:type="dxa"/>
            <w:tcBorders>
              <w:top w:val="single" w:sz="4" w:space="0" w:color="auto"/>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Лен.обл.</w:t>
            </w:r>
          </w:p>
        </w:tc>
        <w:tc>
          <w:tcPr>
            <w:tcW w:w="1172" w:type="dxa"/>
            <w:tcBorders>
              <w:top w:val="single" w:sz="4" w:space="0" w:color="auto"/>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top w:val="single" w:sz="4" w:space="0" w:color="auto"/>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76" w:type="dxa"/>
            <w:tcBorders>
              <w:top w:val="single" w:sz="4" w:space="0" w:color="auto"/>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E70389"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70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r>
      <w:tr w:rsidR="00E70389" w:rsidRPr="0086535E" w:rsidTr="00E70389">
        <w:trPr>
          <w:trHeight w:val="981"/>
          <w:tblCellSpacing w:w="5" w:type="nil"/>
        </w:trPr>
        <w:tc>
          <w:tcPr>
            <w:tcW w:w="426" w:type="dxa"/>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1842" w:type="dxa"/>
            <w:tcBorders>
              <w:left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E70389">
              <w:rPr>
                <w:rFonts w:ascii="Times New Roman" w:eastAsia="Times New Roman" w:hAnsi="Times New Roman" w:cs="Times New Roman"/>
                <w:sz w:val="18"/>
                <w:szCs w:val="18"/>
                <w:lang w:eastAsia="en-US"/>
              </w:rPr>
              <w:t xml:space="preserve">Приобретение энергоэффективного оборудования и осветительных ламп уличного освещения, приобретение  и установка узлов учета </w:t>
            </w:r>
          </w:p>
        </w:tc>
        <w:tc>
          <w:tcPr>
            <w:tcW w:w="138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E70389" w:rsidRPr="0086535E" w:rsidRDefault="00E70389" w:rsidP="00E70389">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21</w:t>
            </w:r>
            <w:r w:rsidRPr="0086535E">
              <w:rPr>
                <w:rFonts w:ascii="Times New Roman" w:eastAsia="Calibri" w:hAnsi="Times New Roman" w:cs="Times New Roman"/>
                <w:sz w:val="16"/>
                <w:szCs w:val="16"/>
              </w:rPr>
              <w:t>-2</w:t>
            </w:r>
            <w:r>
              <w:rPr>
                <w:rFonts w:ascii="Times New Roman" w:eastAsia="Calibri" w:hAnsi="Times New Roman" w:cs="Times New Roman"/>
                <w:sz w:val="16"/>
                <w:szCs w:val="16"/>
              </w:rPr>
              <w:t>025</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976" w:type="dxa"/>
            <w:tcBorders>
              <w:left w:val="single" w:sz="4" w:space="0" w:color="auto"/>
              <w:bottom w:val="single" w:sz="4" w:space="0" w:color="auto"/>
              <w:right w:val="single" w:sz="4" w:space="0" w:color="auto"/>
            </w:tcBorders>
          </w:tcPr>
          <w:p w:rsidR="00E70389" w:rsidRDefault="00E70389">
            <w:r w:rsidRPr="00F26B4F">
              <w:rPr>
                <w:rFonts w:ascii="Times New Roman" w:eastAsia="Calibri" w:hAnsi="Times New Roman" w:cs="Times New Roman"/>
                <w:sz w:val="16"/>
                <w:szCs w:val="16"/>
              </w:rPr>
              <w:t>20,000</w:t>
            </w:r>
          </w:p>
        </w:tc>
        <w:tc>
          <w:tcPr>
            <w:tcW w:w="851" w:type="dxa"/>
            <w:tcBorders>
              <w:left w:val="single" w:sz="4" w:space="0" w:color="auto"/>
              <w:bottom w:val="single" w:sz="4" w:space="0" w:color="auto"/>
              <w:right w:val="single" w:sz="4" w:space="0" w:color="auto"/>
            </w:tcBorders>
          </w:tcPr>
          <w:p w:rsidR="00E70389" w:rsidRDefault="00E70389">
            <w:r w:rsidRPr="000C2AAE">
              <w:rPr>
                <w:rFonts w:ascii="Times New Roman" w:eastAsia="Calibri" w:hAnsi="Times New Roman" w:cs="Times New Roman"/>
                <w:sz w:val="16"/>
                <w:szCs w:val="16"/>
              </w:rPr>
              <w:t>20,000</w:t>
            </w:r>
          </w:p>
        </w:tc>
        <w:tc>
          <w:tcPr>
            <w:tcW w:w="709" w:type="dxa"/>
            <w:tcBorders>
              <w:left w:val="single" w:sz="4" w:space="0" w:color="auto"/>
              <w:bottom w:val="single" w:sz="4" w:space="0" w:color="auto"/>
              <w:right w:val="single" w:sz="4" w:space="0" w:color="auto"/>
            </w:tcBorders>
          </w:tcPr>
          <w:p w:rsidR="00E70389" w:rsidRDefault="00E70389">
            <w:r w:rsidRPr="00852EAC">
              <w:rPr>
                <w:rFonts w:ascii="Times New Roman" w:eastAsia="Calibri" w:hAnsi="Times New Roman" w:cs="Times New Roman"/>
                <w:sz w:val="16"/>
                <w:szCs w:val="16"/>
              </w:rPr>
              <w:t>20,000</w:t>
            </w:r>
          </w:p>
        </w:tc>
        <w:tc>
          <w:tcPr>
            <w:tcW w:w="708" w:type="dxa"/>
            <w:tcBorders>
              <w:left w:val="single" w:sz="4" w:space="0" w:color="auto"/>
              <w:bottom w:val="single" w:sz="4" w:space="0" w:color="auto"/>
              <w:right w:val="single" w:sz="4" w:space="0" w:color="auto"/>
            </w:tcBorders>
          </w:tcPr>
          <w:p w:rsidR="00E70389" w:rsidRDefault="00E70389">
            <w:r w:rsidRPr="009A66F1">
              <w:rPr>
                <w:rFonts w:ascii="Times New Roman" w:eastAsia="Calibri" w:hAnsi="Times New Roman" w:cs="Times New Roman"/>
                <w:sz w:val="16"/>
                <w:szCs w:val="16"/>
              </w:rPr>
              <w:t>20,000</w:t>
            </w:r>
          </w:p>
        </w:tc>
        <w:tc>
          <w:tcPr>
            <w:tcW w:w="993" w:type="dxa"/>
            <w:tcBorders>
              <w:left w:val="single" w:sz="4" w:space="0" w:color="auto"/>
              <w:bottom w:val="single" w:sz="4" w:space="0" w:color="auto"/>
              <w:right w:val="single" w:sz="4" w:space="0" w:color="auto"/>
            </w:tcBorders>
          </w:tcPr>
          <w:p w:rsidR="00E70389" w:rsidRDefault="00E70389">
            <w:r w:rsidRPr="00052E49">
              <w:rPr>
                <w:rFonts w:ascii="Times New Roman" w:eastAsia="Calibri" w:hAnsi="Times New Roman" w:cs="Times New Roman"/>
                <w:sz w:val="16"/>
                <w:szCs w:val="16"/>
              </w:rPr>
              <w:t>20,000</w:t>
            </w:r>
          </w:p>
        </w:tc>
        <w:tc>
          <w:tcPr>
            <w:tcW w:w="170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r>
      <w:tr w:rsidR="00E70389" w:rsidRPr="0086535E" w:rsidTr="00E70389">
        <w:trPr>
          <w:trHeight w:val="428"/>
          <w:tblCellSpacing w:w="5" w:type="nil"/>
        </w:trPr>
        <w:tc>
          <w:tcPr>
            <w:tcW w:w="426"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20"/>
                <w:szCs w:val="20"/>
              </w:rPr>
            </w:pPr>
          </w:p>
        </w:tc>
        <w:tc>
          <w:tcPr>
            <w:tcW w:w="184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976" w:type="dxa"/>
            <w:tcBorders>
              <w:left w:val="single" w:sz="4" w:space="0" w:color="auto"/>
              <w:bottom w:val="single" w:sz="4" w:space="0" w:color="auto"/>
              <w:right w:val="single" w:sz="4" w:space="0" w:color="auto"/>
            </w:tcBorders>
          </w:tcPr>
          <w:p w:rsidR="00E70389" w:rsidRDefault="00E70389">
            <w:r w:rsidRPr="00F26B4F">
              <w:rPr>
                <w:rFonts w:ascii="Times New Roman" w:eastAsia="Calibri" w:hAnsi="Times New Roman" w:cs="Times New Roman"/>
                <w:sz w:val="16"/>
                <w:szCs w:val="16"/>
              </w:rPr>
              <w:t>20,000</w:t>
            </w:r>
          </w:p>
        </w:tc>
        <w:tc>
          <w:tcPr>
            <w:tcW w:w="851" w:type="dxa"/>
            <w:tcBorders>
              <w:left w:val="single" w:sz="4" w:space="0" w:color="auto"/>
              <w:bottom w:val="single" w:sz="4" w:space="0" w:color="auto"/>
              <w:right w:val="single" w:sz="4" w:space="0" w:color="auto"/>
            </w:tcBorders>
          </w:tcPr>
          <w:p w:rsidR="00E70389" w:rsidRDefault="00E70389">
            <w:r w:rsidRPr="000C2AAE">
              <w:rPr>
                <w:rFonts w:ascii="Times New Roman" w:eastAsia="Calibri" w:hAnsi="Times New Roman" w:cs="Times New Roman"/>
                <w:sz w:val="16"/>
                <w:szCs w:val="16"/>
              </w:rPr>
              <w:t>20,000</w:t>
            </w:r>
          </w:p>
        </w:tc>
        <w:tc>
          <w:tcPr>
            <w:tcW w:w="709" w:type="dxa"/>
            <w:tcBorders>
              <w:left w:val="single" w:sz="4" w:space="0" w:color="auto"/>
              <w:bottom w:val="single" w:sz="4" w:space="0" w:color="auto"/>
              <w:right w:val="single" w:sz="4" w:space="0" w:color="auto"/>
            </w:tcBorders>
          </w:tcPr>
          <w:p w:rsidR="00E70389" w:rsidRDefault="00E70389">
            <w:r w:rsidRPr="00852EAC">
              <w:rPr>
                <w:rFonts w:ascii="Times New Roman" w:eastAsia="Calibri" w:hAnsi="Times New Roman" w:cs="Times New Roman"/>
                <w:sz w:val="16"/>
                <w:szCs w:val="16"/>
              </w:rPr>
              <w:t>20,000</w:t>
            </w:r>
          </w:p>
        </w:tc>
        <w:tc>
          <w:tcPr>
            <w:tcW w:w="708" w:type="dxa"/>
            <w:tcBorders>
              <w:left w:val="single" w:sz="4" w:space="0" w:color="auto"/>
              <w:bottom w:val="single" w:sz="4" w:space="0" w:color="auto"/>
              <w:right w:val="single" w:sz="4" w:space="0" w:color="auto"/>
            </w:tcBorders>
          </w:tcPr>
          <w:p w:rsidR="00E70389" w:rsidRDefault="00E70389">
            <w:r w:rsidRPr="009A66F1">
              <w:rPr>
                <w:rFonts w:ascii="Times New Roman" w:eastAsia="Calibri" w:hAnsi="Times New Roman" w:cs="Times New Roman"/>
                <w:sz w:val="16"/>
                <w:szCs w:val="16"/>
              </w:rPr>
              <w:t>20,000</w:t>
            </w:r>
          </w:p>
        </w:tc>
        <w:tc>
          <w:tcPr>
            <w:tcW w:w="993" w:type="dxa"/>
            <w:tcBorders>
              <w:left w:val="single" w:sz="4" w:space="0" w:color="auto"/>
              <w:bottom w:val="single" w:sz="4" w:space="0" w:color="auto"/>
              <w:right w:val="single" w:sz="4" w:space="0" w:color="auto"/>
            </w:tcBorders>
          </w:tcPr>
          <w:p w:rsidR="00E70389" w:rsidRDefault="00E70389">
            <w:r w:rsidRPr="00052E49">
              <w:rPr>
                <w:rFonts w:ascii="Times New Roman" w:eastAsia="Calibri" w:hAnsi="Times New Roman" w:cs="Times New Roman"/>
                <w:sz w:val="16"/>
                <w:szCs w:val="16"/>
              </w:rPr>
              <w:t>20,000</w:t>
            </w:r>
          </w:p>
        </w:tc>
        <w:tc>
          <w:tcPr>
            <w:tcW w:w="1700"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8"/>
                <w:szCs w:val="18"/>
                <w:lang w:eastAsia="en-US"/>
              </w:rPr>
              <w:t>Ведущий с</w:t>
            </w:r>
            <w:r w:rsidRPr="007C3A42">
              <w:rPr>
                <w:rFonts w:ascii="Times New Roman" w:eastAsia="Times New Roman" w:hAnsi="Times New Roman" w:cs="Times New Roman"/>
                <w:sz w:val="18"/>
                <w:szCs w:val="18"/>
                <w:lang w:eastAsia="en-US"/>
              </w:rPr>
              <w:t xml:space="preserve">пециалист администрации </w:t>
            </w:r>
            <w:r>
              <w:rPr>
                <w:rFonts w:ascii="Times New Roman" w:hAnsi="Times New Roman" w:cs="Times New Roman"/>
                <w:sz w:val="18"/>
                <w:szCs w:val="18"/>
              </w:rPr>
              <w:t>Шумского</w:t>
            </w:r>
            <w:r w:rsidRPr="007C3A42">
              <w:rPr>
                <w:rFonts w:ascii="Times New Roman" w:hAnsi="Times New Roman" w:cs="Times New Roman"/>
                <w:sz w:val="18"/>
                <w:szCs w:val="18"/>
              </w:rPr>
              <w:t xml:space="preserve"> сельского поселения</w:t>
            </w:r>
            <w:r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E70389" w:rsidRPr="0086535E" w:rsidRDefault="00E70389" w:rsidP="0099606D">
            <w:pPr>
              <w:autoSpaceDE w:val="0"/>
              <w:autoSpaceDN w:val="0"/>
              <w:adjustRightInd w:val="0"/>
              <w:spacing w:after="0" w:line="240" w:lineRule="auto"/>
              <w:ind w:left="156" w:hanging="156"/>
              <w:jc w:val="center"/>
              <w:rPr>
                <w:rFonts w:ascii="Times New Roman" w:eastAsia="Calibri" w:hAnsi="Times New Roman" w:cs="Times New Roman"/>
                <w:sz w:val="16"/>
                <w:szCs w:val="16"/>
              </w:rPr>
            </w:pPr>
            <w:r>
              <w:rPr>
                <w:rFonts w:ascii="Times New Roman" w:eastAsia="Calibri" w:hAnsi="Times New Roman" w:cs="Times New Roman"/>
                <w:sz w:val="16"/>
                <w:szCs w:val="16"/>
              </w:rPr>
              <w:t>Приобретение энергоэффективного оборудования для уличного освещения</w:t>
            </w:r>
            <w:r w:rsidRPr="0086535E">
              <w:rPr>
                <w:rFonts w:ascii="Times New Roman" w:eastAsia="Calibri" w:hAnsi="Times New Roman" w:cs="Times New Roman"/>
                <w:sz w:val="16"/>
                <w:szCs w:val="16"/>
              </w:rPr>
              <w:t xml:space="preserve"> </w:t>
            </w:r>
          </w:p>
        </w:tc>
      </w:tr>
    </w:tbl>
    <w:p w:rsidR="0019290D" w:rsidRDefault="0019290D" w:rsidP="0099606D">
      <w:pPr>
        <w:spacing w:after="0" w:line="240" w:lineRule="auto"/>
        <w:sectPr w:rsidR="0019290D" w:rsidSect="006B576E">
          <w:pgSz w:w="16838" w:h="11906" w:orient="landscape"/>
          <w:pgMar w:top="426" w:right="1134" w:bottom="426" w:left="1134" w:header="709" w:footer="709" w:gutter="0"/>
          <w:cols w:space="708"/>
          <w:docGrid w:linePitch="360"/>
        </w:sectPr>
      </w:pPr>
    </w:p>
    <w:p w:rsidR="003B7DBB" w:rsidRDefault="003B7DBB" w:rsidP="00E70389">
      <w:pPr>
        <w:autoSpaceDE w:val="0"/>
        <w:autoSpaceDN w:val="0"/>
        <w:adjustRightInd w:val="0"/>
        <w:spacing w:after="0" w:line="240" w:lineRule="auto"/>
        <w:jc w:val="both"/>
      </w:pPr>
    </w:p>
    <w:sectPr w:rsidR="003B7DBB" w:rsidSect="00E70389">
      <w:pgSz w:w="11906" w:h="16838"/>
      <w:pgMar w:top="709"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57" w:rsidRDefault="001B2657" w:rsidP="00EC7ACB">
      <w:pPr>
        <w:spacing w:after="0" w:line="240" w:lineRule="auto"/>
      </w:pPr>
      <w:r>
        <w:separator/>
      </w:r>
    </w:p>
  </w:endnote>
  <w:endnote w:type="continuationSeparator" w:id="1">
    <w:p w:rsidR="001B2657" w:rsidRDefault="001B2657" w:rsidP="00EC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457A40" w:rsidP="009D6438">
    <w:pPr>
      <w:pStyle w:val="a9"/>
      <w:framePr w:wrap="around" w:vAnchor="text" w:hAnchor="margin" w:xAlign="right" w:y="1"/>
      <w:rPr>
        <w:rStyle w:val="ae"/>
      </w:rPr>
    </w:pPr>
    <w:r>
      <w:rPr>
        <w:rStyle w:val="ae"/>
      </w:rPr>
      <w:fldChar w:fldCharType="begin"/>
    </w:r>
    <w:r w:rsidR="00913E33">
      <w:rPr>
        <w:rStyle w:val="ae"/>
      </w:rPr>
      <w:instrText xml:space="preserve">PAGE  </w:instrText>
    </w:r>
    <w:r>
      <w:rPr>
        <w:rStyle w:val="ae"/>
      </w:rPr>
      <w:fldChar w:fldCharType="separate"/>
    </w:r>
    <w:r w:rsidR="00913E33">
      <w:rPr>
        <w:rStyle w:val="ae"/>
        <w:noProof/>
      </w:rPr>
      <w:t>5</w:t>
    </w:r>
    <w:r>
      <w:rPr>
        <w:rStyle w:val="ae"/>
      </w:rPr>
      <w:fldChar w:fldCharType="end"/>
    </w:r>
  </w:p>
  <w:p w:rsidR="00913E33" w:rsidRDefault="00913E33" w:rsidP="009D64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913E33" w:rsidP="009D6438">
    <w:pPr>
      <w:pStyle w:val="a9"/>
      <w:framePr w:wrap="around" w:vAnchor="text" w:hAnchor="margin" w:xAlign="right" w:y="1"/>
      <w:rPr>
        <w:rStyle w:val="ae"/>
      </w:rPr>
    </w:pPr>
  </w:p>
  <w:p w:rsidR="00913E33" w:rsidRDefault="00913E33" w:rsidP="009D64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57" w:rsidRDefault="001B2657" w:rsidP="00EC7ACB">
      <w:pPr>
        <w:spacing w:after="0" w:line="240" w:lineRule="auto"/>
      </w:pPr>
      <w:r>
        <w:separator/>
      </w:r>
    </w:p>
  </w:footnote>
  <w:footnote w:type="continuationSeparator" w:id="1">
    <w:p w:rsidR="001B2657" w:rsidRDefault="001B2657" w:rsidP="00EC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F34"/>
    <w:rsid w:val="00021280"/>
    <w:rsid w:val="0002215A"/>
    <w:rsid w:val="00032046"/>
    <w:rsid w:val="00034A95"/>
    <w:rsid w:val="00072DB8"/>
    <w:rsid w:val="000807CA"/>
    <w:rsid w:val="00081904"/>
    <w:rsid w:val="000901AD"/>
    <w:rsid w:val="00167998"/>
    <w:rsid w:val="00173E4F"/>
    <w:rsid w:val="00183853"/>
    <w:rsid w:val="00191F34"/>
    <w:rsid w:val="0019290D"/>
    <w:rsid w:val="001B2657"/>
    <w:rsid w:val="001B4B3A"/>
    <w:rsid w:val="001B5CF9"/>
    <w:rsid w:val="001F3556"/>
    <w:rsid w:val="002117B8"/>
    <w:rsid w:val="00215277"/>
    <w:rsid w:val="00221A66"/>
    <w:rsid w:val="00234564"/>
    <w:rsid w:val="002C715D"/>
    <w:rsid w:val="002F3240"/>
    <w:rsid w:val="00314D2A"/>
    <w:rsid w:val="00325526"/>
    <w:rsid w:val="003343C0"/>
    <w:rsid w:val="0035790C"/>
    <w:rsid w:val="0039482D"/>
    <w:rsid w:val="003B7DBB"/>
    <w:rsid w:val="003C28FC"/>
    <w:rsid w:val="003E3D15"/>
    <w:rsid w:val="003E6FE4"/>
    <w:rsid w:val="00421AE8"/>
    <w:rsid w:val="00453BA9"/>
    <w:rsid w:val="00457A40"/>
    <w:rsid w:val="0046215A"/>
    <w:rsid w:val="00477AD2"/>
    <w:rsid w:val="00490485"/>
    <w:rsid w:val="00490EEF"/>
    <w:rsid w:val="004D422A"/>
    <w:rsid w:val="004F16DB"/>
    <w:rsid w:val="00505B18"/>
    <w:rsid w:val="00524A70"/>
    <w:rsid w:val="005476C8"/>
    <w:rsid w:val="00557154"/>
    <w:rsid w:val="00575838"/>
    <w:rsid w:val="00582742"/>
    <w:rsid w:val="005C2E09"/>
    <w:rsid w:val="00615771"/>
    <w:rsid w:val="006C2553"/>
    <w:rsid w:val="007141B4"/>
    <w:rsid w:val="007143C9"/>
    <w:rsid w:val="00747C99"/>
    <w:rsid w:val="007538D9"/>
    <w:rsid w:val="00771FAE"/>
    <w:rsid w:val="007976A2"/>
    <w:rsid w:val="007C27E4"/>
    <w:rsid w:val="007F158D"/>
    <w:rsid w:val="007F477E"/>
    <w:rsid w:val="00803D6B"/>
    <w:rsid w:val="0081405B"/>
    <w:rsid w:val="00841DE7"/>
    <w:rsid w:val="008847C2"/>
    <w:rsid w:val="008977E1"/>
    <w:rsid w:val="008F4C30"/>
    <w:rsid w:val="008F6278"/>
    <w:rsid w:val="00913E08"/>
    <w:rsid w:val="00913E33"/>
    <w:rsid w:val="00931623"/>
    <w:rsid w:val="009504CC"/>
    <w:rsid w:val="009651E2"/>
    <w:rsid w:val="00975B81"/>
    <w:rsid w:val="00976FD6"/>
    <w:rsid w:val="0099606D"/>
    <w:rsid w:val="009B2646"/>
    <w:rsid w:val="009C702E"/>
    <w:rsid w:val="00A47DF2"/>
    <w:rsid w:val="00A55852"/>
    <w:rsid w:val="00A66BDE"/>
    <w:rsid w:val="00AA4817"/>
    <w:rsid w:val="00AA7CAE"/>
    <w:rsid w:val="00AB10A9"/>
    <w:rsid w:val="00AE6684"/>
    <w:rsid w:val="00B0181E"/>
    <w:rsid w:val="00B04A18"/>
    <w:rsid w:val="00B36567"/>
    <w:rsid w:val="00B60311"/>
    <w:rsid w:val="00B70D49"/>
    <w:rsid w:val="00B91959"/>
    <w:rsid w:val="00BE2E96"/>
    <w:rsid w:val="00BE4C16"/>
    <w:rsid w:val="00C07258"/>
    <w:rsid w:val="00C71FC8"/>
    <w:rsid w:val="00CC4522"/>
    <w:rsid w:val="00CE608A"/>
    <w:rsid w:val="00CE75E3"/>
    <w:rsid w:val="00D60B2B"/>
    <w:rsid w:val="00D646E4"/>
    <w:rsid w:val="00D9545F"/>
    <w:rsid w:val="00DC17F8"/>
    <w:rsid w:val="00DE0ED0"/>
    <w:rsid w:val="00E10B3C"/>
    <w:rsid w:val="00E3121E"/>
    <w:rsid w:val="00E35CAD"/>
    <w:rsid w:val="00E35DF0"/>
    <w:rsid w:val="00E70389"/>
    <w:rsid w:val="00E86255"/>
    <w:rsid w:val="00EC492A"/>
    <w:rsid w:val="00EC5CF9"/>
    <w:rsid w:val="00EC7ACB"/>
    <w:rsid w:val="00ED615D"/>
    <w:rsid w:val="00F36FD6"/>
    <w:rsid w:val="00F449FA"/>
    <w:rsid w:val="00F57959"/>
    <w:rsid w:val="00FE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2A"/>
  </w:style>
  <w:style w:type="paragraph" w:styleId="1">
    <w:name w:val="heading 1"/>
    <w:basedOn w:val="a"/>
    <w:next w:val="a"/>
    <w:link w:val="10"/>
    <w:qFormat/>
    <w:rsid w:val="00191F34"/>
    <w:pPr>
      <w:spacing w:before="360" w:after="120"/>
      <w:jc w:val="both"/>
      <w:outlineLvl w:val="0"/>
    </w:pPr>
    <w:rPr>
      <w:rFonts w:ascii="Arial" w:eastAsia="Times New Roman" w:hAnsi="Arial"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34"/>
    <w:rPr>
      <w:rFonts w:ascii="Arial" w:eastAsia="Times New Roman" w:hAnsi="Arial" w:cs="Times New Roman"/>
      <w:b/>
      <w:sz w:val="28"/>
      <w:szCs w:val="28"/>
    </w:rPr>
  </w:style>
  <w:style w:type="paragraph" w:styleId="a3">
    <w:name w:val="List Paragraph"/>
    <w:basedOn w:val="a"/>
    <w:uiPriority w:val="34"/>
    <w:qFormat/>
    <w:rsid w:val="00191F34"/>
    <w:pPr>
      <w:ind w:left="720"/>
      <w:contextualSpacing/>
    </w:pPr>
  </w:style>
  <w:style w:type="paragraph" w:customStyle="1" w:styleId="ConsPlusCell">
    <w:name w:val="ConsPlusCell"/>
    <w:rsid w:val="00191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191F3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191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91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F34"/>
    <w:rPr>
      <w:rFonts w:ascii="Tahoma" w:hAnsi="Tahoma" w:cs="Tahoma"/>
      <w:sz w:val="16"/>
      <w:szCs w:val="16"/>
    </w:rPr>
  </w:style>
  <w:style w:type="paragraph" w:styleId="a7">
    <w:name w:val="header"/>
    <w:basedOn w:val="a"/>
    <w:link w:val="a8"/>
    <w:uiPriority w:val="99"/>
    <w:semiHidden/>
    <w:unhideWhenUsed/>
    <w:rsid w:val="00EC7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7ACB"/>
  </w:style>
  <w:style w:type="paragraph" w:styleId="a9">
    <w:name w:val="footer"/>
    <w:basedOn w:val="a"/>
    <w:link w:val="aa"/>
    <w:unhideWhenUsed/>
    <w:rsid w:val="00EC7ACB"/>
    <w:pPr>
      <w:tabs>
        <w:tab w:val="center" w:pos="4677"/>
        <w:tab w:val="right" w:pos="9355"/>
      </w:tabs>
      <w:spacing w:after="0" w:line="240" w:lineRule="auto"/>
    </w:pPr>
  </w:style>
  <w:style w:type="character" w:customStyle="1" w:styleId="aa">
    <w:name w:val="Нижний колонтитул Знак"/>
    <w:basedOn w:val="a0"/>
    <w:link w:val="a9"/>
    <w:rsid w:val="00EC7ACB"/>
  </w:style>
  <w:style w:type="paragraph" w:customStyle="1" w:styleId="ab">
    <w:name w:val="Нормальный (таблица)"/>
    <w:basedOn w:val="a"/>
    <w:next w:val="a"/>
    <w:rsid w:val="008977E1"/>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c">
    <w:name w:val="Основной текст Знак"/>
    <w:basedOn w:val="a0"/>
    <w:link w:val="ad"/>
    <w:semiHidden/>
    <w:locked/>
    <w:rsid w:val="00913E33"/>
    <w:rPr>
      <w:sz w:val="28"/>
      <w:szCs w:val="24"/>
    </w:rPr>
  </w:style>
  <w:style w:type="paragraph" w:styleId="ad">
    <w:name w:val="Body Text"/>
    <w:basedOn w:val="a"/>
    <w:link w:val="ac"/>
    <w:semiHidden/>
    <w:rsid w:val="00913E33"/>
    <w:pPr>
      <w:spacing w:after="0" w:line="240" w:lineRule="auto"/>
      <w:jc w:val="both"/>
    </w:pPr>
    <w:rPr>
      <w:sz w:val="28"/>
      <w:szCs w:val="24"/>
    </w:rPr>
  </w:style>
  <w:style w:type="character" w:customStyle="1" w:styleId="11">
    <w:name w:val="Основной текст Знак1"/>
    <w:basedOn w:val="a0"/>
    <w:link w:val="ad"/>
    <w:uiPriority w:val="99"/>
    <w:semiHidden/>
    <w:rsid w:val="00913E33"/>
  </w:style>
  <w:style w:type="character" w:styleId="ae">
    <w:name w:val="page number"/>
    <w:basedOn w:val="a0"/>
    <w:rsid w:val="00913E33"/>
  </w:style>
  <w:style w:type="character" w:styleId="af">
    <w:name w:val="Hyperlink"/>
    <w:rsid w:val="00913E33"/>
    <w:rPr>
      <w:color w:val="0000FF"/>
      <w:u w:val="single"/>
    </w:rPr>
  </w:style>
  <w:style w:type="paragraph" w:styleId="af0">
    <w:name w:val="Title"/>
    <w:basedOn w:val="a"/>
    <w:link w:val="af1"/>
    <w:qFormat/>
    <w:rsid w:val="0099606D"/>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99606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5944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6;&#1091;&#108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Пользователь Windows</cp:lastModifiedBy>
  <cp:revision>3</cp:revision>
  <cp:lastPrinted>2020-12-04T08:12:00Z</cp:lastPrinted>
  <dcterms:created xsi:type="dcterms:W3CDTF">2020-12-04T08:01:00Z</dcterms:created>
  <dcterms:modified xsi:type="dcterms:W3CDTF">2020-12-04T08:16:00Z</dcterms:modified>
</cp:coreProperties>
</file>