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9C" w:rsidRDefault="00372F9C" w:rsidP="00372F9C">
      <w:pPr>
        <w:pStyle w:val="a4"/>
        <w:jc w:val="center"/>
        <w:rPr>
          <w:rFonts w:ascii="Times New Roman" w:hAnsi="Times New Roman"/>
        </w:rPr>
      </w:pPr>
      <w:r>
        <w:rPr>
          <w:rFonts w:ascii="Times New Roman" w:hAnsi="Times New Roman"/>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372F9C" w:rsidRDefault="00372F9C" w:rsidP="00372F9C">
      <w:pPr>
        <w:pStyle w:val="a4"/>
        <w:jc w:val="center"/>
        <w:rPr>
          <w:rFonts w:ascii="Times New Roman" w:hAnsi="Times New Roman"/>
        </w:rPr>
      </w:pPr>
    </w:p>
    <w:p w:rsidR="00372F9C" w:rsidRDefault="00372F9C" w:rsidP="00372F9C">
      <w:pPr>
        <w:pStyle w:val="a4"/>
        <w:jc w:val="center"/>
        <w:rPr>
          <w:rFonts w:ascii="Times New Roman" w:hAnsi="Times New Roman"/>
        </w:rPr>
      </w:pPr>
    </w:p>
    <w:p w:rsidR="00372F9C" w:rsidRDefault="00372F9C" w:rsidP="00372F9C">
      <w:pPr>
        <w:pStyle w:val="a4"/>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372F9C" w:rsidRDefault="00372F9C" w:rsidP="00372F9C">
      <w:pPr>
        <w:pStyle w:val="a4"/>
        <w:jc w:val="center"/>
        <w:rPr>
          <w:rFonts w:ascii="Times New Roman" w:hAnsi="Times New Roman"/>
          <w:sz w:val="24"/>
          <w:szCs w:val="24"/>
        </w:rPr>
      </w:pPr>
      <w:r>
        <w:rPr>
          <w:rFonts w:ascii="Times New Roman" w:hAnsi="Times New Roman"/>
          <w:sz w:val="24"/>
          <w:szCs w:val="24"/>
        </w:rPr>
        <w:t>ШУМСКОЕ  СЕЛЬСКОЕ ПОСЕЛЕНИЕ</w:t>
      </w:r>
    </w:p>
    <w:p w:rsidR="00372F9C" w:rsidRDefault="00372F9C" w:rsidP="00372F9C">
      <w:pPr>
        <w:pStyle w:val="a4"/>
        <w:jc w:val="center"/>
        <w:rPr>
          <w:rFonts w:ascii="Times New Roman" w:hAnsi="Times New Roman"/>
          <w:sz w:val="24"/>
          <w:szCs w:val="24"/>
        </w:rPr>
      </w:pPr>
      <w:r>
        <w:rPr>
          <w:rFonts w:ascii="Times New Roman" w:hAnsi="Times New Roman"/>
          <w:sz w:val="24"/>
          <w:szCs w:val="24"/>
        </w:rPr>
        <w:t>МУНИЦИПАЛЬНОГО ОБРАЗОВАНИЯ КИРОВСКИЙ МУНИЦИПАЛЬНЫЙ  РАЙОН</w:t>
      </w:r>
    </w:p>
    <w:p w:rsidR="00372F9C" w:rsidRDefault="00372F9C" w:rsidP="00372F9C">
      <w:pPr>
        <w:pStyle w:val="a4"/>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372F9C" w:rsidRDefault="00372F9C" w:rsidP="00372F9C">
      <w:pPr>
        <w:pStyle w:val="a4"/>
        <w:jc w:val="center"/>
        <w:rPr>
          <w:rFonts w:ascii="Times New Roman" w:hAnsi="Times New Roman"/>
          <w:color w:val="000000"/>
          <w:spacing w:val="-2"/>
          <w:sz w:val="24"/>
          <w:szCs w:val="24"/>
        </w:rPr>
      </w:pPr>
    </w:p>
    <w:p w:rsidR="00372F9C" w:rsidRDefault="00372F9C" w:rsidP="00372F9C">
      <w:pPr>
        <w:pStyle w:val="a4"/>
        <w:jc w:val="center"/>
        <w:rPr>
          <w:rFonts w:ascii="Times New Roman" w:hAnsi="Times New Roman"/>
          <w:color w:val="000000"/>
          <w:spacing w:val="-2"/>
          <w:sz w:val="24"/>
          <w:szCs w:val="24"/>
        </w:rPr>
      </w:pPr>
    </w:p>
    <w:p w:rsidR="00372F9C" w:rsidRDefault="00372F9C" w:rsidP="00372F9C">
      <w:pPr>
        <w:pStyle w:val="a4"/>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372F9C" w:rsidRDefault="00372F9C" w:rsidP="00372F9C">
      <w:pPr>
        <w:pStyle w:val="a4"/>
        <w:jc w:val="center"/>
        <w:rPr>
          <w:rFonts w:ascii="Times New Roman" w:hAnsi="Times New Roman"/>
          <w:b/>
          <w:sz w:val="32"/>
          <w:szCs w:val="32"/>
        </w:rPr>
      </w:pPr>
    </w:p>
    <w:p w:rsidR="00372F9C" w:rsidRDefault="00372F9C" w:rsidP="00372F9C">
      <w:pPr>
        <w:pStyle w:val="a4"/>
        <w:rPr>
          <w:rFonts w:ascii="Times New Roman" w:hAnsi="Times New Roman"/>
          <w:sz w:val="24"/>
          <w:szCs w:val="24"/>
        </w:rPr>
      </w:pPr>
    </w:p>
    <w:p w:rsidR="00372F9C" w:rsidRPr="000F1525" w:rsidRDefault="00337924" w:rsidP="00372F9C">
      <w:pPr>
        <w:pStyle w:val="a4"/>
        <w:jc w:val="center"/>
        <w:rPr>
          <w:rFonts w:ascii="Times New Roman" w:hAnsi="Times New Roman"/>
          <w:sz w:val="28"/>
          <w:szCs w:val="28"/>
        </w:rPr>
      </w:pPr>
      <w:r w:rsidRPr="00193C20">
        <w:rPr>
          <w:rFonts w:ascii="Times New Roman" w:hAnsi="Times New Roman"/>
          <w:sz w:val="28"/>
          <w:szCs w:val="28"/>
        </w:rPr>
        <w:t>о</w:t>
      </w:r>
      <w:r w:rsidR="00372F9C" w:rsidRPr="00193C20">
        <w:rPr>
          <w:rFonts w:ascii="Times New Roman" w:hAnsi="Times New Roman"/>
          <w:sz w:val="28"/>
          <w:szCs w:val="28"/>
        </w:rPr>
        <w:t xml:space="preserve">т </w:t>
      </w:r>
      <w:r w:rsidR="004513B5">
        <w:rPr>
          <w:rFonts w:ascii="Times New Roman" w:hAnsi="Times New Roman"/>
          <w:sz w:val="28"/>
          <w:szCs w:val="28"/>
        </w:rPr>
        <w:t>04 апреля</w:t>
      </w:r>
      <w:r w:rsidR="00372F9C" w:rsidRPr="00193C20">
        <w:rPr>
          <w:rFonts w:ascii="Times New Roman" w:hAnsi="Times New Roman"/>
          <w:sz w:val="28"/>
          <w:szCs w:val="28"/>
        </w:rPr>
        <w:t xml:space="preserve">  201</w:t>
      </w:r>
      <w:r w:rsidR="00193C20">
        <w:rPr>
          <w:rFonts w:ascii="Times New Roman" w:hAnsi="Times New Roman"/>
          <w:sz w:val="28"/>
          <w:szCs w:val="28"/>
        </w:rPr>
        <w:t>4</w:t>
      </w:r>
      <w:r w:rsidR="00372F9C" w:rsidRPr="00193C20">
        <w:rPr>
          <w:rFonts w:ascii="Times New Roman" w:hAnsi="Times New Roman"/>
          <w:sz w:val="28"/>
          <w:szCs w:val="28"/>
        </w:rPr>
        <w:t xml:space="preserve"> года № </w:t>
      </w:r>
      <w:r w:rsidR="004513B5">
        <w:rPr>
          <w:rFonts w:ascii="Times New Roman" w:hAnsi="Times New Roman"/>
          <w:sz w:val="28"/>
          <w:szCs w:val="28"/>
        </w:rPr>
        <w:t>78</w:t>
      </w:r>
    </w:p>
    <w:p w:rsidR="00092DE9" w:rsidRDefault="00092DE9" w:rsidP="00372F9C">
      <w:pPr>
        <w:jc w:val="center"/>
      </w:pPr>
    </w:p>
    <w:p w:rsidR="006F381B" w:rsidRPr="006F381B" w:rsidRDefault="006F381B" w:rsidP="006F381B">
      <w:pPr>
        <w:spacing w:after="0" w:line="240" w:lineRule="auto"/>
        <w:jc w:val="center"/>
        <w:rPr>
          <w:rFonts w:ascii="Times New Roman" w:hAnsi="Times New Roman"/>
          <w:sz w:val="24"/>
          <w:szCs w:val="24"/>
        </w:rPr>
      </w:pPr>
    </w:p>
    <w:p w:rsidR="006F381B" w:rsidRDefault="006F381B" w:rsidP="006F381B">
      <w:pPr>
        <w:spacing w:after="0" w:line="240" w:lineRule="auto"/>
        <w:jc w:val="center"/>
        <w:rPr>
          <w:rFonts w:ascii="Cambria" w:hAnsi="Cambria"/>
          <w:b/>
          <w:sz w:val="24"/>
          <w:szCs w:val="24"/>
        </w:rPr>
      </w:pPr>
      <w:r w:rsidRPr="00413184">
        <w:rPr>
          <w:rFonts w:ascii="Cambria" w:hAnsi="Cambria"/>
          <w:b/>
          <w:sz w:val="24"/>
          <w:szCs w:val="24"/>
        </w:rPr>
        <w:t xml:space="preserve">О создании комиссии по </w:t>
      </w:r>
      <w:r w:rsidR="00337924">
        <w:rPr>
          <w:rFonts w:ascii="Cambria" w:hAnsi="Cambria"/>
          <w:b/>
          <w:sz w:val="24"/>
          <w:szCs w:val="24"/>
        </w:rPr>
        <w:t>противодействию коррупции на территории МО Шумское сельское поселение МО Кировский муниципальный район Ленинградской области</w:t>
      </w:r>
    </w:p>
    <w:p w:rsidR="00372F9C" w:rsidRPr="00413184" w:rsidRDefault="00372F9C" w:rsidP="006F381B">
      <w:pPr>
        <w:spacing w:after="0" w:line="240" w:lineRule="auto"/>
        <w:jc w:val="center"/>
        <w:rPr>
          <w:rFonts w:ascii="Cambria" w:hAnsi="Cambria"/>
          <w:b/>
          <w:sz w:val="24"/>
          <w:szCs w:val="24"/>
        </w:rPr>
      </w:pPr>
    </w:p>
    <w:p w:rsidR="006F381B" w:rsidRDefault="006F381B" w:rsidP="006F381B">
      <w:pPr>
        <w:spacing w:after="0" w:line="240" w:lineRule="auto"/>
        <w:jc w:val="center"/>
        <w:rPr>
          <w:rFonts w:ascii="Times New Roman" w:hAnsi="Times New Roman"/>
          <w:b/>
          <w:sz w:val="24"/>
          <w:szCs w:val="24"/>
        </w:rPr>
      </w:pPr>
    </w:p>
    <w:p w:rsidR="00413184" w:rsidRPr="00372F9C" w:rsidRDefault="00413184" w:rsidP="00337924">
      <w:pPr>
        <w:spacing w:after="0" w:line="240" w:lineRule="auto"/>
        <w:jc w:val="both"/>
        <w:rPr>
          <w:rFonts w:ascii="Times New Roman" w:hAnsi="Times New Roman"/>
          <w:sz w:val="28"/>
          <w:szCs w:val="28"/>
        </w:rPr>
      </w:pPr>
      <w:r w:rsidRPr="00372F9C">
        <w:rPr>
          <w:rFonts w:ascii="Times New Roman" w:hAnsi="Times New Roman"/>
          <w:b/>
          <w:sz w:val="28"/>
          <w:szCs w:val="28"/>
        </w:rPr>
        <w:t xml:space="preserve">              </w:t>
      </w:r>
      <w:r w:rsidR="006910C9">
        <w:rPr>
          <w:rFonts w:ascii="Times New Roman" w:hAnsi="Times New Roman"/>
          <w:sz w:val="28"/>
          <w:szCs w:val="28"/>
        </w:rPr>
        <w:t>Р</w:t>
      </w:r>
      <w:r w:rsidR="006910C9" w:rsidRPr="006910C9">
        <w:rPr>
          <w:rFonts w:ascii="Times New Roman" w:hAnsi="Times New Roman"/>
          <w:sz w:val="28"/>
          <w:szCs w:val="28"/>
        </w:rPr>
        <w:t>уководствуясь Федеральным  Законом  от  25.12.2008</w:t>
      </w:r>
      <w:r w:rsidR="006910C9">
        <w:rPr>
          <w:rFonts w:ascii="Times New Roman" w:hAnsi="Times New Roman"/>
          <w:sz w:val="28"/>
          <w:szCs w:val="28"/>
        </w:rPr>
        <w:t xml:space="preserve"> </w:t>
      </w:r>
      <w:r w:rsidR="006910C9" w:rsidRPr="006910C9">
        <w:rPr>
          <w:rFonts w:ascii="Times New Roman" w:hAnsi="Times New Roman"/>
          <w:sz w:val="28"/>
          <w:szCs w:val="28"/>
        </w:rPr>
        <w:t xml:space="preserve">г. №  273-ФЗ «О  противодействии коррупции»,  </w:t>
      </w:r>
      <w:r w:rsidR="006910C9">
        <w:rPr>
          <w:rFonts w:ascii="Times New Roman" w:hAnsi="Times New Roman"/>
          <w:sz w:val="28"/>
          <w:szCs w:val="28"/>
        </w:rPr>
        <w:t>у</w:t>
      </w:r>
      <w:r w:rsidR="006910C9" w:rsidRPr="006910C9">
        <w:rPr>
          <w:rFonts w:ascii="Times New Roman" w:hAnsi="Times New Roman"/>
          <w:sz w:val="28"/>
          <w:szCs w:val="28"/>
        </w:rPr>
        <w:t xml:space="preserve">ставом муниципального </w:t>
      </w:r>
      <w:r w:rsidR="006910C9">
        <w:rPr>
          <w:rFonts w:ascii="Times New Roman" w:hAnsi="Times New Roman"/>
          <w:sz w:val="28"/>
          <w:szCs w:val="28"/>
        </w:rPr>
        <w:t>образования Шумское сельское поселение муниципального образования Кировский муниципальный район Ленинградской области</w:t>
      </w:r>
      <w:proofErr w:type="gramStart"/>
      <w:r w:rsidR="006910C9">
        <w:rPr>
          <w:rFonts w:ascii="Times New Roman" w:hAnsi="Times New Roman"/>
          <w:sz w:val="28"/>
          <w:szCs w:val="28"/>
        </w:rPr>
        <w:t xml:space="preserve"> </w:t>
      </w:r>
      <w:r w:rsidRPr="00372F9C">
        <w:rPr>
          <w:rFonts w:ascii="Times New Roman" w:hAnsi="Times New Roman"/>
          <w:sz w:val="28"/>
          <w:szCs w:val="28"/>
        </w:rPr>
        <w:t>:</w:t>
      </w:r>
      <w:proofErr w:type="gramEnd"/>
    </w:p>
    <w:p w:rsidR="00413184" w:rsidRPr="00372F9C" w:rsidRDefault="00337924" w:rsidP="003379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13184" w:rsidRPr="00372F9C">
        <w:rPr>
          <w:rFonts w:ascii="Times New Roman" w:hAnsi="Times New Roman"/>
          <w:sz w:val="28"/>
          <w:szCs w:val="28"/>
        </w:rPr>
        <w:t xml:space="preserve">Создать комиссию по </w:t>
      </w:r>
      <w:r>
        <w:rPr>
          <w:rFonts w:ascii="Times New Roman" w:hAnsi="Times New Roman"/>
          <w:sz w:val="28"/>
          <w:szCs w:val="28"/>
        </w:rPr>
        <w:t>противодействию коррупции на территории МО Шумское сельское поселение МО Кировский муниципальный район Ленинградской области</w:t>
      </w:r>
      <w:r w:rsidR="00413184" w:rsidRPr="00372F9C">
        <w:rPr>
          <w:rFonts w:ascii="Times New Roman" w:hAnsi="Times New Roman"/>
          <w:sz w:val="28"/>
          <w:szCs w:val="28"/>
        </w:rPr>
        <w:t xml:space="preserve"> и утвердить её состав согласно приложению №1.</w:t>
      </w:r>
    </w:p>
    <w:p w:rsidR="00413184" w:rsidRPr="00372F9C" w:rsidRDefault="00337924" w:rsidP="00337924">
      <w:pPr>
        <w:spacing w:after="0" w:line="240" w:lineRule="auto"/>
        <w:ind w:firstLine="709"/>
        <w:jc w:val="both"/>
        <w:rPr>
          <w:rFonts w:ascii="Times New Roman" w:hAnsi="Times New Roman"/>
          <w:sz w:val="28"/>
          <w:szCs w:val="28"/>
        </w:rPr>
      </w:pPr>
      <w:r>
        <w:rPr>
          <w:rFonts w:ascii="Times New Roman" w:hAnsi="Times New Roman"/>
          <w:sz w:val="28"/>
          <w:szCs w:val="28"/>
        </w:rPr>
        <w:t>2.</w:t>
      </w:r>
      <w:r w:rsidR="00413184" w:rsidRPr="00372F9C">
        <w:rPr>
          <w:rFonts w:ascii="Times New Roman" w:hAnsi="Times New Roman"/>
          <w:sz w:val="28"/>
          <w:szCs w:val="28"/>
        </w:rPr>
        <w:t xml:space="preserve">Утвердить Положение о </w:t>
      </w:r>
      <w:r>
        <w:rPr>
          <w:rFonts w:ascii="Times New Roman" w:hAnsi="Times New Roman"/>
          <w:sz w:val="28"/>
          <w:szCs w:val="28"/>
        </w:rPr>
        <w:t>комиссии по противодействию коррупции на территории  МО Шумское сельское поселение МО Кировский муниципальный район Ленинградской согласно приложению 2.</w:t>
      </w:r>
    </w:p>
    <w:p w:rsidR="00214AED" w:rsidRPr="00372F9C" w:rsidRDefault="00337924" w:rsidP="00337924">
      <w:pPr>
        <w:spacing w:after="0" w:line="240" w:lineRule="auto"/>
        <w:ind w:firstLine="709"/>
        <w:jc w:val="both"/>
        <w:rPr>
          <w:rFonts w:ascii="Times New Roman" w:hAnsi="Times New Roman"/>
          <w:sz w:val="28"/>
          <w:szCs w:val="28"/>
        </w:rPr>
      </w:pPr>
      <w:r>
        <w:rPr>
          <w:rFonts w:ascii="Times New Roman" w:hAnsi="Times New Roman"/>
          <w:sz w:val="28"/>
          <w:szCs w:val="28"/>
        </w:rPr>
        <w:t>3.</w:t>
      </w:r>
      <w:proofErr w:type="gramStart"/>
      <w:r w:rsidR="00214AED" w:rsidRPr="00372F9C">
        <w:rPr>
          <w:rFonts w:ascii="Times New Roman" w:hAnsi="Times New Roman"/>
          <w:sz w:val="28"/>
          <w:szCs w:val="28"/>
        </w:rPr>
        <w:t>Контроль за</w:t>
      </w:r>
      <w:proofErr w:type="gramEnd"/>
      <w:r w:rsidR="00214AED" w:rsidRPr="00372F9C">
        <w:rPr>
          <w:rFonts w:ascii="Times New Roman" w:hAnsi="Times New Roman"/>
          <w:sz w:val="28"/>
          <w:szCs w:val="28"/>
        </w:rPr>
        <w:t xml:space="preserve"> исполнением настоящего постановления оставляю за собой.</w:t>
      </w:r>
    </w:p>
    <w:p w:rsidR="00214AED" w:rsidRPr="00372F9C" w:rsidRDefault="00214AED" w:rsidP="00214AED">
      <w:pPr>
        <w:spacing w:after="0" w:line="240" w:lineRule="auto"/>
        <w:rPr>
          <w:rFonts w:ascii="Times New Roman" w:hAnsi="Times New Roman"/>
          <w:sz w:val="28"/>
          <w:szCs w:val="28"/>
        </w:rPr>
      </w:pPr>
    </w:p>
    <w:p w:rsidR="003E62E3" w:rsidRDefault="003E62E3" w:rsidP="00214AED">
      <w:pPr>
        <w:spacing w:after="0" w:line="240" w:lineRule="auto"/>
        <w:rPr>
          <w:rFonts w:ascii="Times New Roman" w:hAnsi="Times New Roman"/>
          <w:sz w:val="28"/>
          <w:szCs w:val="28"/>
        </w:rPr>
      </w:pPr>
    </w:p>
    <w:p w:rsidR="003E62E3" w:rsidRPr="00372F9C" w:rsidRDefault="003E62E3" w:rsidP="00214AED">
      <w:pPr>
        <w:spacing w:after="0" w:line="240" w:lineRule="auto"/>
        <w:rPr>
          <w:rFonts w:ascii="Times New Roman" w:hAnsi="Times New Roman"/>
          <w:sz w:val="28"/>
          <w:szCs w:val="28"/>
        </w:rPr>
      </w:pPr>
    </w:p>
    <w:p w:rsidR="00214AED" w:rsidRPr="00372F9C" w:rsidRDefault="00214AED" w:rsidP="00214AED">
      <w:pPr>
        <w:spacing w:after="0" w:line="240" w:lineRule="auto"/>
        <w:rPr>
          <w:rFonts w:ascii="Times New Roman" w:hAnsi="Times New Roman"/>
          <w:sz w:val="28"/>
          <w:szCs w:val="28"/>
        </w:rPr>
      </w:pPr>
      <w:r w:rsidRPr="00372F9C">
        <w:rPr>
          <w:rFonts w:ascii="Times New Roman" w:hAnsi="Times New Roman"/>
          <w:sz w:val="28"/>
          <w:szCs w:val="28"/>
        </w:rPr>
        <w:t>Заместитель главы администрации                                                А.В. Ерошкин</w:t>
      </w:r>
    </w:p>
    <w:p w:rsidR="006F381B" w:rsidRDefault="006F381B" w:rsidP="006F381B">
      <w:pPr>
        <w:spacing w:after="0" w:line="240" w:lineRule="auto"/>
        <w:jc w:val="center"/>
        <w:rPr>
          <w:rFonts w:ascii="Times New Roman" w:hAnsi="Times New Roman"/>
          <w:b/>
          <w:sz w:val="28"/>
          <w:szCs w:val="28"/>
        </w:rPr>
      </w:pPr>
    </w:p>
    <w:p w:rsidR="003E62E3" w:rsidRDefault="003E62E3" w:rsidP="006F381B">
      <w:pPr>
        <w:spacing w:after="0" w:line="240" w:lineRule="auto"/>
        <w:jc w:val="center"/>
        <w:rPr>
          <w:rFonts w:ascii="Times New Roman" w:hAnsi="Times New Roman"/>
          <w:b/>
          <w:sz w:val="28"/>
          <w:szCs w:val="28"/>
        </w:rPr>
      </w:pPr>
    </w:p>
    <w:p w:rsidR="00214AED" w:rsidRDefault="00214AED" w:rsidP="006F381B">
      <w:pPr>
        <w:spacing w:after="0" w:line="240" w:lineRule="auto"/>
        <w:jc w:val="center"/>
        <w:rPr>
          <w:rFonts w:ascii="Times New Roman" w:hAnsi="Times New Roman"/>
          <w:b/>
          <w:sz w:val="28"/>
          <w:szCs w:val="28"/>
        </w:rPr>
      </w:pPr>
    </w:p>
    <w:p w:rsidR="003E62E3" w:rsidRDefault="003E62E3" w:rsidP="006F381B">
      <w:pPr>
        <w:spacing w:after="0" w:line="240" w:lineRule="auto"/>
        <w:jc w:val="center"/>
        <w:rPr>
          <w:rFonts w:ascii="Times New Roman" w:hAnsi="Times New Roman"/>
          <w:b/>
          <w:sz w:val="28"/>
          <w:szCs w:val="28"/>
        </w:rPr>
      </w:pPr>
    </w:p>
    <w:p w:rsidR="00214AED" w:rsidRDefault="00214AED" w:rsidP="006F381B">
      <w:pPr>
        <w:spacing w:after="0" w:line="240" w:lineRule="auto"/>
        <w:jc w:val="center"/>
        <w:rPr>
          <w:rFonts w:ascii="Times New Roman" w:hAnsi="Times New Roman"/>
          <w:b/>
          <w:sz w:val="28"/>
          <w:szCs w:val="28"/>
        </w:rPr>
      </w:pPr>
    </w:p>
    <w:p w:rsidR="00214AED" w:rsidRPr="00337924" w:rsidRDefault="00337924" w:rsidP="00337924">
      <w:pPr>
        <w:spacing w:after="0" w:line="240" w:lineRule="auto"/>
        <w:rPr>
          <w:rFonts w:ascii="Times New Roman" w:hAnsi="Times New Roman"/>
        </w:rPr>
      </w:pPr>
      <w:r w:rsidRPr="00337924">
        <w:rPr>
          <w:rFonts w:ascii="Times New Roman" w:hAnsi="Times New Roman"/>
        </w:rPr>
        <w:t>Разослано: дело, прокуратура КМР</w:t>
      </w:r>
    </w:p>
    <w:p w:rsidR="00214AED" w:rsidRPr="00372F9C" w:rsidRDefault="007B34FE" w:rsidP="007B34FE">
      <w:pPr>
        <w:spacing w:after="0" w:line="240" w:lineRule="auto"/>
        <w:jc w:val="right"/>
        <w:rPr>
          <w:rFonts w:ascii="Times New Roman" w:hAnsi="Times New Roman"/>
          <w:sz w:val="24"/>
          <w:szCs w:val="24"/>
        </w:rPr>
      </w:pPr>
      <w:r w:rsidRPr="00372F9C">
        <w:rPr>
          <w:rFonts w:ascii="Times New Roman" w:hAnsi="Times New Roman"/>
          <w:sz w:val="24"/>
          <w:szCs w:val="24"/>
        </w:rPr>
        <w:lastRenderedPageBreak/>
        <w:t>Приложение №1</w:t>
      </w:r>
    </w:p>
    <w:p w:rsidR="007B34FE" w:rsidRPr="00372F9C" w:rsidRDefault="00337924" w:rsidP="007B34FE">
      <w:pPr>
        <w:spacing w:after="0" w:line="240" w:lineRule="auto"/>
        <w:jc w:val="right"/>
        <w:rPr>
          <w:rFonts w:ascii="Times New Roman" w:hAnsi="Times New Roman"/>
          <w:sz w:val="24"/>
          <w:szCs w:val="24"/>
        </w:rPr>
      </w:pPr>
      <w:r>
        <w:rPr>
          <w:rFonts w:ascii="Times New Roman" w:hAnsi="Times New Roman"/>
          <w:sz w:val="24"/>
          <w:szCs w:val="24"/>
        </w:rPr>
        <w:t>к</w:t>
      </w:r>
      <w:r w:rsidR="007B34FE" w:rsidRPr="00372F9C">
        <w:rPr>
          <w:rFonts w:ascii="Times New Roman" w:hAnsi="Times New Roman"/>
          <w:sz w:val="24"/>
          <w:szCs w:val="24"/>
        </w:rPr>
        <w:t xml:space="preserve"> постановлению администрации</w:t>
      </w:r>
    </w:p>
    <w:p w:rsidR="007B34FE" w:rsidRPr="00372F9C" w:rsidRDefault="007B34FE" w:rsidP="007B34FE">
      <w:pPr>
        <w:spacing w:after="0" w:line="240" w:lineRule="auto"/>
        <w:jc w:val="right"/>
        <w:rPr>
          <w:rFonts w:ascii="Times New Roman" w:hAnsi="Times New Roman"/>
          <w:sz w:val="24"/>
          <w:szCs w:val="24"/>
        </w:rPr>
      </w:pPr>
      <w:r w:rsidRPr="00372F9C">
        <w:rPr>
          <w:rFonts w:ascii="Times New Roman" w:hAnsi="Times New Roman"/>
          <w:sz w:val="24"/>
          <w:szCs w:val="24"/>
        </w:rPr>
        <w:t>МО Шумское сельское поселение</w:t>
      </w:r>
    </w:p>
    <w:p w:rsidR="007B34FE" w:rsidRPr="00372F9C" w:rsidRDefault="00337924" w:rsidP="007B34FE">
      <w:pPr>
        <w:spacing w:after="0" w:line="240" w:lineRule="auto"/>
        <w:jc w:val="right"/>
        <w:rPr>
          <w:rFonts w:ascii="Times New Roman" w:hAnsi="Times New Roman"/>
          <w:sz w:val="24"/>
          <w:szCs w:val="24"/>
        </w:rPr>
      </w:pPr>
      <w:r w:rsidRPr="00193C20">
        <w:rPr>
          <w:rFonts w:ascii="Times New Roman" w:hAnsi="Times New Roman"/>
          <w:sz w:val="24"/>
          <w:szCs w:val="24"/>
        </w:rPr>
        <w:t>о</w:t>
      </w:r>
      <w:r w:rsidR="007B34FE" w:rsidRPr="00193C20">
        <w:rPr>
          <w:rFonts w:ascii="Times New Roman" w:hAnsi="Times New Roman"/>
          <w:sz w:val="24"/>
          <w:szCs w:val="24"/>
        </w:rPr>
        <w:t xml:space="preserve">т </w:t>
      </w:r>
      <w:r w:rsidR="004513B5">
        <w:rPr>
          <w:rFonts w:ascii="Times New Roman" w:hAnsi="Times New Roman"/>
          <w:sz w:val="24"/>
          <w:szCs w:val="24"/>
        </w:rPr>
        <w:t>04 апреля 2014</w:t>
      </w:r>
      <w:r w:rsidR="00E7444D" w:rsidRPr="00193C20">
        <w:rPr>
          <w:rFonts w:ascii="Times New Roman" w:hAnsi="Times New Roman"/>
          <w:sz w:val="24"/>
          <w:szCs w:val="24"/>
        </w:rPr>
        <w:t xml:space="preserve"> г. </w:t>
      </w:r>
      <w:r w:rsidR="007B34FE" w:rsidRPr="00193C20">
        <w:rPr>
          <w:rFonts w:ascii="Times New Roman" w:hAnsi="Times New Roman"/>
          <w:sz w:val="24"/>
          <w:szCs w:val="24"/>
        </w:rPr>
        <w:t>№</w:t>
      </w:r>
      <w:r w:rsidR="00E7444D" w:rsidRPr="00193C20">
        <w:rPr>
          <w:rFonts w:ascii="Times New Roman" w:hAnsi="Times New Roman"/>
          <w:sz w:val="24"/>
          <w:szCs w:val="24"/>
        </w:rPr>
        <w:t xml:space="preserve"> </w:t>
      </w:r>
      <w:r w:rsidR="004513B5">
        <w:rPr>
          <w:rFonts w:ascii="Times New Roman" w:hAnsi="Times New Roman"/>
          <w:sz w:val="24"/>
          <w:szCs w:val="24"/>
        </w:rPr>
        <w:t>78</w:t>
      </w:r>
    </w:p>
    <w:p w:rsidR="007B34FE" w:rsidRDefault="007B34FE" w:rsidP="007B34FE">
      <w:pPr>
        <w:spacing w:after="0" w:line="240" w:lineRule="auto"/>
        <w:jc w:val="right"/>
        <w:rPr>
          <w:rFonts w:cs="Calibri"/>
        </w:rPr>
      </w:pPr>
    </w:p>
    <w:p w:rsidR="007B34FE" w:rsidRDefault="007B34FE" w:rsidP="007B34FE">
      <w:pPr>
        <w:spacing w:after="0" w:line="240" w:lineRule="auto"/>
        <w:jc w:val="right"/>
        <w:rPr>
          <w:rFonts w:cs="Calibri"/>
        </w:rPr>
      </w:pPr>
    </w:p>
    <w:p w:rsidR="007B34FE" w:rsidRPr="00372F9C" w:rsidRDefault="007B34FE" w:rsidP="007B34FE">
      <w:pPr>
        <w:spacing w:after="0" w:line="240" w:lineRule="auto"/>
        <w:jc w:val="center"/>
        <w:rPr>
          <w:rFonts w:ascii="Times New Roman" w:hAnsi="Times New Roman"/>
          <w:sz w:val="32"/>
          <w:szCs w:val="32"/>
        </w:rPr>
      </w:pPr>
      <w:r w:rsidRPr="00372F9C">
        <w:rPr>
          <w:rFonts w:ascii="Times New Roman" w:hAnsi="Times New Roman"/>
          <w:sz w:val="32"/>
          <w:szCs w:val="32"/>
        </w:rPr>
        <w:t>СОСТАВ</w:t>
      </w:r>
    </w:p>
    <w:p w:rsidR="007B34FE" w:rsidRPr="00372F9C" w:rsidRDefault="007B34FE" w:rsidP="007B34FE">
      <w:pPr>
        <w:spacing w:after="0" w:line="240" w:lineRule="auto"/>
        <w:jc w:val="center"/>
        <w:rPr>
          <w:rFonts w:ascii="Times New Roman" w:hAnsi="Times New Roman"/>
          <w:sz w:val="28"/>
          <w:szCs w:val="28"/>
        </w:rPr>
      </w:pPr>
      <w:r w:rsidRPr="00372F9C">
        <w:rPr>
          <w:rFonts w:ascii="Times New Roman" w:hAnsi="Times New Roman"/>
          <w:sz w:val="28"/>
          <w:szCs w:val="28"/>
        </w:rPr>
        <w:t xml:space="preserve">комиссии по </w:t>
      </w:r>
      <w:r w:rsidR="00337924">
        <w:rPr>
          <w:rFonts w:ascii="Times New Roman" w:hAnsi="Times New Roman"/>
          <w:sz w:val="28"/>
          <w:szCs w:val="28"/>
        </w:rPr>
        <w:t xml:space="preserve">противодействию </w:t>
      </w:r>
      <w:r w:rsidR="003E62E3">
        <w:rPr>
          <w:rFonts w:ascii="Times New Roman" w:hAnsi="Times New Roman"/>
          <w:sz w:val="28"/>
          <w:szCs w:val="28"/>
        </w:rPr>
        <w:t>коррупции на территории МО Шумское сельское поселение МО Кировский муниципальный район Ленинградской области</w:t>
      </w:r>
    </w:p>
    <w:p w:rsidR="007B34FE" w:rsidRPr="00372F9C" w:rsidRDefault="007B34FE" w:rsidP="007B34FE">
      <w:pPr>
        <w:spacing w:after="0" w:line="240" w:lineRule="auto"/>
        <w:jc w:val="center"/>
        <w:rPr>
          <w:rFonts w:ascii="Times New Roman" w:hAnsi="Times New Roman"/>
          <w:sz w:val="28"/>
          <w:szCs w:val="28"/>
        </w:rPr>
      </w:pPr>
    </w:p>
    <w:p w:rsidR="007B34FE" w:rsidRPr="00372F9C" w:rsidRDefault="007B34FE" w:rsidP="007B34FE">
      <w:pPr>
        <w:spacing w:after="0" w:line="240" w:lineRule="auto"/>
        <w:rPr>
          <w:rFonts w:ascii="Times New Roman" w:hAnsi="Times New Roman"/>
          <w:sz w:val="28"/>
          <w:szCs w:val="28"/>
        </w:rPr>
      </w:pPr>
      <w:r w:rsidRPr="00372F9C">
        <w:rPr>
          <w:rFonts w:ascii="Times New Roman" w:hAnsi="Times New Roman"/>
          <w:sz w:val="28"/>
          <w:szCs w:val="28"/>
        </w:rPr>
        <w:t xml:space="preserve">Председатель </w:t>
      </w:r>
      <w:r w:rsidR="00207B8C" w:rsidRPr="00372F9C">
        <w:rPr>
          <w:rFonts w:ascii="Times New Roman" w:hAnsi="Times New Roman"/>
          <w:sz w:val="28"/>
          <w:szCs w:val="28"/>
        </w:rPr>
        <w:t>единой</w:t>
      </w:r>
      <w:r w:rsidRPr="00372F9C">
        <w:rPr>
          <w:rFonts w:ascii="Times New Roman" w:hAnsi="Times New Roman"/>
          <w:sz w:val="28"/>
          <w:szCs w:val="28"/>
        </w:rPr>
        <w:t xml:space="preserve"> комиссии:</w:t>
      </w:r>
    </w:p>
    <w:p w:rsidR="007B34FE" w:rsidRPr="00372F9C" w:rsidRDefault="007B34FE" w:rsidP="007B34FE">
      <w:pPr>
        <w:spacing w:after="0" w:line="240" w:lineRule="auto"/>
        <w:rPr>
          <w:rFonts w:ascii="Times New Roman" w:hAnsi="Times New Roman"/>
          <w:sz w:val="28"/>
          <w:szCs w:val="28"/>
        </w:rPr>
      </w:pPr>
    </w:p>
    <w:p w:rsidR="007B34FE" w:rsidRPr="00372F9C" w:rsidRDefault="007B34FE" w:rsidP="007B34FE">
      <w:pPr>
        <w:spacing w:after="0" w:line="240" w:lineRule="auto"/>
        <w:rPr>
          <w:rFonts w:ascii="Times New Roman" w:hAnsi="Times New Roman"/>
          <w:sz w:val="28"/>
          <w:szCs w:val="28"/>
        </w:rPr>
      </w:pPr>
      <w:r w:rsidRPr="00372F9C">
        <w:rPr>
          <w:rFonts w:ascii="Times New Roman" w:hAnsi="Times New Roman"/>
          <w:sz w:val="28"/>
          <w:szCs w:val="28"/>
        </w:rPr>
        <w:t>Ерошкин Александр Викторович – заместитель главы администрации МО Шумское сельское поселение.</w:t>
      </w:r>
    </w:p>
    <w:p w:rsidR="007B34FE" w:rsidRPr="00372F9C" w:rsidRDefault="007B34FE" w:rsidP="007B34FE">
      <w:pPr>
        <w:spacing w:after="0" w:line="240" w:lineRule="auto"/>
        <w:rPr>
          <w:rFonts w:ascii="Times New Roman" w:hAnsi="Times New Roman"/>
          <w:sz w:val="28"/>
          <w:szCs w:val="28"/>
        </w:rPr>
      </w:pPr>
    </w:p>
    <w:p w:rsidR="007B34FE" w:rsidRPr="00372F9C" w:rsidRDefault="007B34FE" w:rsidP="007B34FE">
      <w:pPr>
        <w:spacing w:after="0" w:line="240" w:lineRule="auto"/>
        <w:rPr>
          <w:rFonts w:ascii="Times New Roman" w:hAnsi="Times New Roman"/>
          <w:sz w:val="28"/>
          <w:szCs w:val="28"/>
        </w:rPr>
      </w:pPr>
      <w:r w:rsidRPr="00372F9C">
        <w:rPr>
          <w:rFonts w:ascii="Times New Roman" w:hAnsi="Times New Roman"/>
          <w:sz w:val="28"/>
          <w:szCs w:val="28"/>
        </w:rPr>
        <w:t xml:space="preserve">Заместитель председателя </w:t>
      </w:r>
      <w:r w:rsidR="00207B8C" w:rsidRPr="00372F9C">
        <w:rPr>
          <w:rFonts w:ascii="Times New Roman" w:hAnsi="Times New Roman"/>
          <w:sz w:val="28"/>
          <w:szCs w:val="28"/>
        </w:rPr>
        <w:t>единой</w:t>
      </w:r>
      <w:r w:rsidRPr="00372F9C">
        <w:rPr>
          <w:rFonts w:ascii="Times New Roman" w:hAnsi="Times New Roman"/>
          <w:sz w:val="28"/>
          <w:szCs w:val="28"/>
        </w:rPr>
        <w:t xml:space="preserve"> комиссии:</w:t>
      </w:r>
    </w:p>
    <w:p w:rsidR="007B34FE" w:rsidRPr="00372F9C" w:rsidRDefault="007B34FE" w:rsidP="007B34FE">
      <w:pPr>
        <w:spacing w:after="0" w:line="240" w:lineRule="auto"/>
        <w:rPr>
          <w:rFonts w:ascii="Times New Roman" w:hAnsi="Times New Roman"/>
          <w:sz w:val="28"/>
          <w:szCs w:val="28"/>
        </w:rPr>
      </w:pPr>
    </w:p>
    <w:p w:rsidR="007B34FE" w:rsidRPr="00372F9C" w:rsidRDefault="007B34FE" w:rsidP="007B34FE">
      <w:pPr>
        <w:spacing w:after="0" w:line="240" w:lineRule="auto"/>
        <w:rPr>
          <w:rFonts w:ascii="Times New Roman" w:hAnsi="Times New Roman"/>
          <w:sz w:val="28"/>
          <w:szCs w:val="28"/>
        </w:rPr>
      </w:pPr>
      <w:r w:rsidRPr="00372F9C">
        <w:rPr>
          <w:rFonts w:ascii="Times New Roman" w:hAnsi="Times New Roman"/>
          <w:sz w:val="28"/>
          <w:szCs w:val="28"/>
        </w:rPr>
        <w:t>Александрова Татьяна Александровна, специалист администрации МО Шумское сельское поселение.</w:t>
      </w:r>
    </w:p>
    <w:p w:rsidR="007B34FE" w:rsidRPr="00372F9C" w:rsidRDefault="007B34FE" w:rsidP="007B34FE">
      <w:pPr>
        <w:spacing w:after="0" w:line="240" w:lineRule="auto"/>
        <w:rPr>
          <w:rFonts w:ascii="Times New Roman" w:hAnsi="Times New Roman"/>
          <w:sz w:val="28"/>
          <w:szCs w:val="28"/>
        </w:rPr>
      </w:pPr>
    </w:p>
    <w:p w:rsidR="007B34FE" w:rsidRPr="00372F9C" w:rsidRDefault="007B34FE" w:rsidP="007B34FE">
      <w:pPr>
        <w:spacing w:after="0" w:line="240" w:lineRule="auto"/>
        <w:rPr>
          <w:rFonts w:ascii="Times New Roman" w:hAnsi="Times New Roman"/>
          <w:sz w:val="28"/>
          <w:szCs w:val="28"/>
        </w:rPr>
      </w:pPr>
      <w:r w:rsidRPr="00372F9C">
        <w:rPr>
          <w:rFonts w:ascii="Times New Roman" w:hAnsi="Times New Roman"/>
          <w:sz w:val="28"/>
          <w:szCs w:val="28"/>
        </w:rPr>
        <w:t xml:space="preserve">Секретарь </w:t>
      </w:r>
      <w:r w:rsidR="00207B8C" w:rsidRPr="00372F9C">
        <w:rPr>
          <w:rFonts w:ascii="Times New Roman" w:hAnsi="Times New Roman"/>
          <w:sz w:val="28"/>
          <w:szCs w:val="28"/>
        </w:rPr>
        <w:t>единой</w:t>
      </w:r>
      <w:r w:rsidRPr="00372F9C">
        <w:rPr>
          <w:rFonts w:ascii="Times New Roman" w:hAnsi="Times New Roman"/>
          <w:sz w:val="28"/>
          <w:szCs w:val="28"/>
        </w:rPr>
        <w:t xml:space="preserve"> комиссии:</w:t>
      </w:r>
    </w:p>
    <w:p w:rsidR="007B34FE" w:rsidRPr="00372F9C" w:rsidRDefault="007B34FE" w:rsidP="007B34FE">
      <w:pPr>
        <w:spacing w:after="0" w:line="240" w:lineRule="auto"/>
        <w:rPr>
          <w:rFonts w:ascii="Times New Roman" w:hAnsi="Times New Roman"/>
          <w:sz w:val="28"/>
          <w:szCs w:val="28"/>
        </w:rPr>
      </w:pPr>
    </w:p>
    <w:p w:rsidR="007B34FE" w:rsidRPr="00372F9C" w:rsidRDefault="007B34FE" w:rsidP="007B34FE">
      <w:pPr>
        <w:spacing w:after="0" w:line="240" w:lineRule="auto"/>
        <w:rPr>
          <w:rFonts w:ascii="Times New Roman" w:hAnsi="Times New Roman"/>
          <w:sz w:val="28"/>
          <w:szCs w:val="28"/>
        </w:rPr>
      </w:pPr>
      <w:proofErr w:type="spellStart"/>
      <w:r w:rsidRPr="00372F9C">
        <w:rPr>
          <w:rFonts w:ascii="Times New Roman" w:hAnsi="Times New Roman"/>
          <w:sz w:val="28"/>
          <w:szCs w:val="28"/>
        </w:rPr>
        <w:t>Фоменкова</w:t>
      </w:r>
      <w:proofErr w:type="spellEnd"/>
      <w:r w:rsidRPr="00372F9C">
        <w:rPr>
          <w:rFonts w:ascii="Times New Roman" w:hAnsi="Times New Roman"/>
          <w:sz w:val="28"/>
          <w:szCs w:val="28"/>
        </w:rPr>
        <w:t xml:space="preserve"> Марина</w:t>
      </w:r>
      <w:r w:rsidR="002672F9" w:rsidRPr="00372F9C">
        <w:rPr>
          <w:rFonts w:ascii="Times New Roman" w:hAnsi="Times New Roman"/>
          <w:sz w:val="28"/>
          <w:szCs w:val="28"/>
        </w:rPr>
        <w:t xml:space="preserve"> Александровна, </w:t>
      </w:r>
      <w:r w:rsidR="00E7444D" w:rsidRPr="00372F9C">
        <w:rPr>
          <w:rFonts w:ascii="Times New Roman" w:hAnsi="Times New Roman"/>
          <w:sz w:val="28"/>
          <w:szCs w:val="28"/>
        </w:rPr>
        <w:t>начальник сектора управления имуществом, землёй и приватизацией МО Шумское сельское поселение</w:t>
      </w:r>
    </w:p>
    <w:p w:rsidR="002672F9" w:rsidRPr="00372F9C" w:rsidRDefault="002672F9" w:rsidP="007B34FE">
      <w:pPr>
        <w:spacing w:after="0" w:line="240" w:lineRule="auto"/>
        <w:rPr>
          <w:rFonts w:ascii="Times New Roman" w:hAnsi="Times New Roman"/>
          <w:sz w:val="28"/>
          <w:szCs w:val="28"/>
        </w:rPr>
      </w:pPr>
    </w:p>
    <w:p w:rsidR="002672F9" w:rsidRPr="00372F9C" w:rsidRDefault="002672F9" w:rsidP="007B34FE">
      <w:pPr>
        <w:spacing w:after="0" w:line="240" w:lineRule="auto"/>
        <w:rPr>
          <w:rFonts w:ascii="Times New Roman" w:hAnsi="Times New Roman"/>
          <w:sz w:val="28"/>
          <w:szCs w:val="28"/>
        </w:rPr>
      </w:pPr>
      <w:r w:rsidRPr="00372F9C">
        <w:rPr>
          <w:rFonts w:ascii="Times New Roman" w:hAnsi="Times New Roman"/>
          <w:sz w:val="28"/>
          <w:szCs w:val="28"/>
        </w:rPr>
        <w:t xml:space="preserve">Члены </w:t>
      </w:r>
      <w:r w:rsidR="00207B8C" w:rsidRPr="00372F9C">
        <w:rPr>
          <w:rFonts w:ascii="Times New Roman" w:hAnsi="Times New Roman"/>
          <w:sz w:val="28"/>
          <w:szCs w:val="28"/>
        </w:rPr>
        <w:t>единой</w:t>
      </w:r>
      <w:r w:rsidRPr="00372F9C">
        <w:rPr>
          <w:rFonts w:ascii="Times New Roman" w:hAnsi="Times New Roman"/>
          <w:sz w:val="28"/>
          <w:szCs w:val="28"/>
        </w:rPr>
        <w:t xml:space="preserve"> комиссии:</w:t>
      </w:r>
    </w:p>
    <w:p w:rsidR="002672F9" w:rsidRPr="00372F9C" w:rsidRDefault="002672F9" w:rsidP="002672F9">
      <w:pPr>
        <w:spacing w:after="0" w:line="240" w:lineRule="auto"/>
        <w:rPr>
          <w:rFonts w:ascii="Times New Roman" w:hAnsi="Times New Roman"/>
          <w:sz w:val="28"/>
          <w:szCs w:val="28"/>
        </w:rPr>
      </w:pPr>
    </w:p>
    <w:p w:rsidR="002672F9" w:rsidRPr="00372F9C" w:rsidRDefault="002672F9" w:rsidP="002672F9">
      <w:pPr>
        <w:spacing w:after="0" w:line="240" w:lineRule="auto"/>
        <w:rPr>
          <w:rFonts w:ascii="Times New Roman" w:hAnsi="Times New Roman"/>
          <w:sz w:val="28"/>
          <w:szCs w:val="28"/>
        </w:rPr>
      </w:pPr>
      <w:r w:rsidRPr="00372F9C">
        <w:rPr>
          <w:rFonts w:ascii="Times New Roman" w:hAnsi="Times New Roman"/>
          <w:sz w:val="28"/>
          <w:szCs w:val="28"/>
        </w:rPr>
        <w:t xml:space="preserve">1.  </w:t>
      </w:r>
      <w:r w:rsidR="00337924">
        <w:rPr>
          <w:rFonts w:ascii="Times New Roman" w:hAnsi="Times New Roman"/>
          <w:sz w:val="28"/>
          <w:szCs w:val="28"/>
        </w:rPr>
        <w:t>Ульянов Владимир Леонидович</w:t>
      </w:r>
      <w:r w:rsidRPr="00372F9C">
        <w:rPr>
          <w:rFonts w:ascii="Times New Roman" w:hAnsi="Times New Roman"/>
          <w:sz w:val="28"/>
          <w:szCs w:val="28"/>
        </w:rPr>
        <w:t>, специалист</w:t>
      </w:r>
      <w:r w:rsidR="00337924">
        <w:rPr>
          <w:rFonts w:ascii="Times New Roman" w:hAnsi="Times New Roman"/>
          <w:sz w:val="28"/>
          <w:szCs w:val="28"/>
        </w:rPr>
        <w:t xml:space="preserve"> 1 категории</w:t>
      </w:r>
      <w:r w:rsidRPr="00372F9C">
        <w:rPr>
          <w:rFonts w:ascii="Times New Roman" w:hAnsi="Times New Roman"/>
          <w:sz w:val="28"/>
          <w:szCs w:val="28"/>
        </w:rPr>
        <w:t xml:space="preserve"> администрации МО Шумское сельское поселение.</w:t>
      </w:r>
    </w:p>
    <w:p w:rsidR="002672F9" w:rsidRPr="00372F9C" w:rsidRDefault="002672F9" w:rsidP="002672F9">
      <w:pPr>
        <w:spacing w:after="0" w:line="240" w:lineRule="auto"/>
        <w:rPr>
          <w:rFonts w:ascii="Times New Roman" w:hAnsi="Times New Roman"/>
          <w:sz w:val="28"/>
          <w:szCs w:val="28"/>
        </w:rPr>
      </w:pPr>
    </w:p>
    <w:p w:rsidR="002672F9" w:rsidRPr="00372F9C" w:rsidRDefault="002672F9" w:rsidP="002672F9">
      <w:pPr>
        <w:spacing w:after="0" w:line="240" w:lineRule="auto"/>
        <w:rPr>
          <w:rFonts w:ascii="Times New Roman" w:hAnsi="Times New Roman"/>
          <w:sz w:val="28"/>
          <w:szCs w:val="28"/>
        </w:rPr>
      </w:pPr>
      <w:r w:rsidRPr="00372F9C">
        <w:rPr>
          <w:rFonts w:ascii="Times New Roman" w:hAnsi="Times New Roman"/>
          <w:sz w:val="28"/>
          <w:szCs w:val="28"/>
        </w:rPr>
        <w:t>2. Шестернина Анна Сергеевна, специалист 1 категории МО Шумское сельское поселение.</w:t>
      </w:r>
    </w:p>
    <w:p w:rsidR="002672F9" w:rsidRPr="00372F9C" w:rsidRDefault="002672F9" w:rsidP="002672F9">
      <w:pPr>
        <w:spacing w:after="0" w:line="240" w:lineRule="auto"/>
        <w:rPr>
          <w:rFonts w:ascii="Times New Roman" w:hAnsi="Times New Roman"/>
          <w:sz w:val="28"/>
          <w:szCs w:val="28"/>
        </w:rPr>
      </w:pPr>
    </w:p>
    <w:p w:rsidR="002672F9" w:rsidRPr="00372F9C" w:rsidRDefault="002672F9" w:rsidP="002672F9">
      <w:pPr>
        <w:spacing w:after="0" w:line="240" w:lineRule="auto"/>
        <w:rPr>
          <w:rFonts w:ascii="Times New Roman" w:hAnsi="Times New Roman"/>
          <w:sz w:val="28"/>
          <w:szCs w:val="28"/>
        </w:rPr>
      </w:pPr>
      <w:r w:rsidRPr="00372F9C">
        <w:rPr>
          <w:rFonts w:ascii="Times New Roman" w:hAnsi="Times New Roman"/>
          <w:sz w:val="28"/>
          <w:szCs w:val="28"/>
        </w:rPr>
        <w:t xml:space="preserve">3. </w:t>
      </w:r>
      <w:proofErr w:type="spellStart"/>
      <w:r w:rsidRPr="00372F9C">
        <w:rPr>
          <w:rFonts w:ascii="Times New Roman" w:hAnsi="Times New Roman"/>
          <w:sz w:val="28"/>
          <w:szCs w:val="28"/>
        </w:rPr>
        <w:t>Китушина</w:t>
      </w:r>
      <w:proofErr w:type="spellEnd"/>
      <w:r w:rsidRPr="00372F9C">
        <w:rPr>
          <w:rFonts w:ascii="Times New Roman" w:hAnsi="Times New Roman"/>
          <w:sz w:val="28"/>
          <w:szCs w:val="28"/>
        </w:rPr>
        <w:t xml:space="preserve"> Наталья Анатольевна, начальник сектора экономики и финансов МО Шумское сельское поселение.</w:t>
      </w:r>
    </w:p>
    <w:p w:rsidR="002672F9" w:rsidRPr="00372F9C" w:rsidRDefault="002672F9" w:rsidP="002672F9">
      <w:pPr>
        <w:spacing w:after="0" w:line="240" w:lineRule="auto"/>
        <w:rPr>
          <w:rFonts w:ascii="Times New Roman" w:hAnsi="Times New Roman"/>
          <w:sz w:val="28"/>
          <w:szCs w:val="28"/>
        </w:rPr>
      </w:pPr>
    </w:p>
    <w:p w:rsidR="002672F9" w:rsidRPr="00372F9C" w:rsidRDefault="002672F9" w:rsidP="002672F9">
      <w:pPr>
        <w:spacing w:after="0" w:line="240" w:lineRule="auto"/>
        <w:rPr>
          <w:rFonts w:ascii="Times New Roman" w:hAnsi="Times New Roman"/>
          <w:sz w:val="28"/>
          <w:szCs w:val="28"/>
        </w:rPr>
      </w:pPr>
    </w:p>
    <w:p w:rsidR="002672F9" w:rsidRPr="00372F9C" w:rsidRDefault="002672F9" w:rsidP="002672F9">
      <w:pPr>
        <w:spacing w:after="0" w:line="240" w:lineRule="auto"/>
        <w:rPr>
          <w:rFonts w:ascii="Times New Roman" w:hAnsi="Times New Roman"/>
          <w:sz w:val="28"/>
          <w:szCs w:val="28"/>
        </w:rPr>
      </w:pPr>
    </w:p>
    <w:p w:rsidR="002672F9" w:rsidRDefault="002672F9" w:rsidP="002672F9">
      <w:pPr>
        <w:spacing w:after="0" w:line="240" w:lineRule="auto"/>
        <w:rPr>
          <w:rFonts w:ascii="Cambria" w:hAnsi="Cambria" w:cs="Calibri"/>
          <w:sz w:val="28"/>
          <w:szCs w:val="28"/>
        </w:rPr>
      </w:pPr>
    </w:p>
    <w:p w:rsidR="002672F9" w:rsidRDefault="002672F9" w:rsidP="002672F9">
      <w:pPr>
        <w:spacing w:after="0" w:line="240" w:lineRule="auto"/>
        <w:rPr>
          <w:rFonts w:ascii="Cambria" w:hAnsi="Cambria" w:cs="Calibri"/>
          <w:sz w:val="28"/>
          <w:szCs w:val="28"/>
        </w:rPr>
      </w:pPr>
    </w:p>
    <w:p w:rsidR="002672F9" w:rsidRDefault="002672F9" w:rsidP="002672F9">
      <w:pPr>
        <w:spacing w:after="0" w:line="240" w:lineRule="auto"/>
        <w:rPr>
          <w:rFonts w:ascii="Cambria" w:hAnsi="Cambria" w:cs="Calibri"/>
          <w:sz w:val="28"/>
          <w:szCs w:val="28"/>
        </w:rPr>
      </w:pPr>
    </w:p>
    <w:p w:rsidR="002672F9" w:rsidRDefault="002672F9" w:rsidP="002672F9">
      <w:pPr>
        <w:spacing w:after="0" w:line="240" w:lineRule="auto"/>
        <w:rPr>
          <w:rFonts w:ascii="Cambria" w:hAnsi="Cambria" w:cs="Calibri"/>
          <w:sz w:val="28"/>
          <w:szCs w:val="28"/>
        </w:rPr>
      </w:pPr>
    </w:p>
    <w:p w:rsidR="002672F9" w:rsidRDefault="002672F9" w:rsidP="002672F9">
      <w:pPr>
        <w:spacing w:after="0" w:line="240" w:lineRule="auto"/>
        <w:rPr>
          <w:rFonts w:ascii="Cambria" w:hAnsi="Cambria" w:cs="Calibri"/>
          <w:sz w:val="28"/>
          <w:szCs w:val="28"/>
        </w:rPr>
      </w:pPr>
    </w:p>
    <w:p w:rsidR="00E7444D" w:rsidRDefault="00E7444D" w:rsidP="002672F9">
      <w:pPr>
        <w:spacing w:after="0" w:line="240" w:lineRule="auto"/>
        <w:rPr>
          <w:rFonts w:ascii="Cambria" w:hAnsi="Cambria" w:cs="Calibri"/>
          <w:sz w:val="28"/>
          <w:szCs w:val="28"/>
        </w:rPr>
      </w:pPr>
    </w:p>
    <w:p w:rsidR="00372F9C" w:rsidRDefault="00372F9C" w:rsidP="002672F9">
      <w:pPr>
        <w:spacing w:after="0" w:line="240" w:lineRule="auto"/>
        <w:jc w:val="right"/>
        <w:rPr>
          <w:rFonts w:cs="Calibri"/>
        </w:rPr>
      </w:pPr>
    </w:p>
    <w:p w:rsidR="002672F9" w:rsidRPr="00372F9C" w:rsidRDefault="002672F9" w:rsidP="002672F9">
      <w:pPr>
        <w:spacing w:after="0" w:line="240" w:lineRule="auto"/>
        <w:jc w:val="right"/>
        <w:rPr>
          <w:rFonts w:ascii="Times New Roman" w:hAnsi="Times New Roman"/>
        </w:rPr>
      </w:pPr>
      <w:r w:rsidRPr="00372F9C">
        <w:rPr>
          <w:rFonts w:ascii="Times New Roman" w:hAnsi="Times New Roman"/>
        </w:rPr>
        <w:lastRenderedPageBreak/>
        <w:t>Приложение №2</w:t>
      </w:r>
    </w:p>
    <w:p w:rsidR="002672F9" w:rsidRPr="00372F9C" w:rsidRDefault="003E62E3" w:rsidP="002672F9">
      <w:pPr>
        <w:spacing w:after="0" w:line="240" w:lineRule="auto"/>
        <w:jc w:val="right"/>
        <w:rPr>
          <w:rFonts w:ascii="Times New Roman" w:hAnsi="Times New Roman"/>
        </w:rPr>
      </w:pPr>
      <w:r>
        <w:rPr>
          <w:rFonts w:ascii="Times New Roman" w:hAnsi="Times New Roman"/>
        </w:rPr>
        <w:t>к</w:t>
      </w:r>
      <w:r w:rsidR="002672F9" w:rsidRPr="00372F9C">
        <w:rPr>
          <w:rFonts w:ascii="Times New Roman" w:hAnsi="Times New Roman"/>
        </w:rPr>
        <w:t xml:space="preserve"> постановлению администрации</w:t>
      </w:r>
    </w:p>
    <w:p w:rsidR="002672F9" w:rsidRPr="00372F9C" w:rsidRDefault="002672F9" w:rsidP="002672F9">
      <w:pPr>
        <w:spacing w:after="0" w:line="240" w:lineRule="auto"/>
        <w:jc w:val="right"/>
        <w:rPr>
          <w:rFonts w:ascii="Times New Roman" w:hAnsi="Times New Roman"/>
        </w:rPr>
      </w:pPr>
      <w:r w:rsidRPr="00372F9C">
        <w:rPr>
          <w:rFonts w:ascii="Times New Roman" w:hAnsi="Times New Roman"/>
        </w:rPr>
        <w:t>МО Шумское сельское поселение</w:t>
      </w:r>
    </w:p>
    <w:p w:rsidR="002672F9" w:rsidRPr="00372F9C" w:rsidRDefault="003E62E3" w:rsidP="002672F9">
      <w:pPr>
        <w:spacing w:after="0" w:line="240" w:lineRule="auto"/>
        <w:jc w:val="right"/>
        <w:rPr>
          <w:rFonts w:ascii="Times New Roman" w:hAnsi="Times New Roman"/>
        </w:rPr>
      </w:pPr>
      <w:r w:rsidRPr="00193C20">
        <w:rPr>
          <w:rFonts w:ascii="Times New Roman" w:hAnsi="Times New Roman"/>
        </w:rPr>
        <w:t>о</w:t>
      </w:r>
      <w:r w:rsidR="00E7444D" w:rsidRPr="00193C20">
        <w:rPr>
          <w:rFonts w:ascii="Times New Roman" w:hAnsi="Times New Roman"/>
        </w:rPr>
        <w:t xml:space="preserve">т </w:t>
      </w:r>
      <w:r w:rsidR="004513B5">
        <w:rPr>
          <w:rFonts w:ascii="Times New Roman" w:hAnsi="Times New Roman"/>
        </w:rPr>
        <w:t>04 апреля 2014 г.</w:t>
      </w:r>
      <w:r w:rsidR="00E7444D" w:rsidRPr="00193C20">
        <w:rPr>
          <w:rFonts w:ascii="Times New Roman" w:hAnsi="Times New Roman"/>
        </w:rPr>
        <w:t xml:space="preserve"> № </w:t>
      </w:r>
      <w:r w:rsidR="004513B5">
        <w:rPr>
          <w:rFonts w:ascii="Times New Roman" w:hAnsi="Times New Roman"/>
        </w:rPr>
        <w:t>78</w:t>
      </w:r>
    </w:p>
    <w:p w:rsidR="002672F9" w:rsidRDefault="002672F9" w:rsidP="002672F9">
      <w:pPr>
        <w:spacing w:after="0" w:line="240" w:lineRule="auto"/>
        <w:jc w:val="right"/>
        <w:rPr>
          <w:rFonts w:cs="Calibri"/>
        </w:rPr>
      </w:pPr>
    </w:p>
    <w:p w:rsidR="003E62E3" w:rsidRPr="00193C20" w:rsidRDefault="003E62E3" w:rsidP="003E62E3">
      <w:pPr>
        <w:pStyle w:val="2"/>
        <w:spacing w:before="0" w:after="0"/>
        <w:jc w:val="center"/>
        <w:rPr>
          <w:rFonts w:ascii="Times New Roman" w:hAnsi="Times New Roman" w:cs="Times New Roman"/>
          <w:b w:val="0"/>
          <w:i w:val="0"/>
          <w:color w:val="000000"/>
        </w:rPr>
      </w:pPr>
      <w:r w:rsidRPr="00193C20">
        <w:rPr>
          <w:rFonts w:ascii="Times New Roman" w:hAnsi="Times New Roman" w:cs="Times New Roman"/>
          <w:b w:val="0"/>
          <w:i w:val="0"/>
          <w:color w:val="000000"/>
        </w:rPr>
        <w:t xml:space="preserve">Положение </w:t>
      </w:r>
    </w:p>
    <w:p w:rsidR="003E62E3" w:rsidRPr="00193C20" w:rsidRDefault="003E62E3" w:rsidP="003E62E3">
      <w:pPr>
        <w:pStyle w:val="2"/>
        <w:spacing w:before="0" w:after="0"/>
        <w:jc w:val="center"/>
        <w:rPr>
          <w:rFonts w:ascii="Times New Roman" w:hAnsi="Times New Roman" w:cs="Times New Roman"/>
          <w:b w:val="0"/>
          <w:i w:val="0"/>
          <w:color w:val="000000"/>
        </w:rPr>
      </w:pPr>
      <w:r w:rsidRPr="00193C20">
        <w:rPr>
          <w:rFonts w:ascii="Times New Roman" w:hAnsi="Times New Roman" w:cs="Times New Roman"/>
          <w:b w:val="0"/>
          <w:i w:val="0"/>
          <w:color w:val="000000"/>
        </w:rPr>
        <w:t xml:space="preserve">о комиссии по противодействию коррупции в МО Шумское сельское поселение МО Кировский муниципальный район Ленинградской области </w:t>
      </w:r>
    </w:p>
    <w:p w:rsidR="003E62E3" w:rsidRPr="00193C20" w:rsidRDefault="003E62E3" w:rsidP="003E62E3">
      <w:pPr>
        <w:jc w:val="center"/>
        <w:rPr>
          <w:rFonts w:ascii="Times New Roman" w:hAnsi="Times New Roman"/>
          <w:sz w:val="28"/>
          <w:szCs w:val="28"/>
        </w:rPr>
      </w:pPr>
      <w:r w:rsidRPr="00193C20">
        <w:rPr>
          <w:rFonts w:ascii="Times New Roman" w:hAnsi="Times New Roman"/>
          <w:color w:val="000000"/>
          <w:sz w:val="28"/>
          <w:szCs w:val="28"/>
        </w:rPr>
        <w:br/>
      </w:r>
      <w:r w:rsidRPr="00193C20">
        <w:rPr>
          <w:rFonts w:ascii="Times New Roman" w:hAnsi="Times New Roman"/>
          <w:sz w:val="28"/>
          <w:szCs w:val="28"/>
        </w:rPr>
        <w:t>1. Общие  положения</w:t>
      </w:r>
    </w:p>
    <w:p w:rsidR="003E62E3" w:rsidRPr="00193C20" w:rsidRDefault="003E62E3" w:rsidP="003E62E3">
      <w:pPr>
        <w:ind w:firstLine="720"/>
        <w:jc w:val="both"/>
        <w:rPr>
          <w:rFonts w:ascii="Times New Roman" w:hAnsi="Times New Roman"/>
          <w:sz w:val="28"/>
          <w:szCs w:val="28"/>
        </w:rPr>
      </w:pPr>
      <w:r w:rsidRPr="00193C20">
        <w:rPr>
          <w:rFonts w:ascii="Times New Roman" w:hAnsi="Times New Roman"/>
          <w:sz w:val="28"/>
          <w:szCs w:val="28"/>
        </w:rPr>
        <w:t xml:space="preserve">1.1. Настоящее Положение определяет задачи и компетенцию комиссии по противодействию коррупции в </w:t>
      </w:r>
      <w:r w:rsidRPr="00193C20">
        <w:rPr>
          <w:rFonts w:ascii="Times New Roman" w:hAnsi="Times New Roman"/>
          <w:color w:val="000000"/>
          <w:sz w:val="28"/>
          <w:szCs w:val="28"/>
        </w:rPr>
        <w:t>МО Шумское сельское поселение МО Кировский муниципальный район Ленинградской области</w:t>
      </w:r>
      <w:r w:rsidRPr="00193C20">
        <w:rPr>
          <w:rFonts w:ascii="Times New Roman" w:hAnsi="Times New Roman"/>
          <w:sz w:val="28"/>
          <w:szCs w:val="28"/>
        </w:rPr>
        <w:t xml:space="preserve"> (далее - комиссия). </w:t>
      </w:r>
    </w:p>
    <w:p w:rsidR="003E62E3" w:rsidRPr="00193C20" w:rsidRDefault="003E62E3" w:rsidP="003E62E3">
      <w:pPr>
        <w:ind w:firstLine="720"/>
        <w:jc w:val="both"/>
        <w:rPr>
          <w:rFonts w:ascii="Times New Roman" w:hAnsi="Times New Roman"/>
          <w:sz w:val="28"/>
          <w:szCs w:val="28"/>
        </w:rPr>
      </w:pPr>
      <w:r w:rsidRPr="00193C20">
        <w:rPr>
          <w:rFonts w:ascii="Times New Roman" w:hAnsi="Times New Roman"/>
          <w:sz w:val="28"/>
          <w:szCs w:val="28"/>
        </w:rPr>
        <w:t>1.2. Комиссия по противодействию коррупции в МО Шумское сельское поселение является постоянно действующим органом, образованным в целях противодействия коррупции на территории муниципального  образования.</w:t>
      </w:r>
    </w:p>
    <w:p w:rsidR="003E62E3" w:rsidRPr="00193C20" w:rsidRDefault="003E62E3" w:rsidP="003E62E3">
      <w:pPr>
        <w:ind w:firstLine="720"/>
        <w:jc w:val="both"/>
        <w:rPr>
          <w:rFonts w:ascii="Times New Roman" w:hAnsi="Times New Roman"/>
          <w:color w:val="000000"/>
          <w:sz w:val="28"/>
          <w:szCs w:val="28"/>
        </w:rPr>
      </w:pPr>
      <w:r w:rsidRPr="00193C20">
        <w:rPr>
          <w:rFonts w:ascii="Times New Roman" w:hAnsi="Times New Roman"/>
          <w:color w:val="000000"/>
          <w:sz w:val="28"/>
          <w:szCs w:val="28"/>
        </w:rPr>
        <w:t>1.3. </w:t>
      </w:r>
      <w:proofErr w:type="gramStart"/>
      <w:r w:rsidRPr="00193C20">
        <w:rPr>
          <w:rFonts w:ascii="Times New Roman" w:hAnsi="Times New Roman"/>
          <w:color w:val="000000"/>
          <w:sz w:val="28"/>
          <w:szCs w:val="28"/>
        </w:rPr>
        <w:t>В своей работе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иных федеральных органов государственной власти,  Уставом  муниципального  образования  Шумское сельское поселение муниципального образования Кировский муниципальный район Ленинградской области, Областным законом от    26 декабря 2007 года № 194-ОЗ «О противодействии коррупции в органах  государственной  власти Ленинградской  области</w:t>
      </w:r>
      <w:proofErr w:type="gramEnd"/>
      <w:r w:rsidRPr="00193C20">
        <w:rPr>
          <w:rFonts w:ascii="Times New Roman" w:hAnsi="Times New Roman"/>
          <w:color w:val="000000"/>
          <w:sz w:val="28"/>
          <w:szCs w:val="28"/>
        </w:rPr>
        <w:t xml:space="preserve">  и  </w:t>
      </w:r>
      <w:proofErr w:type="gramStart"/>
      <w:r w:rsidRPr="00193C20">
        <w:rPr>
          <w:rFonts w:ascii="Times New Roman" w:hAnsi="Times New Roman"/>
          <w:color w:val="000000"/>
          <w:sz w:val="28"/>
          <w:szCs w:val="28"/>
        </w:rPr>
        <w:t>органах</w:t>
      </w:r>
      <w:proofErr w:type="gramEnd"/>
      <w:r w:rsidRPr="00193C20">
        <w:rPr>
          <w:rFonts w:ascii="Times New Roman" w:hAnsi="Times New Roman"/>
          <w:color w:val="000000"/>
          <w:sz w:val="28"/>
          <w:szCs w:val="28"/>
        </w:rPr>
        <w:t xml:space="preserve">  местного  самоуправления  Ленинградской  области», а также настоящим Положением.</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1.4. Комиссия по противодействию коррупции в МО Шумское сельское поселение является совещательным органом, который оказывает содействие главе администрации  муниципального  образования в вопросах разработки и реализации муниципальной </w:t>
      </w:r>
      <w:proofErr w:type="spellStart"/>
      <w:r w:rsidRPr="00193C20">
        <w:rPr>
          <w:rFonts w:ascii="Times New Roman" w:hAnsi="Times New Roman" w:cs="Times New Roman"/>
          <w:sz w:val="28"/>
          <w:szCs w:val="28"/>
        </w:rPr>
        <w:t>антикоррупционной</w:t>
      </w:r>
      <w:proofErr w:type="spellEnd"/>
      <w:r w:rsidRPr="00193C20">
        <w:rPr>
          <w:rFonts w:ascii="Times New Roman" w:hAnsi="Times New Roman" w:cs="Times New Roman"/>
          <w:sz w:val="28"/>
          <w:szCs w:val="28"/>
        </w:rPr>
        <w:t xml:space="preserve"> политики и мер по созданию эффективной системы противодействия коррупции в МО </w:t>
      </w:r>
      <w:r w:rsidR="00662220" w:rsidRPr="00193C20">
        <w:rPr>
          <w:rFonts w:ascii="Times New Roman" w:hAnsi="Times New Roman" w:cs="Times New Roman"/>
          <w:sz w:val="28"/>
          <w:szCs w:val="28"/>
        </w:rPr>
        <w:t>Шумское сельское поселение</w:t>
      </w:r>
      <w:r w:rsidRPr="00193C20">
        <w:rPr>
          <w:rFonts w:ascii="Times New Roman" w:hAnsi="Times New Roman" w:cs="Times New Roman"/>
          <w:sz w:val="28"/>
          <w:szCs w:val="28"/>
        </w:rPr>
        <w:t xml:space="preserve">.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1.5. </w:t>
      </w:r>
      <w:proofErr w:type="gramStart"/>
      <w:r w:rsidRPr="00193C20">
        <w:rPr>
          <w:rFonts w:ascii="Times New Roman" w:hAnsi="Times New Roman" w:cs="Times New Roman"/>
          <w:sz w:val="28"/>
          <w:szCs w:val="28"/>
        </w:rPr>
        <w:t xml:space="preserve">Для целей настоящего Положения под муниципальной </w:t>
      </w:r>
      <w:proofErr w:type="spellStart"/>
      <w:r w:rsidRPr="00193C20">
        <w:rPr>
          <w:rFonts w:ascii="Times New Roman" w:hAnsi="Times New Roman" w:cs="Times New Roman"/>
          <w:sz w:val="28"/>
          <w:szCs w:val="28"/>
        </w:rPr>
        <w:t>антикоррупционной</w:t>
      </w:r>
      <w:proofErr w:type="spellEnd"/>
      <w:r w:rsidRPr="00193C20">
        <w:rPr>
          <w:rFonts w:ascii="Times New Roman" w:hAnsi="Times New Roman" w:cs="Times New Roman"/>
          <w:sz w:val="28"/>
          <w:szCs w:val="28"/>
        </w:rPr>
        <w:t xml:space="preserve"> политикой понимается систематическое осуществление органами местного самоуправления  муниципального  образования  </w:t>
      </w:r>
      <w:r w:rsidR="00662220" w:rsidRPr="00193C20">
        <w:rPr>
          <w:rFonts w:ascii="Times New Roman" w:hAnsi="Times New Roman" w:cs="Times New Roman"/>
          <w:sz w:val="28"/>
          <w:szCs w:val="28"/>
        </w:rPr>
        <w:t>Шумское сельское поселение</w:t>
      </w:r>
      <w:r w:rsidRPr="00193C20">
        <w:rPr>
          <w:rFonts w:ascii="Times New Roman" w:hAnsi="Times New Roman" w:cs="Times New Roman"/>
          <w:sz w:val="28"/>
          <w:szCs w:val="28"/>
        </w:rPr>
        <w:t xml:space="preserve"> комплекса мероприятий по выявлению и устранению причин и условий, порождающих коррупцию; выработке оптимальных механизмов защиты от проникновения коррупции в органы местного </w:t>
      </w:r>
      <w:r w:rsidRPr="00193C20">
        <w:rPr>
          <w:rFonts w:ascii="Times New Roman" w:hAnsi="Times New Roman" w:cs="Times New Roman"/>
          <w:sz w:val="28"/>
          <w:szCs w:val="28"/>
        </w:rPr>
        <w:lastRenderedPageBreak/>
        <w:t>самоуправления, снижению  коррупционных рисков; созданию системы мониторинга и информирования общественного мнения по проблемам коррупции;</w:t>
      </w:r>
      <w:proofErr w:type="gramEnd"/>
      <w:r w:rsidRPr="00193C20">
        <w:rPr>
          <w:rFonts w:ascii="Times New Roman" w:hAnsi="Times New Roman" w:cs="Times New Roman"/>
          <w:sz w:val="28"/>
          <w:szCs w:val="28"/>
        </w:rPr>
        <w:t xml:space="preserve"> </w:t>
      </w:r>
      <w:proofErr w:type="spellStart"/>
      <w:r w:rsidRPr="00193C20">
        <w:rPr>
          <w:rFonts w:ascii="Times New Roman" w:hAnsi="Times New Roman" w:cs="Times New Roman"/>
          <w:sz w:val="28"/>
          <w:szCs w:val="28"/>
        </w:rPr>
        <w:t>антикоррупционной</w:t>
      </w:r>
      <w:proofErr w:type="spellEnd"/>
      <w:r w:rsidRPr="00193C20">
        <w:rPr>
          <w:rFonts w:ascii="Times New Roman" w:hAnsi="Times New Roman" w:cs="Times New Roman"/>
          <w:sz w:val="28"/>
          <w:szCs w:val="28"/>
        </w:rPr>
        <w:t xml:space="preserve"> пропаганде и воспитанию; привлечению общественности и СМИ к сотрудничеству по вопросам противодействия коррупции в целях выработки у граждан и муниципальных служащих навыков </w:t>
      </w:r>
      <w:proofErr w:type="spellStart"/>
      <w:r w:rsidRPr="00193C20">
        <w:rPr>
          <w:rFonts w:ascii="Times New Roman" w:hAnsi="Times New Roman" w:cs="Times New Roman"/>
          <w:sz w:val="28"/>
          <w:szCs w:val="28"/>
        </w:rPr>
        <w:t>антикоррупционного</w:t>
      </w:r>
      <w:proofErr w:type="spellEnd"/>
      <w:r w:rsidRPr="00193C20">
        <w:rPr>
          <w:rFonts w:ascii="Times New Roman" w:hAnsi="Times New Roman" w:cs="Times New Roman"/>
          <w:sz w:val="28"/>
          <w:szCs w:val="28"/>
        </w:rPr>
        <w:t xml:space="preserve"> поведения в сферах с повышенным риском коррупции, а также формирования нетерпимого отношения к коррупции.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В компетенцию комиссии не входят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1.6. Комиссия утверждается постановлением главы администрации  муниципального  образования   и  возглавляется  главой  администрации.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1.7. Состав комиссии формируется из руководителей структурных подразделений администрации МО </w:t>
      </w:r>
      <w:r w:rsidR="00662220" w:rsidRPr="00193C20">
        <w:rPr>
          <w:rFonts w:ascii="Times New Roman" w:hAnsi="Times New Roman" w:cs="Times New Roman"/>
          <w:sz w:val="28"/>
          <w:szCs w:val="28"/>
        </w:rPr>
        <w:t>Шумское сельское поселение</w:t>
      </w:r>
      <w:r w:rsidRPr="00193C20">
        <w:rPr>
          <w:rFonts w:ascii="Times New Roman" w:hAnsi="Times New Roman" w:cs="Times New Roman"/>
          <w:sz w:val="28"/>
          <w:szCs w:val="28"/>
        </w:rPr>
        <w:t xml:space="preserve">, а также представителей  федеральных  государственных  служб  и  представителей  общественности  (по  согласованию).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1.8. По решению председателя комиссии для анализа, изучения и выдачи экспертного заключения по рассматриваемым вопросам узкоспециализированной направленности к работе комиссии на временной или постоянной основе (в  том  числе  оплачиваемой) могут привлекаться эксперты (консультанты).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Решение о привлечении экспертов (консультантов) на постоянной основе принимает председатель комиссии, список экспертов ведет секретарь комиссии.</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1.9. Комиссия формируется в составе председателя комиссии, заместителя председателя комиссии, секретаря комиссии и членов комиссии.</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p>
    <w:p w:rsidR="003E62E3" w:rsidRPr="00193C20" w:rsidRDefault="003E62E3" w:rsidP="003E62E3">
      <w:pPr>
        <w:jc w:val="center"/>
        <w:rPr>
          <w:rFonts w:ascii="Times New Roman" w:hAnsi="Times New Roman"/>
          <w:color w:val="000000"/>
          <w:sz w:val="28"/>
          <w:szCs w:val="28"/>
        </w:rPr>
      </w:pPr>
      <w:r w:rsidRPr="00193C20">
        <w:rPr>
          <w:rFonts w:ascii="Times New Roman" w:hAnsi="Times New Roman"/>
          <w:color w:val="000000"/>
          <w:sz w:val="28"/>
          <w:szCs w:val="28"/>
        </w:rPr>
        <w:t>2. Основными задачами комиссии являются:</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2.1. Подготовка предложений  по вопросам профилактики и противодействия коррупции в </w:t>
      </w:r>
      <w:r w:rsidR="00662220" w:rsidRPr="00193C20">
        <w:rPr>
          <w:rFonts w:ascii="Times New Roman" w:hAnsi="Times New Roman" w:cs="Times New Roman"/>
          <w:sz w:val="28"/>
          <w:szCs w:val="28"/>
        </w:rPr>
        <w:t>МО</w:t>
      </w:r>
      <w:r w:rsidRPr="00193C20">
        <w:rPr>
          <w:rFonts w:ascii="Times New Roman" w:hAnsi="Times New Roman" w:cs="Times New Roman"/>
          <w:sz w:val="28"/>
          <w:szCs w:val="28"/>
        </w:rPr>
        <w:t xml:space="preserve">  </w:t>
      </w:r>
      <w:r w:rsidR="00662220" w:rsidRPr="00193C20">
        <w:rPr>
          <w:rFonts w:ascii="Times New Roman" w:hAnsi="Times New Roman" w:cs="Times New Roman"/>
          <w:sz w:val="28"/>
          <w:szCs w:val="28"/>
        </w:rPr>
        <w:t>Шумское сельское поселение</w:t>
      </w:r>
      <w:r w:rsidRPr="00193C20">
        <w:rPr>
          <w:rFonts w:ascii="Times New Roman" w:hAnsi="Times New Roman" w:cs="Times New Roman"/>
          <w:sz w:val="28"/>
          <w:szCs w:val="28"/>
        </w:rPr>
        <w:t xml:space="preserve">.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2.2. Выявление и устранение причин и условий, способствующих возникновению коррупции.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2.3. Организация в пределах своих полномочий информационного взаимодействия между учреждениями, организациями, общественными организациями и объединениями граждан по вопро</w:t>
      </w:r>
      <w:r w:rsidR="00662220" w:rsidRPr="00193C20">
        <w:rPr>
          <w:rFonts w:ascii="Times New Roman" w:hAnsi="Times New Roman" w:cs="Times New Roman"/>
          <w:sz w:val="28"/>
          <w:szCs w:val="28"/>
        </w:rPr>
        <w:t>сам противодействия коррупции в сельском поселении</w:t>
      </w:r>
      <w:r w:rsidRPr="00193C20">
        <w:rPr>
          <w:rFonts w:ascii="Times New Roman" w:hAnsi="Times New Roman" w:cs="Times New Roman"/>
          <w:sz w:val="28"/>
          <w:szCs w:val="28"/>
        </w:rPr>
        <w:t xml:space="preserve">. </w:t>
      </w:r>
    </w:p>
    <w:p w:rsidR="003E62E3" w:rsidRPr="00193C20" w:rsidRDefault="003E62E3" w:rsidP="00662220">
      <w:pPr>
        <w:spacing w:after="0"/>
        <w:ind w:firstLine="720"/>
        <w:jc w:val="both"/>
        <w:rPr>
          <w:rFonts w:ascii="Times New Roman" w:hAnsi="Times New Roman"/>
          <w:sz w:val="28"/>
          <w:szCs w:val="28"/>
        </w:rPr>
      </w:pPr>
      <w:r w:rsidRPr="00193C20">
        <w:rPr>
          <w:rFonts w:ascii="Times New Roman" w:hAnsi="Times New Roman"/>
          <w:sz w:val="28"/>
          <w:szCs w:val="28"/>
        </w:rPr>
        <w:t xml:space="preserve">2.4. Участие в разработке и реализации </w:t>
      </w:r>
      <w:proofErr w:type="spellStart"/>
      <w:r w:rsidRPr="00193C20">
        <w:rPr>
          <w:rFonts w:ascii="Times New Roman" w:hAnsi="Times New Roman"/>
          <w:sz w:val="28"/>
          <w:szCs w:val="28"/>
        </w:rPr>
        <w:t>антикоррупционной</w:t>
      </w:r>
      <w:proofErr w:type="spellEnd"/>
      <w:r w:rsidRPr="00193C20">
        <w:rPr>
          <w:rFonts w:ascii="Times New Roman" w:hAnsi="Times New Roman"/>
          <w:sz w:val="28"/>
          <w:szCs w:val="28"/>
        </w:rPr>
        <w:t xml:space="preserve"> политики на территории </w:t>
      </w:r>
      <w:r w:rsidR="00662220" w:rsidRPr="00193C20">
        <w:rPr>
          <w:rFonts w:ascii="Times New Roman" w:hAnsi="Times New Roman"/>
          <w:sz w:val="28"/>
          <w:szCs w:val="28"/>
        </w:rPr>
        <w:t>МО  Шумское сельское поселение</w:t>
      </w:r>
      <w:r w:rsidRPr="00193C20">
        <w:rPr>
          <w:rFonts w:ascii="Times New Roman" w:hAnsi="Times New Roman"/>
          <w:sz w:val="28"/>
          <w:szCs w:val="28"/>
        </w:rPr>
        <w:t>.</w:t>
      </w:r>
    </w:p>
    <w:p w:rsidR="003E62E3" w:rsidRPr="00193C20" w:rsidRDefault="003E62E3" w:rsidP="00662220">
      <w:pPr>
        <w:spacing w:after="0"/>
        <w:ind w:firstLine="720"/>
        <w:jc w:val="both"/>
        <w:rPr>
          <w:rFonts w:ascii="Times New Roman" w:hAnsi="Times New Roman"/>
          <w:sz w:val="28"/>
          <w:szCs w:val="28"/>
        </w:rPr>
      </w:pPr>
      <w:r w:rsidRPr="00193C20">
        <w:rPr>
          <w:rFonts w:ascii="Times New Roman" w:hAnsi="Times New Roman"/>
          <w:sz w:val="28"/>
          <w:szCs w:val="28"/>
        </w:rPr>
        <w:t xml:space="preserve">2.5. Организация проведения </w:t>
      </w:r>
      <w:proofErr w:type="spellStart"/>
      <w:r w:rsidRPr="00193C20">
        <w:rPr>
          <w:rFonts w:ascii="Times New Roman" w:hAnsi="Times New Roman"/>
          <w:sz w:val="28"/>
          <w:szCs w:val="28"/>
        </w:rPr>
        <w:t>антикоррупционной</w:t>
      </w:r>
      <w:proofErr w:type="spellEnd"/>
      <w:r w:rsidRPr="00193C20">
        <w:rPr>
          <w:rFonts w:ascii="Times New Roman" w:hAnsi="Times New Roman"/>
          <w:sz w:val="28"/>
          <w:szCs w:val="28"/>
        </w:rPr>
        <w:t xml:space="preserve"> экспертизы нормативных правовых актов  </w:t>
      </w:r>
      <w:r w:rsidR="00662220" w:rsidRPr="00193C20">
        <w:rPr>
          <w:rFonts w:ascii="Times New Roman" w:hAnsi="Times New Roman"/>
          <w:sz w:val="28"/>
          <w:szCs w:val="28"/>
        </w:rPr>
        <w:t>МО  Шумское сельское поселение</w:t>
      </w:r>
      <w:r w:rsidRPr="00193C20">
        <w:rPr>
          <w:rFonts w:ascii="Times New Roman" w:hAnsi="Times New Roman"/>
          <w:sz w:val="28"/>
          <w:szCs w:val="28"/>
        </w:rPr>
        <w:t xml:space="preserve"> и их проектов;</w:t>
      </w:r>
    </w:p>
    <w:p w:rsidR="003E62E3" w:rsidRPr="00193C20" w:rsidRDefault="003E62E3" w:rsidP="003E62E3">
      <w:pPr>
        <w:ind w:firstLine="720"/>
        <w:rPr>
          <w:rFonts w:ascii="Times New Roman" w:hAnsi="Times New Roman"/>
          <w:color w:val="000000"/>
          <w:sz w:val="28"/>
          <w:szCs w:val="28"/>
        </w:rPr>
      </w:pPr>
      <w:r w:rsidRPr="00193C20">
        <w:rPr>
          <w:rFonts w:ascii="Times New Roman" w:hAnsi="Times New Roman"/>
          <w:color w:val="000000"/>
          <w:sz w:val="28"/>
          <w:szCs w:val="28"/>
        </w:rPr>
        <w:t xml:space="preserve">2.6. Осуществление </w:t>
      </w:r>
      <w:proofErr w:type="spellStart"/>
      <w:r w:rsidRPr="00193C20">
        <w:rPr>
          <w:rFonts w:ascii="Times New Roman" w:hAnsi="Times New Roman"/>
          <w:color w:val="000000"/>
          <w:sz w:val="28"/>
          <w:szCs w:val="28"/>
        </w:rPr>
        <w:t>антикоррупционного</w:t>
      </w:r>
      <w:proofErr w:type="spellEnd"/>
      <w:r w:rsidRPr="00193C20">
        <w:rPr>
          <w:rFonts w:ascii="Times New Roman" w:hAnsi="Times New Roman"/>
          <w:color w:val="000000"/>
          <w:sz w:val="28"/>
          <w:szCs w:val="28"/>
        </w:rPr>
        <w:t xml:space="preserve"> мониторинга;</w:t>
      </w:r>
    </w:p>
    <w:p w:rsidR="003E62E3" w:rsidRPr="00193C20" w:rsidRDefault="003E62E3" w:rsidP="003E62E3">
      <w:pPr>
        <w:pStyle w:val="p"/>
        <w:spacing w:before="0" w:beforeAutospacing="0" w:after="0" w:afterAutospacing="0"/>
        <w:rPr>
          <w:rFonts w:ascii="Times New Roman" w:hAnsi="Times New Roman" w:cs="Times New Roman"/>
          <w:sz w:val="28"/>
          <w:szCs w:val="28"/>
        </w:rPr>
      </w:pPr>
    </w:p>
    <w:p w:rsidR="003E62E3" w:rsidRPr="00193C20" w:rsidRDefault="003E62E3" w:rsidP="003E62E3">
      <w:pPr>
        <w:jc w:val="center"/>
        <w:rPr>
          <w:rFonts w:ascii="Times New Roman" w:hAnsi="Times New Roman"/>
          <w:color w:val="000000"/>
          <w:sz w:val="28"/>
          <w:szCs w:val="28"/>
        </w:rPr>
      </w:pPr>
      <w:r w:rsidRPr="00193C20">
        <w:rPr>
          <w:rFonts w:ascii="Times New Roman" w:hAnsi="Times New Roman"/>
          <w:color w:val="000000"/>
          <w:sz w:val="28"/>
          <w:szCs w:val="28"/>
        </w:rPr>
        <w:t xml:space="preserve">   3. В целях осуществления своих полномочий комиссия имеет право:</w:t>
      </w:r>
    </w:p>
    <w:p w:rsidR="003E62E3" w:rsidRPr="00193C20" w:rsidRDefault="003E62E3" w:rsidP="003E62E3">
      <w:pPr>
        <w:numPr>
          <w:ilvl w:val="1"/>
          <w:numId w:val="11"/>
        </w:numPr>
        <w:tabs>
          <w:tab w:val="clear" w:pos="720"/>
          <w:tab w:val="num" w:pos="0"/>
        </w:tabs>
        <w:spacing w:after="0" w:line="240" w:lineRule="auto"/>
        <w:ind w:left="0" w:firstLine="720"/>
        <w:jc w:val="both"/>
        <w:rPr>
          <w:rFonts w:ascii="Times New Roman" w:hAnsi="Times New Roman"/>
          <w:sz w:val="28"/>
          <w:szCs w:val="28"/>
        </w:rPr>
      </w:pPr>
      <w:r w:rsidRPr="00193C20">
        <w:rPr>
          <w:rFonts w:ascii="Times New Roman" w:hAnsi="Times New Roman"/>
          <w:color w:val="000000"/>
          <w:sz w:val="28"/>
          <w:szCs w:val="28"/>
        </w:rPr>
        <w:t>Запрашивать в установленном порядке  информацию от федеральных  государственных  органов,  органов  исполнительной власти Ленинградской  области,  организаций независимо от их организационно-правовых форм и форм собственности в пределах своей компетенции;</w:t>
      </w:r>
    </w:p>
    <w:p w:rsidR="003E62E3" w:rsidRPr="00193C20" w:rsidRDefault="003E62E3" w:rsidP="003E62E3">
      <w:pPr>
        <w:numPr>
          <w:ilvl w:val="1"/>
          <w:numId w:val="11"/>
        </w:numPr>
        <w:tabs>
          <w:tab w:val="clear" w:pos="720"/>
          <w:tab w:val="num" w:pos="0"/>
        </w:tabs>
        <w:spacing w:after="0" w:line="240" w:lineRule="auto"/>
        <w:ind w:left="0" w:firstLine="720"/>
        <w:jc w:val="both"/>
        <w:rPr>
          <w:rFonts w:ascii="Times New Roman" w:hAnsi="Times New Roman"/>
          <w:sz w:val="28"/>
          <w:szCs w:val="28"/>
        </w:rPr>
      </w:pPr>
      <w:r w:rsidRPr="00193C20">
        <w:rPr>
          <w:rFonts w:ascii="Times New Roman" w:hAnsi="Times New Roman"/>
          <w:sz w:val="28"/>
          <w:szCs w:val="28"/>
        </w:rPr>
        <w:t xml:space="preserve">Создавать рабочие и экспертные группы по вопросам реализации </w:t>
      </w:r>
      <w:proofErr w:type="spellStart"/>
      <w:r w:rsidRPr="00193C20">
        <w:rPr>
          <w:rFonts w:ascii="Times New Roman" w:hAnsi="Times New Roman"/>
          <w:sz w:val="28"/>
          <w:szCs w:val="28"/>
        </w:rPr>
        <w:t>антикоррупционной</w:t>
      </w:r>
      <w:proofErr w:type="spellEnd"/>
      <w:r w:rsidRPr="00193C20">
        <w:rPr>
          <w:rFonts w:ascii="Times New Roman" w:hAnsi="Times New Roman"/>
          <w:sz w:val="28"/>
          <w:szCs w:val="28"/>
        </w:rPr>
        <w:t xml:space="preserve"> политики с привлечением экспертов и специалистов;</w:t>
      </w:r>
    </w:p>
    <w:p w:rsidR="003E62E3" w:rsidRPr="00193C20" w:rsidRDefault="003E62E3" w:rsidP="003E62E3">
      <w:pPr>
        <w:numPr>
          <w:ilvl w:val="1"/>
          <w:numId w:val="11"/>
        </w:numPr>
        <w:tabs>
          <w:tab w:val="clear" w:pos="720"/>
          <w:tab w:val="num" w:pos="0"/>
        </w:tabs>
        <w:spacing w:after="0" w:line="240" w:lineRule="auto"/>
        <w:ind w:left="0" w:firstLine="720"/>
        <w:jc w:val="both"/>
        <w:rPr>
          <w:rFonts w:ascii="Times New Roman" w:hAnsi="Times New Roman"/>
          <w:color w:val="000000"/>
          <w:sz w:val="28"/>
          <w:szCs w:val="28"/>
        </w:rPr>
      </w:pPr>
      <w:r w:rsidRPr="00193C20">
        <w:rPr>
          <w:rFonts w:ascii="Times New Roman" w:hAnsi="Times New Roman"/>
          <w:color w:val="000000"/>
          <w:sz w:val="28"/>
          <w:szCs w:val="28"/>
        </w:rPr>
        <w:t xml:space="preserve">Заслушивать на своих заседаниях руководителей рабочих и экспертных групп о результатах выполнения возложенных на них задач, а также представителей организаций по вопросам реализации </w:t>
      </w:r>
      <w:proofErr w:type="spellStart"/>
      <w:r w:rsidRPr="00193C20">
        <w:rPr>
          <w:rFonts w:ascii="Times New Roman" w:hAnsi="Times New Roman"/>
          <w:color w:val="000000"/>
          <w:sz w:val="28"/>
          <w:szCs w:val="28"/>
        </w:rPr>
        <w:t>антикоррупционной</w:t>
      </w:r>
      <w:proofErr w:type="spellEnd"/>
      <w:r w:rsidRPr="00193C20">
        <w:rPr>
          <w:rFonts w:ascii="Times New Roman" w:hAnsi="Times New Roman"/>
          <w:color w:val="000000"/>
          <w:sz w:val="28"/>
          <w:szCs w:val="28"/>
        </w:rPr>
        <w:t xml:space="preserve"> политики;</w:t>
      </w:r>
    </w:p>
    <w:p w:rsidR="003E62E3" w:rsidRPr="00193C20" w:rsidRDefault="003E62E3" w:rsidP="003E62E3">
      <w:pPr>
        <w:numPr>
          <w:ilvl w:val="1"/>
          <w:numId w:val="11"/>
        </w:numPr>
        <w:tabs>
          <w:tab w:val="clear" w:pos="720"/>
          <w:tab w:val="num" w:pos="0"/>
        </w:tabs>
        <w:spacing w:after="0" w:line="240" w:lineRule="auto"/>
        <w:ind w:left="0" w:firstLine="720"/>
        <w:jc w:val="both"/>
        <w:rPr>
          <w:rFonts w:ascii="Times New Roman" w:hAnsi="Times New Roman"/>
          <w:color w:val="000000"/>
          <w:sz w:val="28"/>
          <w:szCs w:val="28"/>
        </w:rPr>
      </w:pPr>
      <w:r w:rsidRPr="00193C20">
        <w:rPr>
          <w:rFonts w:ascii="Times New Roman" w:hAnsi="Times New Roman"/>
          <w:color w:val="000000"/>
          <w:sz w:val="28"/>
          <w:szCs w:val="28"/>
        </w:rPr>
        <w:t>Приглашать на заседания комиссии представителей  федеральных  государственных  органов, федеральных органов исполнительной власти,  органов местного самоуправления, общественных объединений, средств массовой информации;</w:t>
      </w:r>
    </w:p>
    <w:p w:rsidR="003E62E3" w:rsidRPr="00193C20" w:rsidRDefault="003E62E3" w:rsidP="003E62E3">
      <w:pPr>
        <w:numPr>
          <w:ilvl w:val="1"/>
          <w:numId w:val="11"/>
        </w:numPr>
        <w:tabs>
          <w:tab w:val="clear" w:pos="720"/>
          <w:tab w:val="num" w:pos="0"/>
        </w:tabs>
        <w:spacing w:after="0" w:line="240" w:lineRule="auto"/>
        <w:ind w:left="0" w:firstLine="720"/>
        <w:jc w:val="both"/>
        <w:rPr>
          <w:rFonts w:ascii="Times New Roman" w:hAnsi="Times New Roman"/>
          <w:color w:val="000000"/>
          <w:sz w:val="28"/>
          <w:szCs w:val="28"/>
        </w:rPr>
      </w:pPr>
      <w:r w:rsidRPr="00193C20">
        <w:rPr>
          <w:rFonts w:ascii="Times New Roman" w:hAnsi="Times New Roman"/>
          <w:color w:val="000000"/>
          <w:sz w:val="28"/>
          <w:szCs w:val="28"/>
        </w:rPr>
        <w:t>Вносить предложения по подготовке проектов нормативных правовых актов администрации  муниципального  образования по вопросам противодействия коррупции.</w:t>
      </w:r>
    </w:p>
    <w:p w:rsidR="003E62E3" w:rsidRPr="00193C20" w:rsidRDefault="003E62E3" w:rsidP="003E62E3">
      <w:pPr>
        <w:jc w:val="both"/>
        <w:rPr>
          <w:rFonts w:ascii="Times New Roman" w:hAnsi="Times New Roman"/>
          <w:color w:val="000000"/>
          <w:sz w:val="28"/>
          <w:szCs w:val="28"/>
        </w:rPr>
      </w:pPr>
    </w:p>
    <w:p w:rsidR="003E62E3" w:rsidRPr="00193C20" w:rsidRDefault="003E62E3" w:rsidP="003E62E3">
      <w:pPr>
        <w:pStyle w:val="p"/>
        <w:numPr>
          <w:ilvl w:val="0"/>
          <w:numId w:val="11"/>
        </w:numPr>
        <w:spacing w:before="0" w:beforeAutospacing="0" w:after="0" w:afterAutospacing="0"/>
        <w:jc w:val="center"/>
        <w:outlineLvl w:val="1"/>
        <w:rPr>
          <w:rFonts w:ascii="Times New Roman" w:hAnsi="Times New Roman" w:cs="Times New Roman"/>
          <w:sz w:val="28"/>
          <w:szCs w:val="28"/>
          <w:lang w:val="en-US"/>
        </w:rPr>
      </w:pPr>
      <w:r w:rsidRPr="00193C20">
        <w:rPr>
          <w:rFonts w:ascii="Times New Roman" w:hAnsi="Times New Roman" w:cs="Times New Roman"/>
          <w:sz w:val="28"/>
          <w:szCs w:val="28"/>
        </w:rPr>
        <w:t xml:space="preserve">Порядок работы комиссии </w:t>
      </w:r>
    </w:p>
    <w:p w:rsidR="003E62E3" w:rsidRPr="00193C20" w:rsidRDefault="003E62E3" w:rsidP="003E62E3">
      <w:pPr>
        <w:ind w:firstLine="720"/>
        <w:jc w:val="both"/>
        <w:rPr>
          <w:rFonts w:ascii="Times New Roman" w:hAnsi="Times New Roman"/>
          <w:sz w:val="28"/>
          <w:szCs w:val="28"/>
        </w:rPr>
      </w:pPr>
      <w:r w:rsidRPr="00193C20">
        <w:rPr>
          <w:rFonts w:ascii="Times New Roman" w:hAnsi="Times New Roman"/>
          <w:sz w:val="28"/>
          <w:szCs w:val="28"/>
        </w:rPr>
        <w:t xml:space="preserve"> 4.1. Заседания комиссии проводятся ежеквартально, на основании планов ее заседаний  и утвержденного плана мероприятий по противодействию коррупции в </w:t>
      </w:r>
      <w:r w:rsidR="00662220" w:rsidRPr="00193C20">
        <w:rPr>
          <w:rFonts w:ascii="Times New Roman" w:hAnsi="Times New Roman"/>
          <w:sz w:val="28"/>
          <w:szCs w:val="28"/>
        </w:rPr>
        <w:t>МО Шумское сельское поселение</w:t>
      </w:r>
      <w:r w:rsidRPr="00193C20">
        <w:rPr>
          <w:rFonts w:ascii="Times New Roman" w:hAnsi="Times New Roman"/>
          <w:sz w:val="28"/>
          <w:szCs w:val="28"/>
        </w:rPr>
        <w:t xml:space="preserve"> по вопросам, относящихся к ее компетенции.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Внеплановые заседания Комиссии проводятся по инициативе любого из ее членов или главы  администрации  </w:t>
      </w:r>
      <w:r w:rsidR="00826160" w:rsidRPr="00193C20">
        <w:rPr>
          <w:rFonts w:ascii="Times New Roman" w:hAnsi="Times New Roman" w:cs="Times New Roman"/>
          <w:sz w:val="28"/>
          <w:szCs w:val="28"/>
        </w:rPr>
        <w:t>МО Шумское сельское поселение</w:t>
      </w:r>
      <w:r w:rsidRPr="00193C20">
        <w:rPr>
          <w:rFonts w:ascii="Times New Roman" w:hAnsi="Times New Roman" w:cs="Times New Roman"/>
          <w:sz w:val="28"/>
          <w:szCs w:val="28"/>
        </w:rPr>
        <w:t xml:space="preserve">.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4.2. Члены комиссии и привлеченные на постоянной основе эксперты (консультанты) направляют свои предложения секретарю комиссии для формирования плана заседаний комиссии на предстоящий квартал не позднее 20 числа последнего месяца текущего квартала.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4.3. Подготовка материалов к заседанию комиссии осуществляется представителями тех органов и организаций, к ведению которых относятся вопросы повестки дня.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Орган или организация, указанные в качестве исполнителя первыми, организационно обеспечивают подготовку вопроса к рассмотрению на заседании комиссии: готовят обобщенную справку (доклад), проект решения комиссии на основе согласованных предложений ведомств и при необходимости другие документы.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Информационно-справочный материал и проект решения по рассматриваемому вопросу должны быть представлены секретарю комиссии не </w:t>
      </w:r>
      <w:proofErr w:type="gramStart"/>
      <w:r w:rsidRPr="00193C20">
        <w:rPr>
          <w:rFonts w:ascii="Times New Roman" w:hAnsi="Times New Roman" w:cs="Times New Roman"/>
          <w:sz w:val="28"/>
          <w:szCs w:val="28"/>
        </w:rPr>
        <w:t>позднее</w:t>
      </w:r>
      <w:proofErr w:type="gramEnd"/>
      <w:r w:rsidRPr="00193C20">
        <w:rPr>
          <w:rFonts w:ascii="Times New Roman" w:hAnsi="Times New Roman" w:cs="Times New Roman"/>
          <w:sz w:val="28"/>
          <w:szCs w:val="28"/>
        </w:rPr>
        <w:t xml:space="preserve"> чем за 5 дней до дня проведения заседания.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lastRenderedPageBreak/>
        <w:t xml:space="preserve">4.4. Заседание комиссии правомочно, если на нем присутствует более половины от общего числа членов комиссии, приглашенных для рассмотрения данного вопроса повестки дня, или лиц, их замещающих.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4.5.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4.6. Члены комиссии, участвующие по согласованию,  вправе делегировать свои полномочия (с правом участия в голосовании) своим заместителям или иным сотрудникам своих учреждений (организаций, отделов), к компетенции которых относятся вопросы, внесенные в повестку дня заседания комиссии, о чем они должны уведомить секретаря комиссии.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4.7. В заседаниях комиссии вправе участвовать представители органов прокуратуры, </w:t>
      </w:r>
      <w:r w:rsidR="00826160" w:rsidRPr="00193C20">
        <w:rPr>
          <w:rFonts w:ascii="Times New Roman" w:hAnsi="Times New Roman" w:cs="Times New Roman"/>
          <w:sz w:val="28"/>
          <w:szCs w:val="28"/>
        </w:rPr>
        <w:t>с</w:t>
      </w:r>
      <w:r w:rsidRPr="00193C20">
        <w:rPr>
          <w:rFonts w:ascii="Times New Roman" w:hAnsi="Times New Roman" w:cs="Times New Roman"/>
          <w:sz w:val="28"/>
          <w:szCs w:val="28"/>
        </w:rPr>
        <w:t xml:space="preserve">овета депутатов </w:t>
      </w:r>
      <w:r w:rsidR="00826160" w:rsidRPr="00193C20">
        <w:rPr>
          <w:rFonts w:ascii="Times New Roman" w:hAnsi="Times New Roman" w:cs="Times New Roman"/>
          <w:sz w:val="28"/>
          <w:szCs w:val="28"/>
        </w:rPr>
        <w:t>поселения</w:t>
      </w:r>
      <w:r w:rsidRPr="00193C20">
        <w:rPr>
          <w:rFonts w:ascii="Times New Roman" w:hAnsi="Times New Roman" w:cs="Times New Roman"/>
          <w:sz w:val="28"/>
          <w:szCs w:val="28"/>
        </w:rPr>
        <w:t xml:space="preserve"> уполномоченные представители  федеральных органов исполнительной власти, органов государственной власти, органов местного самоуправления, а также иных заинтересованных организаций, общественных </w:t>
      </w:r>
      <w:proofErr w:type="gramStart"/>
      <w:r w:rsidRPr="00193C20">
        <w:rPr>
          <w:rFonts w:ascii="Times New Roman" w:hAnsi="Times New Roman" w:cs="Times New Roman"/>
          <w:sz w:val="28"/>
          <w:szCs w:val="28"/>
        </w:rPr>
        <w:t>объединений</w:t>
      </w:r>
      <w:proofErr w:type="gramEnd"/>
      <w:r w:rsidRPr="00193C20">
        <w:rPr>
          <w:rFonts w:ascii="Times New Roman" w:hAnsi="Times New Roman" w:cs="Times New Roman"/>
          <w:sz w:val="28"/>
          <w:szCs w:val="28"/>
        </w:rPr>
        <w:t xml:space="preserve"> к компетенции которых относятся вопросы, внесенные в повестку дня заседания комиссии. Для освещения рассматриваемых вопросов на заседания приглашаются представители средств массовой информации. Уведомление о месте, времени проведения заседаний комиссии и повестке дня возлагается на секретаря комиссии.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4.8. Решения комиссии оформляются протоколами, подписываются председателем и секретарем комиссии и носят рекомендательный характер, а при необходимости реализуются путем принятия соответствующих постановлений или распоряжений администрации </w:t>
      </w:r>
      <w:r w:rsidR="00826160" w:rsidRPr="00193C20">
        <w:rPr>
          <w:rFonts w:ascii="Times New Roman" w:hAnsi="Times New Roman" w:cs="Times New Roman"/>
          <w:sz w:val="28"/>
          <w:szCs w:val="28"/>
        </w:rPr>
        <w:t>МО Шумское сельское поселение</w:t>
      </w:r>
      <w:r w:rsidRPr="00193C20">
        <w:rPr>
          <w:rFonts w:ascii="Times New Roman" w:hAnsi="Times New Roman" w:cs="Times New Roman"/>
          <w:sz w:val="28"/>
          <w:szCs w:val="28"/>
        </w:rPr>
        <w:t xml:space="preserve">.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4.9. В зависимости от содержания рассматриваемых вопросов члены комиссии могут ходатайствовать </w:t>
      </w:r>
      <w:proofErr w:type="gramStart"/>
      <w:r w:rsidRPr="00193C20">
        <w:rPr>
          <w:rFonts w:ascii="Times New Roman" w:hAnsi="Times New Roman" w:cs="Times New Roman"/>
          <w:sz w:val="28"/>
          <w:szCs w:val="28"/>
        </w:rPr>
        <w:t>перед председателем комиссии о привлечении других лиц к участию в заседаниях в качестве</w:t>
      </w:r>
      <w:proofErr w:type="gramEnd"/>
      <w:r w:rsidRPr="00193C20">
        <w:rPr>
          <w:rFonts w:ascii="Times New Roman" w:hAnsi="Times New Roman" w:cs="Times New Roman"/>
          <w:sz w:val="28"/>
          <w:szCs w:val="28"/>
        </w:rPr>
        <w:t xml:space="preserve"> экспертов (консультантов) на временной основе.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Порядок участия в заседании комиссии экспертов (консультантов), иных лиц определяется настоящим Положением.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4.10. Организацию заседаний комиссии и обеспечение подготовки проектов ее решений осуществляет секретарь комиссии.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4.11.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СМИ для опубликования. </w:t>
      </w:r>
    </w:p>
    <w:p w:rsidR="003E62E3" w:rsidRPr="00193C20" w:rsidRDefault="003E62E3" w:rsidP="003E62E3">
      <w:pPr>
        <w:pStyle w:val="p"/>
        <w:spacing w:before="0" w:beforeAutospacing="0" w:after="0" w:afterAutospacing="0"/>
        <w:jc w:val="center"/>
        <w:outlineLvl w:val="1"/>
        <w:rPr>
          <w:rFonts w:ascii="Times New Roman" w:hAnsi="Times New Roman" w:cs="Times New Roman"/>
          <w:sz w:val="28"/>
          <w:szCs w:val="28"/>
        </w:rPr>
      </w:pPr>
    </w:p>
    <w:p w:rsidR="003E62E3" w:rsidRPr="00193C20" w:rsidRDefault="003E62E3" w:rsidP="003E62E3">
      <w:pPr>
        <w:pStyle w:val="p"/>
        <w:spacing w:before="0" w:beforeAutospacing="0" w:after="0" w:afterAutospacing="0"/>
        <w:jc w:val="center"/>
        <w:outlineLvl w:val="1"/>
        <w:rPr>
          <w:rFonts w:ascii="Times New Roman" w:hAnsi="Times New Roman" w:cs="Times New Roman"/>
          <w:sz w:val="28"/>
          <w:szCs w:val="28"/>
        </w:rPr>
      </w:pPr>
      <w:r w:rsidRPr="00193C20">
        <w:rPr>
          <w:rFonts w:ascii="Times New Roman" w:hAnsi="Times New Roman" w:cs="Times New Roman"/>
          <w:sz w:val="28"/>
          <w:szCs w:val="28"/>
        </w:rPr>
        <w:t xml:space="preserve"> 5. Председатель комиссии </w:t>
      </w:r>
    </w:p>
    <w:p w:rsidR="003E62E3" w:rsidRPr="00193C20" w:rsidRDefault="003E62E3" w:rsidP="003E62E3">
      <w:pPr>
        <w:ind w:firstLine="720"/>
        <w:rPr>
          <w:rFonts w:ascii="Times New Roman" w:hAnsi="Times New Roman"/>
          <w:sz w:val="28"/>
          <w:szCs w:val="28"/>
        </w:rPr>
      </w:pPr>
      <w:r w:rsidRPr="00193C20">
        <w:rPr>
          <w:rFonts w:ascii="Times New Roman" w:hAnsi="Times New Roman"/>
          <w:sz w:val="28"/>
          <w:szCs w:val="28"/>
        </w:rPr>
        <w:t xml:space="preserve">5.1. Определяет место и время проведения заседаний комиссии.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5.2. Формирует на основе предложений членов комиссии план работы комиссии и повестку дня ее очередного заседания.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lastRenderedPageBreak/>
        <w:t xml:space="preserve">5.3. Дает поручения в сфере деятельности комиссии секретарю комиссии, экспертам (консультантам) комиссии, привлеченным на постоянной основе.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5.4. По представлению секретаря комиссии рассматривает и утверждает кандидатуры экспертов (консультантов) комиссии.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5.5. Подписывает протоколы заседаний комиссии.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5.6. Представляет комиссию в отношениях с населением и организациями по вопросам, относящимся к ее компетенции.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5.7. Заместитель председателя комиссии обладает полномочиями председателя, за исключением случаев принятия решения в соответствии с регламентом, указанным в пункте 4.5 данного Положения. </w:t>
      </w:r>
    </w:p>
    <w:p w:rsidR="003E62E3" w:rsidRPr="00193C20" w:rsidRDefault="003E62E3" w:rsidP="003E62E3">
      <w:pPr>
        <w:pStyle w:val="p"/>
        <w:spacing w:before="0" w:beforeAutospacing="0" w:after="0" w:afterAutospacing="0"/>
        <w:jc w:val="center"/>
        <w:outlineLvl w:val="1"/>
        <w:rPr>
          <w:rFonts w:ascii="Times New Roman" w:hAnsi="Times New Roman" w:cs="Times New Roman"/>
          <w:sz w:val="28"/>
          <w:szCs w:val="28"/>
        </w:rPr>
      </w:pPr>
      <w:r w:rsidRPr="00193C20">
        <w:rPr>
          <w:rFonts w:ascii="Times New Roman" w:hAnsi="Times New Roman" w:cs="Times New Roman"/>
          <w:sz w:val="28"/>
          <w:szCs w:val="28"/>
        </w:rPr>
        <w:t> </w:t>
      </w:r>
    </w:p>
    <w:p w:rsidR="003E62E3" w:rsidRPr="00193C20" w:rsidRDefault="003E62E3" w:rsidP="003E62E3">
      <w:pPr>
        <w:pStyle w:val="p"/>
        <w:spacing w:before="0" w:beforeAutospacing="0" w:after="0" w:afterAutospacing="0"/>
        <w:jc w:val="center"/>
        <w:outlineLvl w:val="1"/>
        <w:rPr>
          <w:rFonts w:ascii="Times New Roman" w:hAnsi="Times New Roman" w:cs="Times New Roman"/>
          <w:sz w:val="28"/>
          <w:szCs w:val="28"/>
        </w:rPr>
      </w:pPr>
      <w:r w:rsidRPr="00193C20">
        <w:rPr>
          <w:rFonts w:ascii="Times New Roman" w:hAnsi="Times New Roman" w:cs="Times New Roman"/>
          <w:sz w:val="28"/>
          <w:szCs w:val="28"/>
        </w:rPr>
        <w:t>6.Эксперт (консультант) комиссии</w:t>
      </w:r>
    </w:p>
    <w:p w:rsidR="003E62E3" w:rsidRPr="00193C20" w:rsidRDefault="003E62E3" w:rsidP="003E62E3">
      <w:pPr>
        <w:jc w:val="both"/>
        <w:rPr>
          <w:rFonts w:ascii="Times New Roman" w:hAnsi="Times New Roman"/>
          <w:sz w:val="28"/>
          <w:szCs w:val="28"/>
        </w:rPr>
      </w:pPr>
      <w:r w:rsidRPr="00193C20">
        <w:rPr>
          <w:rFonts w:ascii="Times New Roman" w:hAnsi="Times New Roman"/>
          <w:sz w:val="28"/>
          <w:szCs w:val="28"/>
        </w:rPr>
        <w:t xml:space="preserve"> 6.1. Эксперт (консультант) комиссии - лицо, обладающее специальными знаниями, необходимыми для решения задач, входящих в компетенцию комиссии. </w:t>
      </w:r>
    </w:p>
    <w:p w:rsidR="003E62E3" w:rsidRPr="00193C20" w:rsidRDefault="003E62E3" w:rsidP="003E62E3">
      <w:pPr>
        <w:rPr>
          <w:rFonts w:ascii="Times New Roman" w:hAnsi="Times New Roman"/>
          <w:sz w:val="28"/>
          <w:szCs w:val="28"/>
        </w:rPr>
      </w:pPr>
      <w:r w:rsidRPr="00193C20">
        <w:rPr>
          <w:rFonts w:ascii="Times New Roman" w:hAnsi="Times New Roman"/>
          <w:sz w:val="28"/>
          <w:szCs w:val="28"/>
        </w:rPr>
        <w:t xml:space="preserve">6.2. Эксперт (консультант) комиссии: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принимает участие в работе комиссии в целях реализации задач, возложенных на него настоящим Положением;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представляет комиссию при осуществлении порученной ему работы по подготовке к очередному заседанию, готовит необходимую информацию и материалы;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лично участвует в заседаниях комиссии и обсуждении вопросов повестки дня, высказывает по ним экспертное мнение и/или выдает письменное заключение;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выполняет отдельные поручения председателя или секретаря комиссии, необходимые для подготовки к заседаниям комиссии по вопросам, входящим в компетенцию эксперта (консультанта). </w:t>
      </w:r>
    </w:p>
    <w:p w:rsidR="003E62E3" w:rsidRPr="00193C20" w:rsidRDefault="003E62E3" w:rsidP="003E62E3">
      <w:pPr>
        <w:pStyle w:val="p"/>
        <w:spacing w:before="0" w:beforeAutospacing="0" w:after="0" w:afterAutospacing="0"/>
        <w:ind w:firstLine="720"/>
        <w:jc w:val="both"/>
        <w:rPr>
          <w:rFonts w:ascii="Times New Roman" w:hAnsi="Times New Roman" w:cs="Times New Roman"/>
          <w:sz w:val="28"/>
          <w:szCs w:val="28"/>
        </w:rPr>
      </w:pPr>
      <w:r w:rsidRPr="00193C20">
        <w:rPr>
          <w:rFonts w:ascii="Times New Roman" w:hAnsi="Times New Roman" w:cs="Times New Roman"/>
          <w:sz w:val="28"/>
          <w:szCs w:val="28"/>
        </w:rPr>
        <w:t xml:space="preserve">6.3. Несет ответственность за достоверность и объективность представляемой комиссии информации, на основании которой осуществляется принятие и исполнение принятых решений, а также за разглашение сведений конфиденциального характера, ставших ему известными в связи с проведением экспертных исследований и исполнением поручений. </w:t>
      </w:r>
    </w:p>
    <w:p w:rsidR="003E62E3" w:rsidRPr="00193C20" w:rsidRDefault="003E62E3" w:rsidP="003E62E3">
      <w:pPr>
        <w:pStyle w:val="p"/>
        <w:spacing w:before="0" w:beforeAutospacing="0" w:after="0" w:afterAutospacing="0"/>
        <w:jc w:val="both"/>
        <w:rPr>
          <w:rFonts w:ascii="Times New Roman" w:hAnsi="Times New Roman" w:cs="Times New Roman"/>
          <w:sz w:val="28"/>
          <w:szCs w:val="28"/>
        </w:rPr>
      </w:pPr>
    </w:p>
    <w:p w:rsidR="003E62E3" w:rsidRPr="00193C20" w:rsidRDefault="003E62E3" w:rsidP="003E62E3">
      <w:pPr>
        <w:pStyle w:val="p"/>
        <w:spacing w:before="0" w:beforeAutospacing="0" w:after="0" w:afterAutospacing="0"/>
        <w:jc w:val="center"/>
        <w:rPr>
          <w:rFonts w:ascii="Times New Roman" w:hAnsi="Times New Roman" w:cs="Times New Roman"/>
          <w:sz w:val="28"/>
          <w:szCs w:val="28"/>
        </w:rPr>
      </w:pPr>
      <w:r w:rsidRPr="00193C20">
        <w:rPr>
          <w:rFonts w:ascii="Times New Roman" w:hAnsi="Times New Roman" w:cs="Times New Roman"/>
          <w:sz w:val="28"/>
          <w:szCs w:val="28"/>
        </w:rPr>
        <w:t>7. Полномочия секретаря комиссии</w:t>
      </w:r>
    </w:p>
    <w:p w:rsidR="003E62E3" w:rsidRPr="00193C20" w:rsidRDefault="003E62E3" w:rsidP="003E62E3">
      <w:pPr>
        <w:pStyle w:val="p"/>
        <w:spacing w:before="0" w:beforeAutospacing="0" w:after="0" w:afterAutospacing="0"/>
        <w:rPr>
          <w:rFonts w:ascii="Times New Roman" w:hAnsi="Times New Roman" w:cs="Times New Roman"/>
          <w:sz w:val="28"/>
          <w:szCs w:val="28"/>
        </w:rPr>
      </w:pPr>
      <w:r w:rsidRPr="00193C20">
        <w:rPr>
          <w:rFonts w:ascii="Times New Roman" w:hAnsi="Times New Roman" w:cs="Times New Roman"/>
          <w:sz w:val="28"/>
          <w:szCs w:val="28"/>
        </w:rPr>
        <w:t xml:space="preserve">       7.1. Секретарь комиссии осуществляет следующие полномочия: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обеспечивает подготовку проекта плана работы комиссии, формирует повестки дня его заседаний, координирует работу по подготовке необходимых материалов к заседаниям комиссии, а также проектов соответствующих решений, ведет протоколы заседаний комиссии;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lastRenderedPageBreak/>
        <w:t xml:space="preserve">- информирует членов комиссии, экспертов, иных заинтересованных и привлекаемых лиц о месте, времени проведения и повестке дня очередного заседания комиссии, обеспечивает их необходимыми материалами;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оформляет протоколы заседания комиссии и готовит их для подписания;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осуществляет контроль над выполнением рекомендательных решений комиссии; </w:t>
      </w:r>
    </w:p>
    <w:p w:rsidR="003E62E3" w:rsidRPr="00193C20" w:rsidRDefault="003E62E3" w:rsidP="003E62E3">
      <w:pPr>
        <w:pStyle w:val="p"/>
        <w:spacing w:before="0" w:beforeAutospacing="0" w:after="0" w:afterAutospacing="0"/>
        <w:ind w:firstLine="540"/>
        <w:jc w:val="both"/>
        <w:rPr>
          <w:rFonts w:ascii="Times New Roman" w:hAnsi="Times New Roman" w:cs="Times New Roman"/>
          <w:sz w:val="28"/>
          <w:szCs w:val="28"/>
        </w:rPr>
      </w:pPr>
      <w:r w:rsidRPr="00193C20">
        <w:rPr>
          <w:rFonts w:ascii="Times New Roman" w:hAnsi="Times New Roman" w:cs="Times New Roman"/>
          <w:sz w:val="28"/>
          <w:szCs w:val="28"/>
        </w:rPr>
        <w:t xml:space="preserve">- организует выполнение поручений председателя комиссии, относящихся к рассматриваемым на заседаниях комиссии вопросам. </w:t>
      </w:r>
    </w:p>
    <w:p w:rsidR="003E62E3" w:rsidRPr="00193C20" w:rsidRDefault="003E62E3" w:rsidP="003E62E3">
      <w:pPr>
        <w:pStyle w:val="p"/>
        <w:spacing w:before="0" w:beforeAutospacing="0" w:after="0" w:afterAutospacing="0"/>
        <w:rPr>
          <w:rFonts w:ascii="Times New Roman" w:hAnsi="Times New Roman" w:cs="Times New Roman"/>
          <w:sz w:val="28"/>
          <w:szCs w:val="28"/>
        </w:rPr>
      </w:pPr>
    </w:p>
    <w:p w:rsidR="003E62E3" w:rsidRPr="00193C20" w:rsidRDefault="003E62E3" w:rsidP="003E62E3">
      <w:pPr>
        <w:pStyle w:val="p"/>
        <w:spacing w:before="0" w:beforeAutospacing="0" w:after="0" w:afterAutospacing="0"/>
        <w:jc w:val="center"/>
        <w:rPr>
          <w:rFonts w:ascii="Times New Roman" w:hAnsi="Times New Roman" w:cs="Times New Roman"/>
          <w:sz w:val="28"/>
          <w:szCs w:val="28"/>
        </w:rPr>
      </w:pPr>
      <w:r w:rsidRPr="00193C20">
        <w:rPr>
          <w:rFonts w:ascii="Times New Roman" w:hAnsi="Times New Roman" w:cs="Times New Roman"/>
          <w:sz w:val="28"/>
          <w:szCs w:val="28"/>
        </w:rPr>
        <w:t>8. Обеспечение деятельности комиссии</w:t>
      </w:r>
    </w:p>
    <w:p w:rsidR="003E62E3" w:rsidRPr="00193C20" w:rsidRDefault="003E62E3" w:rsidP="003E62E3">
      <w:pPr>
        <w:pStyle w:val="p"/>
        <w:spacing w:before="0" w:beforeAutospacing="0" w:after="0" w:afterAutospacing="0"/>
        <w:jc w:val="both"/>
        <w:rPr>
          <w:rFonts w:ascii="Times New Roman" w:hAnsi="Times New Roman" w:cs="Times New Roman"/>
          <w:sz w:val="28"/>
          <w:szCs w:val="28"/>
        </w:rPr>
      </w:pPr>
      <w:r w:rsidRPr="00193C20">
        <w:rPr>
          <w:rFonts w:ascii="Times New Roman" w:hAnsi="Times New Roman" w:cs="Times New Roman"/>
          <w:sz w:val="28"/>
          <w:szCs w:val="28"/>
        </w:rPr>
        <w:t> </w:t>
      </w:r>
      <w:r w:rsidRPr="00193C20">
        <w:rPr>
          <w:rFonts w:ascii="Times New Roman" w:hAnsi="Times New Roman" w:cs="Times New Roman"/>
          <w:sz w:val="28"/>
          <w:szCs w:val="28"/>
        </w:rPr>
        <w:tab/>
        <w:t xml:space="preserve">8.1. </w:t>
      </w:r>
      <w:r w:rsidR="005A5ED1" w:rsidRPr="00193C20">
        <w:rPr>
          <w:rFonts w:ascii="Times New Roman" w:hAnsi="Times New Roman" w:cs="Times New Roman"/>
          <w:sz w:val="28"/>
          <w:szCs w:val="28"/>
        </w:rPr>
        <w:t>О</w:t>
      </w:r>
      <w:r w:rsidRPr="00193C20">
        <w:rPr>
          <w:rFonts w:ascii="Times New Roman" w:hAnsi="Times New Roman" w:cs="Times New Roman"/>
          <w:sz w:val="28"/>
          <w:szCs w:val="28"/>
        </w:rPr>
        <w:t>рганизационно-техническое</w:t>
      </w:r>
      <w:r w:rsidR="005A5ED1" w:rsidRPr="00193C20">
        <w:rPr>
          <w:rFonts w:ascii="Times New Roman" w:hAnsi="Times New Roman" w:cs="Times New Roman"/>
          <w:sz w:val="28"/>
          <w:szCs w:val="28"/>
        </w:rPr>
        <w:t xml:space="preserve"> и иное</w:t>
      </w:r>
      <w:r w:rsidRPr="00193C20">
        <w:rPr>
          <w:rFonts w:ascii="Times New Roman" w:hAnsi="Times New Roman" w:cs="Times New Roman"/>
          <w:sz w:val="28"/>
          <w:szCs w:val="28"/>
        </w:rPr>
        <w:t xml:space="preserve"> обеспечение </w:t>
      </w:r>
      <w:r w:rsidR="00EE0A89" w:rsidRPr="00193C20">
        <w:rPr>
          <w:rFonts w:ascii="Times New Roman" w:hAnsi="Times New Roman" w:cs="Times New Roman"/>
          <w:sz w:val="28"/>
          <w:szCs w:val="28"/>
        </w:rPr>
        <w:t>работы</w:t>
      </w:r>
      <w:r w:rsidRPr="00193C20">
        <w:rPr>
          <w:rFonts w:ascii="Times New Roman" w:hAnsi="Times New Roman" w:cs="Times New Roman"/>
          <w:sz w:val="28"/>
          <w:szCs w:val="28"/>
        </w:rPr>
        <w:t xml:space="preserve"> комиссии</w:t>
      </w:r>
      <w:r w:rsidR="00EE0A89" w:rsidRPr="00193C20">
        <w:rPr>
          <w:rFonts w:ascii="Times New Roman" w:hAnsi="Times New Roman" w:cs="Times New Roman"/>
          <w:sz w:val="28"/>
          <w:szCs w:val="28"/>
        </w:rPr>
        <w:t>, подготовка и ведение необходимой документации</w:t>
      </w:r>
      <w:r w:rsidRPr="00193C20">
        <w:rPr>
          <w:rFonts w:ascii="Times New Roman" w:hAnsi="Times New Roman" w:cs="Times New Roman"/>
          <w:sz w:val="28"/>
          <w:szCs w:val="28"/>
        </w:rPr>
        <w:t xml:space="preserve"> возлагается на </w:t>
      </w:r>
      <w:r w:rsidR="00983AFC" w:rsidRPr="00193C20">
        <w:rPr>
          <w:rFonts w:ascii="Times New Roman" w:hAnsi="Times New Roman" w:cs="Times New Roman"/>
          <w:sz w:val="28"/>
          <w:szCs w:val="28"/>
        </w:rPr>
        <w:t>администрацию М</w:t>
      </w:r>
      <w:r w:rsidR="0043172D">
        <w:rPr>
          <w:rFonts w:ascii="Times New Roman" w:hAnsi="Times New Roman" w:cs="Times New Roman"/>
          <w:sz w:val="28"/>
          <w:szCs w:val="28"/>
        </w:rPr>
        <w:t>О</w:t>
      </w:r>
      <w:r w:rsidR="00983AFC" w:rsidRPr="00193C20">
        <w:rPr>
          <w:rFonts w:ascii="Times New Roman" w:hAnsi="Times New Roman" w:cs="Times New Roman"/>
          <w:sz w:val="28"/>
          <w:szCs w:val="28"/>
        </w:rPr>
        <w:t xml:space="preserve"> Шумское сельское поселение.</w:t>
      </w:r>
    </w:p>
    <w:p w:rsidR="003A02ED" w:rsidRPr="00193C20" w:rsidRDefault="003A02ED" w:rsidP="005A5ED1">
      <w:pPr>
        <w:spacing w:after="0" w:line="240" w:lineRule="auto"/>
        <w:ind w:left="786"/>
        <w:rPr>
          <w:rFonts w:ascii="Times New Roman" w:hAnsi="Times New Roman"/>
          <w:sz w:val="28"/>
          <w:szCs w:val="28"/>
        </w:rPr>
      </w:pPr>
    </w:p>
    <w:sectPr w:rsidR="003A02ED" w:rsidRPr="00193C20" w:rsidSect="00092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010"/>
    <w:multiLevelType w:val="multilevel"/>
    <w:tmpl w:val="00FE884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821E3D"/>
    <w:multiLevelType w:val="hybridMultilevel"/>
    <w:tmpl w:val="01EC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B1CBD"/>
    <w:multiLevelType w:val="multilevel"/>
    <w:tmpl w:val="63F4FD6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D278E6"/>
    <w:multiLevelType w:val="hybridMultilevel"/>
    <w:tmpl w:val="27AEA7B2"/>
    <w:lvl w:ilvl="0" w:tplc="3D00A1E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A351643"/>
    <w:multiLevelType w:val="multilevel"/>
    <w:tmpl w:val="76AC01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5D7422"/>
    <w:multiLevelType w:val="hybridMultilevel"/>
    <w:tmpl w:val="B7C8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083419"/>
    <w:multiLevelType w:val="hybridMultilevel"/>
    <w:tmpl w:val="25B4C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A2049"/>
    <w:multiLevelType w:val="multilevel"/>
    <w:tmpl w:val="2DFEEEB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37D4A1C"/>
    <w:multiLevelType w:val="multilevel"/>
    <w:tmpl w:val="ADA4DFE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756F6AC4"/>
    <w:multiLevelType w:val="multilevel"/>
    <w:tmpl w:val="823CAF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8477C38"/>
    <w:multiLevelType w:val="hybridMultilevel"/>
    <w:tmpl w:val="7F2E9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
  </w:num>
  <w:num w:numId="5">
    <w:abstractNumId w:val="6"/>
  </w:num>
  <w:num w:numId="6">
    <w:abstractNumId w:val="8"/>
  </w:num>
  <w:num w:numId="7">
    <w:abstractNumId w:val="4"/>
  </w:num>
  <w:num w:numId="8">
    <w:abstractNumId w:val="2"/>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372F9C"/>
    <w:rsid w:val="00092DE9"/>
    <w:rsid w:val="0009628E"/>
    <w:rsid w:val="000C4333"/>
    <w:rsid w:val="000E5478"/>
    <w:rsid w:val="001412CA"/>
    <w:rsid w:val="00193C20"/>
    <w:rsid w:val="001B0B7A"/>
    <w:rsid w:val="00207B8C"/>
    <w:rsid w:val="00214AED"/>
    <w:rsid w:val="00252743"/>
    <w:rsid w:val="002672F9"/>
    <w:rsid w:val="002A47CC"/>
    <w:rsid w:val="002F2B58"/>
    <w:rsid w:val="002F2C9D"/>
    <w:rsid w:val="00337924"/>
    <w:rsid w:val="00372F9C"/>
    <w:rsid w:val="003A02ED"/>
    <w:rsid w:val="003A302F"/>
    <w:rsid w:val="003E62E3"/>
    <w:rsid w:val="00413184"/>
    <w:rsid w:val="0043172D"/>
    <w:rsid w:val="004513B5"/>
    <w:rsid w:val="00474EAC"/>
    <w:rsid w:val="004D6A88"/>
    <w:rsid w:val="004F55A5"/>
    <w:rsid w:val="005A5ED1"/>
    <w:rsid w:val="00606CBA"/>
    <w:rsid w:val="00620531"/>
    <w:rsid w:val="00621261"/>
    <w:rsid w:val="00622A7D"/>
    <w:rsid w:val="00662220"/>
    <w:rsid w:val="006910C9"/>
    <w:rsid w:val="006B4C93"/>
    <w:rsid w:val="006F381B"/>
    <w:rsid w:val="007525B5"/>
    <w:rsid w:val="00754FD8"/>
    <w:rsid w:val="00761CF8"/>
    <w:rsid w:val="00773ABB"/>
    <w:rsid w:val="007B34FE"/>
    <w:rsid w:val="00821F1A"/>
    <w:rsid w:val="00826160"/>
    <w:rsid w:val="00842499"/>
    <w:rsid w:val="008B6645"/>
    <w:rsid w:val="00912045"/>
    <w:rsid w:val="00983AFC"/>
    <w:rsid w:val="00996228"/>
    <w:rsid w:val="009A0E0C"/>
    <w:rsid w:val="009D214F"/>
    <w:rsid w:val="00A04B06"/>
    <w:rsid w:val="00A1345B"/>
    <w:rsid w:val="00A146C4"/>
    <w:rsid w:val="00A21D95"/>
    <w:rsid w:val="00AA78E9"/>
    <w:rsid w:val="00B324E1"/>
    <w:rsid w:val="00B3277C"/>
    <w:rsid w:val="00BB089A"/>
    <w:rsid w:val="00BE2EF9"/>
    <w:rsid w:val="00BF47B9"/>
    <w:rsid w:val="00C35220"/>
    <w:rsid w:val="00CA0DA1"/>
    <w:rsid w:val="00D503DA"/>
    <w:rsid w:val="00D5252E"/>
    <w:rsid w:val="00D8796D"/>
    <w:rsid w:val="00E40DC3"/>
    <w:rsid w:val="00E57B26"/>
    <w:rsid w:val="00E7444D"/>
    <w:rsid w:val="00EE0A89"/>
    <w:rsid w:val="00F077D2"/>
    <w:rsid w:val="00FD1EBE"/>
    <w:rsid w:val="00FD6F68"/>
    <w:rsid w:val="00FE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E9"/>
    <w:pPr>
      <w:spacing w:after="200" w:line="276" w:lineRule="auto"/>
    </w:pPr>
    <w:rPr>
      <w:sz w:val="22"/>
      <w:szCs w:val="22"/>
      <w:lang w:eastAsia="en-US"/>
    </w:rPr>
  </w:style>
  <w:style w:type="paragraph" w:styleId="2">
    <w:name w:val="heading 2"/>
    <w:basedOn w:val="a"/>
    <w:next w:val="a"/>
    <w:link w:val="20"/>
    <w:qFormat/>
    <w:rsid w:val="003E62E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E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5478"/>
    <w:rPr>
      <w:rFonts w:ascii="Courier New" w:eastAsia="Times New Roman" w:hAnsi="Courier New" w:cs="Courier New"/>
    </w:rPr>
  </w:style>
  <w:style w:type="paragraph" w:styleId="a3">
    <w:name w:val="Normal (Web)"/>
    <w:basedOn w:val="a"/>
    <w:uiPriority w:val="99"/>
    <w:unhideWhenUsed/>
    <w:rsid w:val="00622A7D"/>
    <w:pPr>
      <w:spacing w:before="105" w:after="105" w:line="240" w:lineRule="auto"/>
      <w:ind w:firstLine="240"/>
    </w:pPr>
    <w:rPr>
      <w:rFonts w:ascii="Times New Roman" w:eastAsia="Times New Roman" w:hAnsi="Times New Roman"/>
      <w:color w:val="000000"/>
      <w:sz w:val="24"/>
      <w:szCs w:val="24"/>
      <w:lang w:eastAsia="ru-RU"/>
    </w:rPr>
  </w:style>
  <w:style w:type="paragraph" w:styleId="a4">
    <w:name w:val="No Spacing"/>
    <w:uiPriority w:val="1"/>
    <w:qFormat/>
    <w:rsid w:val="00372F9C"/>
    <w:rPr>
      <w:rFonts w:eastAsia="Times New Roman"/>
      <w:sz w:val="22"/>
      <w:szCs w:val="22"/>
    </w:rPr>
  </w:style>
  <w:style w:type="paragraph" w:styleId="a5">
    <w:name w:val="Balloon Text"/>
    <w:basedOn w:val="a"/>
    <w:link w:val="a6"/>
    <w:uiPriority w:val="99"/>
    <w:semiHidden/>
    <w:unhideWhenUsed/>
    <w:rsid w:val="006910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0C9"/>
    <w:rPr>
      <w:rFonts w:ascii="Tahoma" w:hAnsi="Tahoma" w:cs="Tahoma"/>
      <w:sz w:val="16"/>
      <w:szCs w:val="16"/>
      <w:lang w:eastAsia="en-US"/>
    </w:rPr>
  </w:style>
  <w:style w:type="character" w:customStyle="1" w:styleId="20">
    <w:name w:val="Заголовок 2 Знак"/>
    <w:basedOn w:val="a0"/>
    <w:link w:val="2"/>
    <w:rsid w:val="003E62E3"/>
    <w:rPr>
      <w:rFonts w:ascii="Arial" w:eastAsia="Times New Roman" w:hAnsi="Arial" w:cs="Arial"/>
      <w:b/>
      <w:bCs/>
      <w:i/>
      <w:iCs/>
      <w:sz w:val="28"/>
      <w:szCs w:val="28"/>
    </w:rPr>
  </w:style>
  <w:style w:type="paragraph" w:customStyle="1" w:styleId="a7">
    <w:name w:val="Знак"/>
    <w:basedOn w:val="a"/>
    <w:rsid w:val="003E62E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p">
    <w:name w:val="p"/>
    <w:basedOn w:val="a"/>
    <w:rsid w:val="003E62E3"/>
    <w:pPr>
      <w:spacing w:before="100" w:beforeAutospacing="1" w:after="100" w:afterAutospacing="1" w:line="240" w:lineRule="auto"/>
    </w:pPr>
    <w:rPr>
      <w:rFonts w:ascii="Tahoma" w:eastAsia="Times New Roman" w:hAnsi="Tahoma" w:cs="Tahom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86925725">
      <w:bodyDiv w:val="1"/>
      <w:marLeft w:val="0"/>
      <w:marRight w:val="0"/>
      <w:marTop w:val="0"/>
      <w:marBottom w:val="0"/>
      <w:divBdr>
        <w:top w:val="none" w:sz="0" w:space="0" w:color="auto"/>
        <w:left w:val="none" w:sz="0" w:space="0" w:color="auto"/>
        <w:bottom w:val="none" w:sz="0" w:space="0" w:color="auto"/>
        <w:right w:val="none" w:sz="0" w:space="0" w:color="auto"/>
      </w:divBdr>
      <w:divsChild>
        <w:div w:id="945768524">
          <w:marLeft w:val="0"/>
          <w:marRight w:val="0"/>
          <w:marTop w:val="0"/>
          <w:marBottom w:val="0"/>
          <w:divBdr>
            <w:top w:val="none" w:sz="0" w:space="0" w:color="auto"/>
            <w:left w:val="none" w:sz="0" w:space="0" w:color="auto"/>
            <w:bottom w:val="none" w:sz="0" w:space="0" w:color="auto"/>
            <w:right w:val="none" w:sz="0" w:space="0" w:color="auto"/>
          </w:divBdr>
        </w:div>
      </w:divsChild>
    </w:div>
    <w:div w:id="939995533">
      <w:bodyDiv w:val="1"/>
      <w:marLeft w:val="0"/>
      <w:marRight w:val="0"/>
      <w:marTop w:val="0"/>
      <w:marBottom w:val="0"/>
      <w:divBdr>
        <w:top w:val="none" w:sz="0" w:space="0" w:color="auto"/>
        <w:left w:val="none" w:sz="0" w:space="0" w:color="auto"/>
        <w:bottom w:val="none" w:sz="0" w:space="0" w:color="auto"/>
        <w:right w:val="none" w:sz="0" w:space="0" w:color="auto"/>
      </w:divBdr>
      <w:divsChild>
        <w:div w:id="1221865780">
          <w:marLeft w:val="0"/>
          <w:marRight w:val="0"/>
          <w:marTop w:val="0"/>
          <w:marBottom w:val="0"/>
          <w:divBdr>
            <w:top w:val="none" w:sz="0" w:space="0" w:color="auto"/>
            <w:left w:val="none" w:sz="0" w:space="0" w:color="auto"/>
            <w:bottom w:val="none" w:sz="0" w:space="0" w:color="auto"/>
            <w:right w:val="none" w:sz="0" w:space="0" w:color="auto"/>
          </w:divBdr>
        </w:div>
      </w:divsChild>
    </w:div>
    <w:div w:id="952059298">
      <w:bodyDiv w:val="1"/>
      <w:marLeft w:val="0"/>
      <w:marRight w:val="0"/>
      <w:marTop w:val="0"/>
      <w:marBottom w:val="0"/>
      <w:divBdr>
        <w:top w:val="none" w:sz="0" w:space="0" w:color="auto"/>
        <w:left w:val="none" w:sz="0" w:space="0" w:color="auto"/>
        <w:bottom w:val="none" w:sz="0" w:space="0" w:color="auto"/>
        <w:right w:val="none" w:sz="0" w:space="0" w:color="auto"/>
      </w:divBdr>
      <w:divsChild>
        <w:div w:id="660891787">
          <w:marLeft w:val="0"/>
          <w:marRight w:val="0"/>
          <w:marTop w:val="0"/>
          <w:marBottom w:val="0"/>
          <w:divBdr>
            <w:top w:val="none" w:sz="0" w:space="0" w:color="auto"/>
            <w:left w:val="none" w:sz="0" w:space="0" w:color="auto"/>
            <w:bottom w:val="none" w:sz="0" w:space="0" w:color="auto"/>
            <w:right w:val="none" w:sz="0" w:space="0" w:color="auto"/>
          </w:divBdr>
        </w:div>
      </w:divsChild>
    </w:div>
    <w:div w:id="2096318250">
      <w:bodyDiv w:val="1"/>
      <w:marLeft w:val="0"/>
      <w:marRight w:val="0"/>
      <w:marTop w:val="0"/>
      <w:marBottom w:val="0"/>
      <w:divBdr>
        <w:top w:val="none" w:sz="0" w:space="0" w:color="auto"/>
        <w:left w:val="none" w:sz="0" w:space="0" w:color="auto"/>
        <w:bottom w:val="none" w:sz="0" w:space="0" w:color="auto"/>
        <w:right w:val="none" w:sz="0" w:space="0" w:color="auto"/>
      </w:divBdr>
      <w:divsChild>
        <w:div w:id="2067486185">
          <w:marLeft w:val="0"/>
          <w:marRight w:val="0"/>
          <w:marTop w:val="0"/>
          <w:marBottom w:val="0"/>
          <w:divBdr>
            <w:top w:val="none" w:sz="0" w:space="0" w:color="auto"/>
            <w:left w:val="none" w:sz="0" w:space="0" w:color="auto"/>
            <w:bottom w:val="none" w:sz="0" w:space="0" w:color="auto"/>
            <w:right w:val="none" w:sz="0" w:space="0" w:color="auto"/>
          </w:divBdr>
          <w:divsChild>
            <w:div w:id="1548831769">
              <w:marLeft w:val="0"/>
              <w:marRight w:val="0"/>
              <w:marTop w:val="120"/>
              <w:marBottom w:val="480"/>
              <w:divBdr>
                <w:top w:val="none" w:sz="0" w:space="0" w:color="auto"/>
                <w:left w:val="none" w:sz="0" w:space="0" w:color="auto"/>
                <w:bottom w:val="none" w:sz="0" w:space="0" w:color="auto"/>
                <w:right w:val="none" w:sz="0" w:space="0" w:color="auto"/>
              </w:divBdr>
              <w:divsChild>
                <w:div w:id="16926855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4;&#1077;&#1087;&#1082;&#1086;\&#1056;&#1072;&#1089;&#1087;&#1086;&#1088;&#1103;&#1078;&#1077;&#1085;&#1080;&#1103;\&#1055;&#1089;&#1090;&#1072;&#1085;&#1086;&#1074;&#1083;&#1077;&#1085;&#1080;&#1103;%202012\&#1087;&#1086;&#1083;&#1086;&#1078;&#1077;&#1085;&#1080;&#1077;%20&#1087;&#1086;%20&#1077;&#1076;.%20&#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положение по ед. ком.</Template>
  <TotalTime>0</TotalTime>
  <Pages>8</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2014-04-09T04:21:00Z</cp:lastPrinted>
  <dcterms:created xsi:type="dcterms:W3CDTF">2016-02-16T09:23:00Z</dcterms:created>
  <dcterms:modified xsi:type="dcterms:W3CDTF">2016-02-16T09:23:00Z</dcterms:modified>
</cp:coreProperties>
</file>