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6" w:rsidRDefault="00AF6A76" w:rsidP="009008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76" w:rsidRDefault="00AF6A76" w:rsidP="00AF6A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AF6A76" w:rsidRDefault="00AF6A76" w:rsidP="00AF6A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AF6A76" w:rsidRDefault="00AF6A76" w:rsidP="00AF6A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AF6A76" w:rsidRDefault="00AF6A76" w:rsidP="00AF6A76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43313" w:rsidRDefault="00E43313" w:rsidP="00AF6A76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F6A76" w:rsidRDefault="00AF6A76" w:rsidP="00CB0AD8"/>
    <w:p w:rsidR="00AF6A76" w:rsidRPr="00CB0AD8" w:rsidRDefault="00AF6A76" w:rsidP="0090081B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AD8">
        <w:rPr>
          <w:rFonts w:ascii="Times New Roman" w:hAnsi="Times New Roman" w:cs="Times New Roman"/>
          <w:sz w:val="32"/>
          <w:szCs w:val="32"/>
        </w:rPr>
        <w:t>РЕШЕНИЕ</w:t>
      </w:r>
    </w:p>
    <w:p w:rsidR="00B916D9" w:rsidRPr="00CB0AD8" w:rsidRDefault="00E43313" w:rsidP="00CB0A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B0AD8" w:rsidRPr="00CB0AD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19  мая </w:t>
      </w:r>
      <w:r w:rsidR="005759E7">
        <w:rPr>
          <w:rFonts w:ascii="Times New Roman" w:hAnsi="Times New Roman" w:cs="Times New Roman"/>
          <w:sz w:val="28"/>
        </w:rPr>
        <w:t>2023</w:t>
      </w:r>
      <w:r w:rsidR="00AF6A76" w:rsidRPr="00CB0AD8">
        <w:rPr>
          <w:rFonts w:ascii="Times New Roman" w:hAnsi="Times New Roman" w:cs="Times New Roman"/>
          <w:sz w:val="28"/>
        </w:rPr>
        <w:t xml:space="preserve"> года  №</w:t>
      </w:r>
      <w:r>
        <w:rPr>
          <w:rFonts w:ascii="Times New Roman" w:hAnsi="Times New Roman" w:cs="Times New Roman"/>
          <w:sz w:val="28"/>
        </w:rPr>
        <w:t xml:space="preserve"> 21</w:t>
      </w:r>
    </w:p>
    <w:p w:rsidR="006966D5" w:rsidRPr="006966D5" w:rsidRDefault="006966D5" w:rsidP="006966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66D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C41A3"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  <w:r w:rsidRPr="006966D5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муниципального   образования Шумское сельское поселение Кировского   муниципального  района  Ленинградской области от  26 ноября 2019 г. №18 «Об установлении земельного налога на территории муниципального образования Шумское сельское поселение Кировского муниципального района Ленинградской области»  </w:t>
      </w:r>
    </w:p>
    <w:p w:rsidR="006966D5" w:rsidRDefault="006966D5" w:rsidP="006966D5">
      <w:pPr>
        <w:rPr>
          <w:b/>
          <w:szCs w:val="28"/>
        </w:rPr>
      </w:pPr>
    </w:p>
    <w:p w:rsidR="004C41A3" w:rsidRPr="00D77A15" w:rsidRDefault="004C41A3" w:rsidP="004C41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D77A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7A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77A15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Федерации, на основании </w:t>
      </w:r>
      <w:r w:rsidRPr="00D77A1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A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A15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A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41A3" w:rsidRDefault="006966D5" w:rsidP="004C41A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C41A3">
        <w:rPr>
          <w:sz w:val="28"/>
          <w:szCs w:val="28"/>
        </w:rPr>
        <w:t xml:space="preserve">Внести в </w:t>
      </w:r>
      <w:hyperlink r:id="rId6" w:history="1">
        <w:r w:rsidRPr="004C41A3">
          <w:rPr>
            <w:rStyle w:val="a6"/>
            <w:sz w:val="28"/>
            <w:szCs w:val="28"/>
          </w:rPr>
          <w:t>решение</w:t>
        </w:r>
      </w:hyperlink>
      <w:r w:rsidRPr="004C41A3">
        <w:rPr>
          <w:sz w:val="28"/>
          <w:szCs w:val="28"/>
        </w:rPr>
        <w:t xml:space="preserve"> совета депутатов муниципального образования Шумское сельское поселение  Кировского   муниципального  района  Ленинградской области от  26 ноября 2019 г. № 18 «Об установлении земельного налога на территории муниципального образования Шумское сельское поселение Кировского муниципального района Ленинградской области» </w:t>
      </w:r>
      <w:r w:rsidR="004C41A3">
        <w:rPr>
          <w:sz w:val="28"/>
          <w:szCs w:val="28"/>
        </w:rPr>
        <w:t>изменение, дополнив пункт 5 абзацем следующего содержания:</w:t>
      </w:r>
    </w:p>
    <w:p w:rsidR="006966D5" w:rsidRPr="004C41A3" w:rsidRDefault="004C41A3" w:rsidP="004C41A3">
      <w:pPr>
        <w:pStyle w:val="a7"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« 4)</w:t>
      </w:r>
      <w:r w:rsidR="00E43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3313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организации, включенные в сводный реестр организаций оборонно-промышленного комплекса».</w:t>
      </w:r>
    </w:p>
    <w:p w:rsidR="006966D5" w:rsidRPr="006966D5" w:rsidRDefault="006966D5" w:rsidP="006966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 в газете </w:t>
      </w:r>
      <w:r w:rsidRPr="006966D5">
        <w:rPr>
          <w:rFonts w:ascii="Times New Roman" w:hAnsi="Times New Roman" w:cs="Times New Roman"/>
          <w:b w:val="0"/>
          <w:sz w:val="28"/>
          <w:szCs w:val="28"/>
        </w:rPr>
        <w:t>«Вестник муниципального образования Шумское сельское поселение Кировского муниципального района Ленинградской области» и на  официальном сайте  МО Шумское сельское поселение  в сети «Интернет» (http://шумское</w:t>
      </w:r>
      <w:proofErr w:type="gramStart"/>
      <w:r w:rsidRPr="006966D5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6966D5">
        <w:rPr>
          <w:rFonts w:ascii="Times New Roman" w:hAnsi="Times New Roman" w:cs="Times New Roman"/>
          <w:b w:val="0"/>
          <w:sz w:val="28"/>
          <w:szCs w:val="28"/>
        </w:rPr>
        <w:t>ф/).</w:t>
      </w:r>
    </w:p>
    <w:p w:rsidR="006966D5" w:rsidRDefault="006966D5" w:rsidP="006966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76700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  вступает в </w:t>
      </w:r>
      <w:r w:rsidR="00476700">
        <w:rPr>
          <w:rFonts w:ascii="Times New Roman" w:hAnsi="Times New Roman" w:cs="Times New Roman"/>
          <w:b w:val="0"/>
          <w:sz w:val="28"/>
          <w:szCs w:val="28"/>
        </w:rPr>
        <w:t xml:space="preserve">законную силу </w:t>
      </w:r>
      <w:r>
        <w:rPr>
          <w:rFonts w:ascii="Times New Roman" w:hAnsi="Times New Roman" w:cs="Times New Roman"/>
          <w:b w:val="0"/>
          <w:sz w:val="28"/>
          <w:szCs w:val="28"/>
        </w:rPr>
        <w:t>с 01</w:t>
      </w:r>
      <w:r w:rsidR="00476700">
        <w:rPr>
          <w:rFonts w:ascii="Times New Roman" w:hAnsi="Times New Roman" w:cs="Times New Roman"/>
          <w:b w:val="0"/>
          <w:sz w:val="28"/>
          <w:szCs w:val="28"/>
        </w:rPr>
        <w:t xml:space="preserve"> января 2024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313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В.Л.Ульянов        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5F07" w:rsidRPr="00E43313" w:rsidRDefault="00CB0AD8" w:rsidP="00035F07">
      <w:pPr>
        <w:pStyle w:val="ConsPlusNormal"/>
        <w:rPr>
          <w:rFonts w:ascii="Times New Roman" w:hAnsi="Times New Roman" w:cs="Times New Roman"/>
          <w:szCs w:val="28"/>
        </w:rPr>
      </w:pPr>
      <w:r w:rsidRPr="00E43313">
        <w:rPr>
          <w:rFonts w:ascii="Times New Roman" w:hAnsi="Times New Roman" w:cs="Times New Roman"/>
          <w:sz w:val="16"/>
        </w:rPr>
        <w:t xml:space="preserve">Разослано: дело, Вестник МО Шумское СП, МИФНС России № 2, сайт, Кировская городская прокуратура ЛО    </w:t>
      </w:r>
    </w:p>
    <w:sectPr w:rsidR="00035F07" w:rsidRPr="00E43313" w:rsidSect="006966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35F07"/>
    <w:rsid w:val="00073215"/>
    <w:rsid w:val="00094676"/>
    <w:rsid w:val="000C42C4"/>
    <w:rsid w:val="001E3E90"/>
    <w:rsid w:val="002967F6"/>
    <w:rsid w:val="003A386D"/>
    <w:rsid w:val="00476700"/>
    <w:rsid w:val="004C41A3"/>
    <w:rsid w:val="004C6484"/>
    <w:rsid w:val="005759E7"/>
    <w:rsid w:val="006966D5"/>
    <w:rsid w:val="00705458"/>
    <w:rsid w:val="007C03E1"/>
    <w:rsid w:val="007E2776"/>
    <w:rsid w:val="008A5A73"/>
    <w:rsid w:val="0090081B"/>
    <w:rsid w:val="00950578"/>
    <w:rsid w:val="00A36EB3"/>
    <w:rsid w:val="00A91507"/>
    <w:rsid w:val="00AA1202"/>
    <w:rsid w:val="00AF6A76"/>
    <w:rsid w:val="00B2625A"/>
    <w:rsid w:val="00B725E1"/>
    <w:rsid w:val="00B916D9"/>
    <w:rsid w:val="00C422C4"/>
    <w:rsid w:val="00CB0AD8"/>
    <w:rsid w:val="00CD2590"/>
    <w:rsid w:val="00D1672E"/>
    <w:rsid w:val="00DE5BB1"/>
    <w:rsid w:val="00E43313"/>
    <w:rsid w:val="00E97559"/>
    <w:rsid w:val="00F26C83"/>
    <w:rsid w:val="00F9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6"/>
  </w:style>
  <w:style w:type="paragraph" w:styleId="1">
    <w:name w:val="heading 1"/>
    <w:basedOn w:val="a"/>
    <w:next w:val="a"/>
    <w:link w:val="10"/>
    <w:qFormat/>
    <w:rsid w:val="00AF6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66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66D5"/>
    <w:pPr>
      <w:keepNext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4C41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66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66D5"/>
    <w:pPr>
      <w:keepNext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4C41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20281&amp;date=09.03.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6</cp:revision>
  <cp:lastPrinted>2023-05-19T09:26:00Z</cp:lastPrinted>
  <dcterms:created xsi:type="dcterms:W3CDTF">2023-05-18T08:24:00Z</dcterms:created>
  <dcterms:modified xsi:type="dcterms:W3CDTF">2023-05-19T09:27:00Z</dcterms:modified>
</cp:coreProperties>
</file>