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14B1">
      <w:pPr>
        <w:shd w:val="clear" w:color="auto" w:fill="FFFFFF"/>
        <w:spacing w:line="274" w:lineRule="exact"/>
        <w:ind w:left="144"/>
      </w:pPr>
      <w:r>
        <w:rPr>
          <w:rFonts w:eastAsia="Times New Roman"/>
          <w:color w:val="000000"/>
          <w:spacing w:val="3"/>
          <w:w w:val="96"/>
          <w:sz w:val="24"/>
          <w:szCs w:val="24"/>
        </w:rPr>
        <w:t>трехдневный срок от даты изменения.</w:t>
      </w:r>
    </w:p>
    <w:p w:rsidR="00000000" w:rsidRDefault="00BD14B1">
      <w:pPr>
        <w:shd w:val="clear" w:color="auto" w:fill="FFFFFF"/>
        <w:tabs>
          <w:tab w:val="left" w:pos="1330"/>
        </w:tabs>
        <w:spacing w:line="274" w:lineRule="exact"/>
        <w:ind w:left="154" w:firstLine="542"/>
      </w:pPr>
      <w:r>
        <w:rPr>
          <w:b/>
          <w:bCs/>
          <w:color w:val="000000"/>
          <w:spacing w:val="-5"/>
          <w:w w:val="96"/>
          <w:sz w:val="24"/>
          <w:szCs w:val="24"/>
        </w:rPr>
        <w:t>11.4.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w w:val="96"/>
          <w:sz w:val="24"/>
          <w:szCs w:val="24"/>
        </w:rPr>
        <w:t>Любое  уведомление,   которое  одна  Сторона  направляет  другой</w:t>
      </w:r>
      <w:r>
        <w:rPr>
          <w:rFonts w:eastAsia="Times New Roman"/>
          <w:color w:val="000000"/>
          <w:spacing w:val="6"/>
          <w:w w:val="96"/>
          <w:sz w:val="24"/>
          <w:szCs w:val="24"/>
        </w:rPr>
        <w:br/>
      </w:r>
      <w:r>
        <w:rPr>
          <w:rFonts w:eastAsia="Times New Roman"/>
          <w:color w:val="000000"/>
          <w:spacing w:val="12"/>
          <w:w w:val="96"/>
          <w:sz w:val="24"/>
          <w:szCs w:val="24"/>
        </w:rPr>
        <w:t>стороне, высылается в виде письма, телеграммы,  факса по адресу другой</w:t>
      </w:r>
      <w:r>
        <w:rPr>
          <w:rFonts w:eastAsia="Times New Roman"/>
          <w:color w:val="000000"/>
          <w:spacing w:val="12"/>
          <w:w w:val="96"/>
          <w:sz w:val="24"/>
          <w:szCs w:val="24"/>
        </w:rPr>
        <w:br/>
      </w:r>
      <w:r>
        <w:rPr>
          <w:rFonts w:eastAsia="Times New Roman"/>
          <w:color w:val="000000"/>
          <w:spacing w:val="-1"/>
          <w:w w:val="96"/>
          <w:sz w:val="24"/>
          <w:szCs w:val="24"/>
        </w:rPr>
        <w:t>стороны.</w:t>
      </w:r>
    </w:p>
    <w:p w:rsidR="00000000" w:rsidRDefault="00BD14B1">
      <w:pPr>
        <w:shd w:val="clear" w:color="auto" w:fill="FFFFFF"/>
        <w:tabs>
          <w:tab w:val="left" w:pos="1219"/>
        </w:tabs>
        <w:spacing w:line="274" w:lineRule="exact"/>
        <w:ind w:left="686" w:right="922"/>
      </w:pPr>
      <w:r>
        <w:rPr>
          <w:b/>
          <w:bCs/>
          <w:color w:val="000000"/>
          <w:spacing w:val="-4"/>
          <w:w w:val="96"/>
          <w:sz w:val="24"/>
          <w:szCs w:val="24"/>
        </w:rPr>
        <w:t>11.5.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w w:val="96"/>
          <w:sz w:val="24"/>
          <w:szCs w:val="24"/>
        </w:rPr>
        <w:t>Неотъемлемой частью Муниципального контракта являются:</w:t>
      </w:r>
      <w:r>
        <w:rPr>
          <w:rFonts w:eastAsia="Times New Roman"/>
          <w:color w:val="000000"/>
          <w:spacing w:val="3"/>
          <w:w w:val="96"/>
          <w:sz w:val="24"/>
          <w:szCs w:val="24"/>
        </w:rPr>
        <w:br/>
      </w:r>
      <w:r>
        <w:rPr>
          <w:rFonts w:eastAsia="Times New Roman"/>
          <w:color w:val="000000"/>
          <w:spacing w:val="4"/>
          <w:w w:val="96"/>
          <w:sz w:val="24"/>
          <w:szCs w:val="24"/>
        </w:rPr>
        <w:t>- Прилож</w:t>
      </w:r>
      <w:r>
        <w:rPr>
          <w:rFonts w:eastAsia="Times New Roman"/>
          <w:color w:val="000000"/>
          <w:spacing w:val="4"/>
          <w:w w:val="96"/>
          <w:sz w:val="24"/>
          <w:szCs w:val="24"/>
        </w:rPr>
        <w:t>ение № 1 - Смета.</w:t>
      </w:r>
    </w:p>
    <w:p w:rsidR="00000000" w:rsidRDefault="00BD14B1">
      <w:pPr>
        <w:shd w:val="clear" w:color="auto" w:fill="FFFFFF"/>
        <w:spacing w:before="278"/>
        <w:ind w:right="216"/>
        <w:jc w:val="center"/>
      </w:pPr>
      <w:r>
        <w:rPr>
          <w:b/>
          <w:bCs/>
          <w:color w:val="000000"/>
          <w:spacing w:val="3"/>
          <w:w w:val="96"/>
          <w:sz w:val="24"/>
          <w:szCs w:val="24"/>
        </w:rPr>
        <w:t>12.</w:t>
      </w:r>
      <w:r>
        <w:rPr>
          <w:rFonts w:eastAsia="Times New Roman"/>
          <w:b/>
          <w:bCs/>
          <w:color w:val="000000"/>
          <w:spacing w:val="3"/>
          <w:w w:val="96"/>
          <w:sz w:val="24"/>
          <w:szCs w:val="24"/>
        </w:rPr>
        <w:t>РЕКВИЗИТЫ И АДРЕСА СТОРОН</w:t>
      </w:r>
    </w:p>
    <w:p w:rsidR="00000000" w:rsidRDefault="00BD14B1">
      <w:pPr>
        <w:shd w:val="clear" w:color="auto" w:fill="FFFFFF"/>
        <w:spacing w:before="274" w:line="274" w:lineRule="exact"/>
        <w:ind w:left="158" w:right="346"/>
        <w:jc w:val="both"/>
      </w:pPr>
      <w:r>
        <w:rPr>
          <w:rFonts w:eastAsia="Times New Roman"/>
          <w:color w:val="000000"/>
          <w:spacing w:val="-2"/>
          <w:sz w:val="22"/>
          <w:szCs w:val="22"/>
        </w:rPr>
        <w:t xml:space="preserve">ЗАКАЗЧИК: 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администрация муниципального образования Шумское сельские поселение 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муниципального образования %ировский муниципальный район Ленинградской области </w:t>
      </w:r>
      <w:r>
        <w:rPr>
          <w:rFonts w:eastAsia="Times New Roman"/>
          <w:color w:val="000000"/>
          <w:spacing w:val="2"/>
          <w:w w:val="96"/>
          <w:sz w:val="24"/>
          <w:szCs w:val="24"/>
        </w:rPr>
        <w:t>187350, с.Шум, Кировский район, Ленинградской област</w:t>
      </w:r>
      <w:r>
        <w:rPr>
          <w:rFonts w:eastAsia="Times New Roman"/>
          <w:color w:val="000000"/>
          <w:spacing w:val="2"/>
          <w:w w:val="96"/>
          <w:sz w:val="24"/>
          <w:szCs w:val="24"/>
        </w:rPr>
        <w:t xml:space="preserve">и, ул. Советская, д. 22, </w:t>
      </w:r>
      <w:r>
        <w:rPr>
          <w:rFonts w:eastAsia="Times New Roman"/>
          <w:color w:val="000000"/>
          <w:spacing w:val="1"/>
          <w:w w:val="96"/>
          <w:sz w:val="24"/>
          <w:szCs w:val="24"/>
        </w:rPr>
        <w:t>ИНН 4706023783</w:t>
      </w:r>
    </w:p>
    <w:p w:rsidR="00000000" w:rsidRDefault="00BD14B1">
      <w:pPr>
        <w:shd w:val="clear" w:color="auto" w:fill="FFFFFF"/>
        <w:tabs>
          <w:tab w:val="left" w:pos="7627"/>
        </w:tabs>
        <w:spacing w:line="274" w:lineRule="exact"/>
        <w:ind w:left="163" w:right="360"/>
        <w:jc w:val="both"/>
      </w:pPr>
      <w:r>
        <w:rPr>
          <w:rFonts w:eastAsia="Times New Roman"/>
          <w:color w:val="000000"/>
          <w:spacing w:val="4"/>
          <w:w w:val="96"/>
          <w:sz w:val="24"/>
          <w:szCs w:val="24"/>
        </w:rPr>
        <w:t>КПП 470601001 ; Банк: ГРКЦ ГУ Банка РФ по Ленинградской области г.СПб,</w:t>
      </w:r>
      <w:r>
        <w:rPr>
          <w:rFonts w:eastAsia="Times New Roman"/>
          <w:color w:val="000000"/>
          <w:spacing w:val="4"/>
          <w:w w:val="96"/>
          <w:sz w:val="24"/>
          <w:szCs w:val="24"/>
        </w:rPr>
        <w:br/>
      </w:r>
      <w:r>
        <w:rPr>
          <w:rFonts w:eastAsia="Times New Roman"/>
          <w:color w:val="000000"/>
          <w:spacing w:val="8"/>
          <w:w w:val="96"/>
          <w:sz w:val="24"/>
          <w:szCs w:val="24"/>
        </w:rPr>
        <w:t>БИК 044601001 Р/счет 40204810800000003103; (л/с 0112178 администрация</w:t>
      </w:r>
      <w:r>
        <w:rPr>
          <w:rFonts w:eastAsia="Times New Roman"/>
          <w:color w:val="000000"/>
          <w:spacing w:val="8"/>
          <w:w w:val="96"/>
          <w:sz w:val="24"/>
          <w:szCs w:val="24"/>
        </w:rPr>
        <w:br/>
      </w:r>
      <w:r>
        <w:rPr>
          <w:rFonts w:eastAsia="Times New Roman"/>
          <w:color w:val="000000"/>
          <w:spacing w:val="4"/>
          <w:w w:val="96"/>
          <w:sz w:val="24"/>
          <w:szCs w:val="24"/>
        </w:rPr>
        <w:t>МО   Шумское   сельское   поселение);   ОГРН    1054700325570;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w w:val="96"/>
          <w:sz w:val="24"/>
          <w:szCs w:val="24"/>
        </w:rPr>
        <w:t>ОКАТО</w:t>
      </w:r>
    </w:p>
    <w:p w:rsidR="00000000" w:rsidRDefault="00BD14B1">
      <w:pPr>
        <w:shd w:val="clear" w:color="auto" w:fill="FFFFFF"/>
        <w:spacing w:line="274" w:lineRule="exact"/>
        <w:ind w:left="158"/>
      </w:pPr>
      <w:r>
        <w:rPr>
          <w:color w:val="000000"/>
          <w:spacing w:val="3"/>
          <w:w w:val="96"/>
          <w:sz w:val="24"/>
          <w:szCs w:val="24"/>
        </w:rPr>
        <w:t xml:space="preserve">41225850000;    </w:t>
      </w:r>
      <w:r>
        <w:rPr>
          <w:rFonts w:eastAsia="Times New Roman"/>
          <w:color w:val="000000"/>
          <w:spacing w:val="3"/>
          <w:w w:val="96"/>
          <w:sz w:val="24"/>
          <w:szCs w:val="24"/>
        </w:rPr>
        <w:t>ОКПО 43500233.</w:t>
      </w:r>
    </w:p>
    <w:p w:rsidR="00000000" w:rsidRDefault="00BD14B1">
      <w:pPr>
        <w:shd w:val="clear" w:color="auto" w:fill="FFFFFF"/>
        <w:spacing w:before="274" w:line="278" w:lineRule="exact"/>
        <w:ind w:left="163"/>
      </w:pPr>
      <w:r>
        <w:rPr>
          <w:rFonts w:eastAsia="Times New Roman"/>
          <w:color w:val="000000"/>
          <w:spacing w:val="-8"/>
          <w:sz w:val="22"/>
          <w:szCs w:val="22"/>
        </w:rPr>
        <w:t xml:space="preserve">ПОДРЯДЧИК: </w:t>
      </w:r>
      <w:r>
        <w:rPr>
          <w:rFonts w:eastAsia="Times New Roman"/>
          <w:i/>
          <w:iCs/>
          <w:color w:val="000000"/>
          <w:spacing w:val="-8"/>
          <w:sz w:val="22"/>
          <w:szCs w:val="22"/>
        </w:rPr>
        <w:t>Закрытое акционерное общество «УЛгинская 9X94.1^-17»</w:t>
      </w:r>
    </w:p>
    <w:p w:rsidR="00000000" w:rsidRDefault="00BD14B1">
      <w:pPr>
        <w:shd w:val="clear" w:color="auto" w:fill="FFFFFF"/>
        <w:spacing w:line="278" w:lineRule="exact"/>
        <w:ind w:left="192"/>
      </w:pPr>
      <w:r>
        <w:rPr>
          <w:color w:val="000000"/>
          <w:spacing w:val="3"/>
          <w:w w:val="96"/>
          <w:sz w:val="24"/>
          <w:szCs w:val="24"/>
        </w:rPr>
        <w:t xml:space="preserve">187350, </w:t>
      </w:r>
      <w:r>
        <w:rPr>
          <w:rFonts w:eastAsia="Times New Roman"/>
          <w:color w:val="000000"/>
          <w:spacing w:val="3"/>
          <w:w w:val="96"/>
          <w:sz w:val="24"/>
          <w:szCs w:val="24"/>
        </w:rPr>
        <w:t>с.Шум, Кировский район, Ленинградской области, ул. ПМК-17 д.1,</w:t>
      </w:r>
    </w:p>
    <w:p w:rsidR="00000000" w:rsidRDefault="00BD14B1">
      <w:pPr>
        <w:shd w:val="clear" w:color="auto" w:fill="FFFFFF"/>
        <w:spacing w:line="278" w:lineRule="exact"/>
        <w:ind w:left="168"/>
      </w:pPr>
      <w:r>
        <w:rPr>
          <w:rFonts w:eastAsia="Times New Roman"/>
          <w:color w:val="000000"/>
          <w:spacing w:val="7"/>
          <w:w w:val="96"/>
          <w:sz w:val="24"/>
          <w:szCs w:val="24"/>
        </w:rPr>
        <w:t>ИНН 4706000176 КПП 470601001;</w:t>
      </w:r>
    </w:p>
    <w:p w:rsidR="00000000" w:rsidRDefault="00BD14B1">
      <w:pPr>
        <w:shd w:val="clear" w:color="auto" w:fill="FFFFFF"/>
        <w:spacing w:line="278" w:lineRule="exact"/>
        <w:ind w:left="168"/>
      </w:pPr>
      <w:r>
        <w:rPr>
          <w:rFonts w:eastAsia="Times New Roman"/>
          <w:color w:val="000000"/>
          <w:spacing w:val="1"/>
          <w:w w:val="96"/>
          <w:sz w:val="24"/>
          <w:szCs w:val="24"/>
        </w:rPr>
        <w:t>Банковские   реквизиты:   р/с   40702810020000000260   в   О</w:t>
      </w:r>
      <w:r>
        <w:rPr>
          <w:rFonts w:eastAsia="Times New Roman"/>
          <w:color w:val="000000"/>
          <w:spacing w:val="1"/>
          <w:w w:val="96"/>
          <w:sz w:val="24"/>
          <w:szCs w:val="24"/>
        </w:rPr>
        <w:t>АО   «Рускобанк»   г.</w:t>
      </w:r>
    </w:p>
    <w:p w:rsidR="00000000" w:rsidRDefault="00BD14B1">
      <w:pPr>
        <w:shd w:val="clear" w:color="auto" w:fill="FFFFFF"/>
        <w:spacing w:after="317" w:line="278" w:lineRule="exact"/>
        <w:ind w:left="168"/>
      </w:pPr>
      <w:r>
        <w:rPr>
          <w:rFonts w:eastAsia="Times New Roman"/>
          <w:color w:val="000000"/>
          <w:spacing w:val="3"/>
          <w:w w:val="96"/>
          <w:sz w:val="24"/>
          <w:szCs w:val="24"/>
        </w:rPr>
        <w:t>Всеволожск; к/с 30101810200000000725; БИК 044106725 ОКПО 23378095.</w:t>
      </w:r>
    </w:p>
    <w:p w:rsidR="00000000" w:rsidRDefault="00BD14B1">
      <w:pPr>
        <w:shd w:val="clear" w:color="auto" w:fill="FFFFFF"/>
        <w:spacing w:after="317" w:line="278" w:lineRule="exact"/>
        <w:ind w:left="168"/>
        <w:sectPr w:rsidR="00000000">
          <w:type w:val="continuous"/>
          <w:pgSz w:w="11909" w:h="16834"/>
          <w:pgMar w:top="1440" w:right="1708" w:bottom="720" w:left="1412" w:header="720" w:footer="720" w:gutter="0"/>
          <w:cols w:space="60"/>
          <w:noEndnote/>
        </w:sectPr>
      </w:pPr>
    </w:p>
    <w:p w:rsidR="00000000" w:rsidRDefault="00BD14B1">
      <w:pPr>
        <w:shd w:val="clear" w:color="auto" w:fill="FFFFFF"/>
        <w:spacing w:line="552" w:lineRule="exact"/>
        <w:ind w:left="173"/>
      </w:pPr>
      <w:r>
        <w:rPr>
          <w:rFonts w:eastAsia="Times New Roman"/>
          <w:b/>
          <w:bCs/>
          <w:color w:val="000000"/>
          <w:spacing w:val="1"/>
          <w:w w:val="96"/>
          <w:sz w:val="24"/>
          <w:szCs w:val="24"/>
        </w:rPr>
        <w:lastRenderedPageBreak/>
        <w:t xml:space="preserve">ПОДПИСИ И ПЕЧАТИ СТОРОН: </w:t>
      </w:r>
      <w:r>
        <w:rPr>
          <w:rFonts w:eastAsia="Times New Roman"/>
          <w:b/>
          <w:bCs/>
          <w:color w:val="000000"/>
          <w:spacing w:val="2"/>
          <w:w w:val="96"/>
          <w:sz w:val="24"/>
          <w:szCs w:val="24"/>
          <w:u w:val="single"/>
        </w:rPr>
        <w:t>ЗАКАЗЧИК</w:t>
      </w:r>
    </w:p>
    <w:p w:rsidR="00000000" w:rsidRDefault="00BD14B1">
      <w:pPr>
        <w:shd w:val="clear" w:color="auto" w:fill="FFFFFF"/>
        <w:spacing w:before="216" w:line="274" w:lineRule="exact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640080</wp:posOffset>
            </wp:positionV>
            <wp:extent cx="1925955" cy="1353820"/>
            <wp:effectExtent l="19050" t="0" r="0" b="0"/>
            <wp:wrapThrough wrapText="bothSides">
              <wp:wrapPolygon edited="0">
                <wp:start x="-214" y="0"/>
                <wp:lineTo x="-214" y="21276"/>
                <wp:lineTo x="21579" y="21276"/>
                <wp:lineTo x="21579" y="0"/>
                <wp:lineTo x="-21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/>
          <w:spacing w:val="1"/>
          <w:w w:val="96"/>
          <w:sz w:val="24"/>
          <w:szCs w:val="24"/>
        </w:rPr>
        <w:t xml:space="preserve">Заместитель главы администрация </w:t>
      </w:r>
      <w:r>
        <w:rPr>
          <w:rFonts w:eastAsia="Times New Roman"/>
          <w:color w:val="000000"/>
          <w:spacing w:val="5"/>
          <w:w w:val="96"/>
          <w:sz w:val="24"/>
          <w:szCs w:val="24"/>
        </w:rPr>
        <w:t xml:space="preserve">муниципального образования </w:t>
      </w:r>
      <w:r>
        <w:rPr>
          <w:rFonts w:eastAsia="Times New Roman"/>
          <w:color w:val="000000"/>
          <w:spacing w:val="3"/>
          <w:w w:val="96"/>
          <w:sz w:val="24"/>
          <w:szCs w:val="24"/>
        </w:rPr>
        <w:t>Шумское сельское поселение</w:t>
      </w:r>
    </w:p>
    <w:p w:rsidR="00000000" w:rsidRDefault="00BD14B1">
      <w:pPr>
        <w:shd w:val="clear" w:color="auto" w:fill="FFFFFF"/>
        <w:spacing w:before="53" w:line="547" w:lineRule="exact"/>
        <w:ind w:left="3024" w:hanging="341"/>
      </w:pPr>
      <w:r>
        <w:rPr>
          <w:color w:val="000000"/>
          <w:spacing w:val="-5"/>
          <w:w w:val="96"/>
          <w:sz w:val="24"/>
          <w:szCs w:val="24"/>
        </w:rPr>
        <w:t>[</w:t>
      </w:r>
      <w:r>
        <w:rPr>
          <w:rFonts w:eastAsia="Times New Roman"/>
          <w:color w:val="000000"/>
          <w:spacing w:val="-5"/>
          <w:w w:val="96"/>
          <w:sz w:val="24"/>
          <w:szCs w:val="24"/>
        </w:rPr>
        <w:t xml:space="preserve">й район </w:t>
      </w:r>
      <w:r>
        <w:rPr>
          <w:rFonts w:eastAsia="Times New Roman"/>
          <w:color w:val="000000"/>
          <w:spacing w:val="-21"/>
          <w:w w:val="96"/>
          <w:sz w:val="24"/>
          <w:szCs w:val="24"/>
        </w:rPr>
        <w:t>&lt;шкин</w:t>
      </w:r>
    </w:p>
    <w:p w:rsidR="00000000" w:rsidRDefault="00BD14B1">
      <w:pPr>
        <w:shd w:val="clear" w:color="auto" w:fill="FFFFFF"/>
        <w:spacing w:before="773"/>
        <w:ind w:left="552"/>
      </w:pPr>
      <w:r>
        <w:br w:type="column"/>
      </w:r>
      <w:r>
        <w:rPr>
          <w:rFonts w:eastAsia="Times New Roman"/>
          <w:b/>
          <w:bCs/>
          <w:color w:val="000000"/>
          <w:spacing w:val="4"/>
          <w:w w:val="96"/>
          <w:sz w:val="24"/>
          <w:szCs w:val="24"/>
          <w:u w:val="single"/>
        </w:rPr>
        <w:lastRenderedPageBreak/>
        <w:t>ПОДРЯД</w:t>
      </w:r>
      <w:r>
        <w:rPr>
          <w:rFonts w:eastAsia="Times New Roman"/>
          <w:b/>
          <w:bCs/>
          <w:color w:val="000000"/>
          <w:spacing w:val="4"/>
          <w:w w:val="96"/>
          <w:sz w:val="24"/>
          <w:szCs w:val="24"/>
          <w:u w:val="single"/>
        </w:rPr>
        <w:t>ЧИК</w:t>
      </w:r>
    </w:p>
    <w:p w:rsidR="00000000" w:rsidRDefault="00BD14B1">
      <w:pPr>
        <w:shd w:val="clear" w:color="auto" w:fill="FFFFFF"/>
        <w:spacing w:before="278" w:line="269" w:lineRule="exact"/>
        <w:ind w:left="10"/>
      </w:pPr>
      <w:r>
        <w:rPr>
          <w:rFonts w:eastAsia="Times New Roman"/>
          <w:color w:val="000000"/>
          <w:spacing w:val="1"/>
          <w:w w:val="96"/>
          <w:sz w:val="24"/>
          <w:szCs w:val="24"/>
        </w:rPr>
        <w:t xml:space="preserve">Директор Закрытого акционерного </w:t>
      </w:r>
      <w:r>
        <w:rPr>
          <w:rFonts w:eastAsia="Times New Roman"/>
          <w:color w:val="000000"/>
          <w:spacing w:val="3"/>
          <w:w w:val="96"/>
          <w:sz w:val="24"/>
          <w:szCs w:val="24"/>
        </w:rPr>
        <w:t>общества «Мгинская ПМК-17»</w:t>
      </w:r>
    </w:p>
    <w:p w:rsidR="00000000" w:rsidRDefault="00BD14B1">
      <w:pPr>
        <w:framePr w:h="2247" w:hSpace="38" w:wrap="auto" w:vAnchor="text" w:hAnchor="text" w:x="-9" w:y="37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1428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4B1" w:rsidRDefault="00BD14B1">
      <w:pPr>
        <w:shd w:val="clear" w:color="auto" w:fill="FFFFFF"/>
        <w:spacing w:before="1114"/>
        <w:ind w:right="58"/>
        <w:jc w:val="right"/>
      </w:pPr>
      <w:r>
        <w:rPr>
          <w:rFonts w:eastAsia="Times New Roman"/>
          <w:color w:val="000000"/>
          <w:w w:val="96"/>
          <w:sz w:val="24"/>
          <w:szCs w:val="24"/>
        </w:rPr>
        <w:t>Черноглазов</w:t>
      </w:r>
    </w:p>
    <w:sectPr w:rsidR="00BD14B1">
      <w:type w:val="continuous"/>
      <w:pgSz w:w="11909" w:h="16834"/>
      <w:pgMar w:top="1440" w:right="1708" w:bottom="720" w:left="1412" w:header="720" w:footer="720" w:gutter="0"/>
      <w:cols w:num="2" w:space="720" w:equalWidth="0">
        <w:col w:w="3926" w:space="1291"/>
        <w:col w:w="357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2C51"/>
    <w:rsid w:val="00042C51"/>
    <w:rsid w:val="00B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2012-11-02T05:15:00Z</dcterms:created>
  <dcterms:modified xsi:type="dcterms:W3CDTF">2012-11-02T05:15:00Z</dcterms:modified>
</cp:coreProperties>
</file>