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43A0">
      <w:pPr>
        <w:shd w:val="clear" w:color="auto" w:fill="FFFFFF"/>
        <w:spacing w:line="274" w:lineRule="exact"/>
        <w:ind w:right="48" w:firstLine="528"/>
        <w:jc w:val="both"/>
      </w:pPr>
      <w:r>
        <w:rPr>
          <w:rFonts w:eastAsia="Times New Roman"/>
          <w:color w:val="000000"/>
          <w:spacing w:val="11"/>
          <w:sz w:val="24"/>
          <w:szCs w:val="24"/>
        </w:rPr>
        <w:t xml:space="preserve">В случае наступления обстоятельств непреодолимой силы срок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исполнения Сторонами обязательств по настоящему Муниципальному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контракту отодвигается соразмерно времени, в течение которого действовали </w:t>
      </w:r>
      <w:r>
        <w:rPr>
          <w:rFonts w:eastAsia="Times New Roman"/>
          <w:color w:val="000000"/>
          <w:sz w:val="24"/>
          <w:szCs w:val="24"/>
        </w:rPr>
        <w:t>обстоятельства непреодолимой силы, а также последствия, вызв</w:t>
      </w:r>
      <w:r>
        <w:rPr>
          <w:rFonts w:eastAsia="Times New Roman"/>
          <w:color w:val="000000"/>
          <w:sz w:val="24"/>
          <w:szCs w:val="24"/>
        </w:rPr>
        <w:t xml:space="preserve">анные этими </w:t>
      </w:r>
      <w:r>
        <w:rPr>
          <w:rFonts w:eastAsia="Times New Roman"/>
          <w:color w:val="000000"/>
          <w:spacing w:val="-2"/>
          <w:sz w:val="24"/>
          <w:szCs w:val="24"/>
        </w:rPr>
        <w:t>обстоятельствами.</w:t>
      </w:r>
    </w:p>
    <w:p w:rsidR="00000000" w:rsidRDefault="00BB43A0">
      <w:pPr>
        <w:shd w:val="clear" w:color="auto" w:fill="FFFFFF"/>
        <w:tabs>
          <w:tab w:val="left" w:pos="994"/>
        </w:tabs>
        <w:spacing w:line="274" w:lineRule="exact"/>
        <w:ind w:left="5" w:firstLine="528"/>
      </w:pPr>
      <w:r>
        <w:rPr>
          <w:color w:val="000000"/>
          <w:spacing w:val="-5"/>
          <w:sz w:val="24"/>
          <w:szCs w:val="24"/>
        </w:rPr>
        <w:t>8.2.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5"/>
          <w:sz w:val="24"/>
          <w:szCs w:val="24"/>
        </w:rPr>
        <w:t>Сторона, которая не может выполнить свои обязательства в связи с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наступлением обстоятельств непреодолимой силы, уведомляет об этом другую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Сторону   в   течение   2-х   дней   с   момента   наступления   вышеуказанных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обст</w:t>
      </w:r>
      <w:r>
        <w:rPr>
          <w:rFonts w:eastAsia="Times New Roman"/>
          <w:color w:val="000000"/>
          <w:spacing w:val="-3"/>
          <w:sz w:val="24"/>
          <w:szCs w:val="24"/>
        </w:rPr>
        <w:t>оятельств.</w:t>
      </w:r>
    </w:p>
    <w:p w:rsidR="00000000" w:rsidRDefault="00BB43A0">
      <w:pPr>
        <w:shd w:val="clear" w:color="auto" w:fill="FFFFFF"/>
        <w:tabs>
          <w:tab w:val="left" w:pos="1066"/>
        </w:tabs>
        <w:spacing w:line="274" w:lineRule="exact"/>
        <w:ind w:left="10" w:firstLine="528"/>
      </w:pPr>
      <w:r>
        <w:rPr>
          <w:color w:val="000000"/>
          <w:spacing w:val="-6"/>
          <w:sz w:val="24"/>
          <w:szCs w:val="24"/>
        </w:rPr>
        <w:t>8.3.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Наступление  обстоятельств  непреодолимой  силы  подтверждается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справкой соответствующих органов государственной власти и управления.</w:t>
      </w:r>
    </w:p>
    <w:p w:rsidR="00000000" w:rsidRDefault="00BB43A0">
      <w:pPr>
        <w:shd w:val="clear" w:color="auto" w:fill="FFFFFF"/>
        <w:spacing w:before="240"/>
        <w:ind w:right="34"/>
        <w:jc w:val="center"/>
      </w:pPr>
      <w:r>
        <w:rPr>
          <w:rFonts w:ascii="Courier New" w:hAnsi="Courier New" w:cs="Courier New"/>
          <w:color w:val="000000"/>
          <w:spacing w:val="-18"/>
          <w:sz w:val="28"/>
          <w:szCs w:val="28"/>
        </w:rPr>
        <w:t xml:space="preserve">9. </w:t>
      </w:r>
      <w:r>
        <w:rPr>
          <w:rFonts w:ascii="Courier New" w:eastAsia="Times New Roman" w:hAnsi="Courier New"/>
          <w:color w:val="000000"/>
          <w:spacing w:val="-18"/>
          <w:sz w:val="28"/>
          <w:szCs w:val="28"/>
        </w:rPr>
        <w:t>СРОК</w:t>
      </w:r>
      <w:r>
        <w:rPr>
          <w:rFonts w:ascii="Courier New" w:eastAsia="Times New Roman" w:hAnsi="Courier New" w:cs="Courier New"/>
          <w:color w:val="000000"/>
          <w:spacing w:val="-18"/>
          <w:sz w:val="28"/>
          <w:szCs w:val="28"/>
        </w:rPr>
        <w:t xml:space="preserve"> </w:t>
      </w:r>
      <w:r>
        <w:rPr>
          <w:rFonts w:ascii="Courier New" w:eastAsia="Times New Roman" w:hAnsi="Courier New"/>
          <w:color w:val="000000"/>
          <w:spacing w:val="-18"/>
          <w:sz w:val="28"/>
          <w:szCs w:val="28"/>
        </w:rPr>
        <w:t>ДЕЙСТВИЯ</w:t>
      </w:r>
      <w:r>
        <w:rPr>
          <w:rFonts w:ascii="Courier New" w:eastAsia="Times New Roman" w:hAnsi="Courier New" w:cs="Courier New"/>
          <w:color w:val="000000"/>
          <w:spacing w:val="-18"/>
          <w:sz w:val="28"/>
          <w:szCs w:val="28"/>
        </w:rPr>
        <w:t xml:space="preserve"> </w:t>
      </w:r>
      <w:r>
        <w:rPr>
          <w:rFonts w:ascii="Courier New" w:eastAsia="Times New Roman" w:hAnsi="Courier New"/>
          <w:color w:val="000000"/>
          <w:spacing w:val="-18"/>
          <w:sz w:val="28"/>
          <w:szCs w:val="28"/>
        </w:rPr>
        <w:t>КОНТРАКТА</w:t>
      </w:r>
    </w:p>
    <w:p w:rsidR="00000000" w:rsidRDefault="00BB43A0" w:rsidP="00BB43A0">
      <w:pPr>
        <w:numPr>
          <w:ilvl w:val="0"/>
          <w:numId w:val="1"/>
        </w:numPr>
        <w:shd w:val="clear" w:color="auto" w:fill="FFFFFF"/>
        <w:tabs>
          <w:tab w:val="left" w:pos="1037"/>
        </w:tabs>
        <w:spacing w:before="264" w:line="274" w:lineRule="exact"/>
        <w:ind w:left="10" w:firstLine="533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9"/>
          <w:sz w:val="24"/>
          <w:szCs w:val="24"/>
        </w:rPr>
        <w:t>Настоящий Муниципальный контра</w:t>
      </w:r>
      <w:proofErr w:type="gramStart"/>
      <w:r>
        <w:rPr>
          <w:rFonts w:eastAsia="Times New Roman"/>
          <w:color w:val="000000"/>
          <w:spacing w:val="9"/>
          <w:sz w:val="24"/>
          <w:szCs w:val="24"/>
        </w:rPr>
        <w:t>кт вст</w:t>
      </w:r>
      <w:proofErr w:type="gramEnd"/>
      <w:r>
        <w:rPr>
          <w:rFonts w:eastAsia="Times New Roman"/>
          <w:color w:val="000000"/>
          <w:spacing w:val="9"/>
          <w:sz w:val="24"/>
          <w:szCs w:val="24"/>
        </w:rPr>
        <w:t>упает в силу с момента</w:t>
      </w:r>
      <w:r>
        <w:rPr>
          <w:rFonts w:eastAsia="Times New Roman"/>
          <w:color w:val="000000"/>
          <w:spacing w:val="9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подписания</w:t>
      </w:r>
      <w:r>
        <w:rPr>
          <w:rFonts w:eastAsia="Times New Roman"/>
          <w:color w:val="000000"/>
          <w:sz w:val="24"/>
          <w:szCs w:val="24"/>
        </w:rPr>
        <w:t xml:space="preserve">   его   обеими   Сторонами   и  действует  до   полного   выполнения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7"/>
          <w:sz w:val="24"/>
          <w:szCs w:val="24"/>
        </w:rPr>
        <w:t>Сторонами взятых на себя обязательств или расторжения Муниципального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контракта.</w:t>
      </w:r>
    </w:p>
    <w:p w:rsidR="00000000" w:rsidRDefault="00BB43A0" w:rsidP="00BB43A0">
      <w:pPr>
        <w:numPr>
          <w:ilvl w:val="0"/>
          <w:numId w:val="1"/>
        </w:numPr>
        <w:shd w:val="clear" w:color="auto" w:fill="FFFFFF"/>
        <w:tabs>
          <w:tab w:val="left" w:pos="1037"/>
        </w:tabs>
        <w:spacing w:before="5" w:line="274" w:lineRule="exact"/>
        <w:ind w:left="10" w:firstLine="533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 xml:space="preserve">Муниципальный </w:t>
      </w:r>
      <w:proofErr w:type="gramStart"/>
      <w:r>
        <w:rPr>
          <w:rFonts w:eastAsia="Times New Roman"/>
          <w:color w:val="000000"/>
          <w:spacing w:val="7"/>
          <w:sz w:val="24"/>
          <w:szCs w:val="24"/>
        </w:rPr>
        <w:t>контракт</w:t>
      </w:r>
      <w:proofErr w:type="gramEnd"/>
      <w:r>
        <w:rPr>
          <w:rFonts w:eastAsia="Times New Roman"/>
          <w:color w:val="000000"/>
          <w:spacing w:val="7"/>
          <w:sz w:val="24"/>
          <w:szCs w:val="24"/>
        </w:rPr>
        <w:t xml:space="preserve"> может быть расторгнут по соглашению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Сторон или по решению Суда в следующих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случаях:</w:t>
      </w:r>
    </w:p>
    <w:p w:rsidR="00000000" w:rsidRDefault="00BB43A0">
      <w:pPr>
        <w:shd w:val="clear" w:color="auto" w:fill="FFFFFF"/>
        <w:tabs>
          <w:tab w:val="left" w:pos="778"/>
        </w:tabs>
        <w:spacing w:line="274" w:lineRule="exact"/>
        <w:ind w:left="19" w:firstLine="533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6"/>
          <w:sz w:val="24"/>
          <w:szCs w:val="24"/>
        </w:rPr>
        <w:t>нарушение Заказчиком сроков оплаты, предусмотренных настоящим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Муниципальным   контрактом,   на   срок   свыше   90   календарных   дней   или</w:t>
      </w:r>
      <w:r>
        <w:rPr>
          <w:rFonts w:eastAsia="Times New Roman"/>
          <w:color w:val="000000"/>
          <w:spacing w:val="-1"/>
          <w:sz w:val="24"/>
          <w:szCs w:val="24"/>
        </w:rPr>
        <w:br/>
        <w:t>объявление государственными органами о банкротстве Заказчика;</w:t>
      </w:r>
    </w:p>
    <w:p w:rsidR="00000000" w:rsidRDefault="00BB43A0">
      <w:pPr>
        <w:shd w:val="clear" w:color="auto" w:fill="FFFFFF"/>
        <w:tabs>
          <w:tab w:val="left" w:pos="840"/>
        </w:tabs>
        <w:spacing w:line="274" w:lineRule="exact"/>
        <w:ind w:left="14" w:firstLine="538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нарушение   сроков   выполнения   рабо</w:t>
      </w:r>
      <w:r>
        <w:rPr>
          <w:rFonts w:eastAsia="Times New Roman"/>
          <w:color w:val="000000"/>
          <w:spacing w:val="1"/>
          <w:sz w:val="24"/>
          <w:szCs w:val="24"/>
        </w:rPr>
        <w:t>т,   установленных   настоящим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Муниципальным контрактом, по вине Подрядчика на 30 календарных дней и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более   или   объявление   государственными   органами   о   начале   процедуры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банкротства Подрядчика</w:t>
      </w:r>
    </w:p>
    <w:p w:rsidR="00000000" w:rsidRDefault="00BB43A0">
      <w:pPr>
        <w:shd w:val="clear" w:color="auto" w:fill="FFFFFF"/>
        <w:spacing w:before="5" w:line="274" w:lineRule="exact"/>
        <w:ind w:left="19" w:right="24" w:firstLine="533"/>
        <w:jc w:val="both"/>
      </w:pPr>
      <w:r>
        <w:rPr>
          <w:color w:val="000000"/>
          <w:spacing w:val="-1"/>
          <w:sz w:val="24"/>
          <w:szCs w:val="24"/>
        </w:rPr>
        <w:t xml:space="preserve">-..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выполнения Работ, несоответствующих требованиям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проектно-сметной </w:t>
      </w:r>
      <w:r>
        <w:rPr>
          <w:rFonts w:eastAsia="Times New Roman"/>
          <w:color w:val="000000"/>
          <w:spacing w:val="-3"/>
          <w:sz w:val="24"/>
          <w:szCs w:val="24"/>
        </w:rPr>
        <w:t>документации.</w:t>
      </w:r>
    </w:p>
    <w:p w:rsidR="00000000" w:rsidRDefault="00BB43A0">
      <w:pPr>
        <w:shd w:val="clear" w:color="auto" w:fill="FFFFFF"/>
        <w:spacing w:before="274"/>
        <w:jc w:val="center"/>
      </w:pPr>
      <w:r>
        <w:rPr>
          <w:b/>
          <w:bCs/>
          <w:color w:val="000000"/>
          <w:spacing w:val="-1"/>
          <w:sz w:val="24"/>
          <w:szCs w:val="24"/>
        </w:rPr>
        <w:t>10.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ПОРЯДОК РАЗРЕШЕНИЯ СПОРОВ</w:t>
      </w:r>
    </w:p>
    <w:p w:rsidR="00000000" w:rsidRDefault="00BB43A0">
      <w:pPr>
        <w:shd w:val="clear" w:color="auto" w:fill="FFFFFF"/>
        <w:spacing w:before="274" w:line="274" w:lineRule="exact"/>
        <w:ind w:left="24" w:right="19" w:firstLine="542"/>
        <w:jc w:val="both"/>
      </w:pPr>
      <w:r>
        <w:rPr>
          <w:b/>
          <w:bCs/>
          <w:color w:val="000000"/>
          <w:spacing w:val="10"/>
          <w:sz w:val="24"/>
          <w:szCs w:val="24"/>
        </w:rPr>
        <w:t xml:space="preserve">10.1. 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Стороны устанавливают, что все возможные претензии по </w:t>
      </w:r>
      <w:r>
        <w:rPr>
          <w:rFonts w:eastAsia="Times New Roman"/>
          <w:color w:val="000000"/>
          <w:spacing w:val="-1"/>
          <w:sz w:val="24"/>
          <w:szCs w:val="24"/>
        </w:rPr>
        <w:t>настоящему Муниципальному контракту должны быть рассмотрены Сторонами в течение 10 (десяти) дней с момента получения претензии</w:t>
      </w:r>
    </w:p>
    <w:p w:rsidR="00000000" w:rsidRDefault="00BB43A0">
      <w:pPr>
        <w:shd w:val="clear" w:color="auto" w:fill="FFFFFF"/>
        <w:spacing w:line="274" w:lineRule="exact"/>
        <w:ind w:left="29" w:right="19" w:firstLine="542"/>
        <w:jc w:val="both"/>
      </w:pPr>
      <w:r>
        <w:rPr>
          <w:b/>
          <w:bCs/>
          <w:color w:val="000000"/>
          <w:spacing w:val="1"/>
          <w:sz w:val="24"/>
          <w:szCs w:val="24"/>
        </w:rPr>
        <w:t xml:space="preserve">10.2.. </w:t>
      </w:r>
      <w:r>
        <w:rPr>
          <w:rFonts w:eastAsia="Times New Roman"/>
          <w:color w:val="000000"/>
          <w:spacing w:val="1"/>
          <w:sz w:val="24"/>
          <w:szCs w:val="24"/>
        </w:rPr>
        <w:t>Вс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е споры между Сторонами, по которым не было достигнуто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соглашения, разрешаются в соответствии с действующим законодательством </w:t>
      </w:r>
      <w:r>
        <w:rPr>
          <w:rFonts w:eastAsia="Times New Roman"/>
          <w:color w:val="000000"/>
          <w:spacing w:val="-1"/>
          <w:sz w:val="24"/>
          <w:szCs w:val="24"/>
        </w:rPr>
        <w:t>РФ в Арбитражном суде Санкт-Петербурга и Ленинградской области.</w:t>
      </w:r>
    </w:p>
    <w:p w:rsidR="00000000" w:rsidRDefault="00BB43A0">
      <w:pPr>
        <w:shd w:val="clear" w:color="auto" w:fill="FFFFFF"/>
        <w:spacing w:before="278"/>
        <w:ind w:left="19"/>
        <w:jc w:val="center"/>
      </w:pPr>
      <w:r>
        <w:rPr>
          <w:b/>
          <w:bCs/>
          <w:color w:val="000000"/>
          <w:spacing w:val="-2"/>
          <w:sz w:val="24"/>
          <w:szCs w:val="24"/>
        </w:rPr>
        <w:t xml:space="preserve">11. 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ПРОЧИЕ УСЛОВИЯ</w:t>
      </w:r>
    </w:p>
    <w:p w:rsidR="00000000" w:rsidRDefault="00BB43A0" w:rsidP="00BB43A0">
      <w:pPr>
        <w:numPr>
          <w:ilvl w:val="0"/>
          <w:numId w:val="2"/>
        </w:numPr>
        <w:shd w:val="clear" w:color="auto" w:fill="FFFFFF"/>
        <w:tabs>
          <w:tab w:val="left" w:pos="1152"/>
        </w:tabs>
        <w:spacing w:before="274" w:line="274" w:lineRule="exact"/>
        <w:ind w:left="34" w:firstLine="542"/>
        <w:rPr>
          <w:b/>
          <w:bCs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Настоящий Муниципальный контракт сос</w:t>
      </w:r>
      <w:r>
        <w:rPr>
          <w:rFonts w:eastAsia="Times New Roman"/>
          <w:color w:val="000000"/>
          <w:spacing w:val="5"/>
          <w:sz w:val="24"/>
          <w:szCs w:val="24"/>
        </w:rPr>
        <w:t>тавлен на пяти листах и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подписан в двух экземплярах, имеющих равную юридическую силу, по одному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экземпляру для каждой стороны.</w:t>
      </w:r>
    </w:p>
    <w:p w:rsidR="00000000" w:rsidRDefault="00BB43A0" w:rsidP="00BB43A0">
      <w:pPr>
        <w:numPr>
          <w:ilvl w:val="0"/>
          <w:numId w:val="2"/>
        </w:numPr>
        <w:shd w:val="clear" w:color="auto" w:fill="FFFFFF"/>
        <w:tabs>
          <w:tab w:val="left" w:pos="1152"/>
        </w:tabs>
        <w:spacing w:line="274" w:lineRule="exact"/>
        <w:ind w:left="34" w:firstLine="542"/>
        <w:rPr>
          <w:b/>
          <w:bCs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Все указанные в Муниципальном контракте приложения являются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его неотъемлемой частью.</w:t>
      </w:r>
    </w:p>
    <w:p w:rsidR="00000000" w:rsidRDefault="00BB43A0">
      <w:pPr>
        <w:shd w:val="clear" w:color="auto" w:fill="FFFFFF"/>
        <w:tabs>
          <w:tab w:val="left" w:pos="1272"/>
        </w:tabs>
        <w:spacing w:line="274" w:lineRule="exact"/>
        <w:ind w:left="38" w:firstLine="538"/>
      </w:pPr>
      <w:r>
        <w:rPr>
          <w:b/>
          <w:bCs/>
          <w:color w:val="000000"/>
          <w:spacing w:val="-7"/>
          <w:sz w:val="24"/>
          <w:szCs w:val="24"/>
        </w:rPr>
        <w:t>11.3.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>Все   изменения,   дополнен</w:t>
      </w:r>
      <w:r>
        <w:rPr>
          <w:rFonts w:eastAsia="Times New Roman"/>
          <w:color w:val="000000"/>
          <w:spacing w:val="3"/>
          <w:sz w:val="24"/>
          <w:szCs w:val="24"/>
        </w:rPr>
        <w:t>ия,   переписка   и   документация   по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Муниципальному контракту считаются действительными, если они оформлены</w:t>
      </w:r>
      <w:r>
        <w:rPr>
          <w:rFonts w:eastAsia="Times New Roman"/>
          <w:color w:val="000000"/>
          <w:sz w:val="24"/>
          <w:szCs w:val="24"/>
        </w:rPr>
        <w:br/>
        <w:t>письменно, в виде приложений или дополнительных соглашений к настоящему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lastRenderedPageBreak/>
        <w:t>Муниципальному Контракту и подписаны Сторонами.</w:t>
      </w:r>
    </w:p>
    <w:p w:rsidR="00BB43A0" w:rsidRDefault="00BB43A0">
      <w:pPr>
        <w:shd w:val="clear" w:color="auto" w:fill="FFFFFF"/>
        <w:spacing w:line="274" w:lineRule="exact"/>
        <w:ind w:left="43" w:firstLine="528"/>
        <w:jc w:val="both"/>
      </w:pPr>
      <w:r>
        <w:rPr>
          <w:rFonts w:eastAsia="Times New Roman"/>
          <w:color w:val="000000"/>
          <w:spacing w:val="7"/>
          <w:sz w:val="24"/>
          <w:szCs w:val="24"/>
        </w:rPr>
        <w:t>Обо всех изменениях данны</w:t>
      </w:r>
      <w:r>
        <w:rPr>
          <w:rFonts w:eastAsia="Times New Roman"/>
          <w:color w:val="000000"/>
          <w:spacing w:val="7"/>
          <w:sz w:val="24"/>
          <w:szCs w:val="24"/>
        </w:rPr>
        <w:t xml:space="preserve">х, указанных в п. 12 Муниципального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контракта, Стороны обязаны информировать друг друга письменно в </w:t>
      </w:r>
      <w:r>
        <w:rPr>
          <w:rFonts w:eastAsia="Times New Roman"/>
          <w:color w:val="000000"/>
          <w:spacing w:val="-1"/>
          <w:sz w:val="24"/>
          <w:szCs w:val="24"/>
        </w:rPr>
        <w:t>трехдневный срок от даты изменения.</w:t>
      </w:r>
    </w:p>
    <w:sectPr w:rsidR="00BB43A0">
      <w:type w:val="continuous"/>
      <w:pgSz w:w="11909" w:h="16834"/>
      <w:pgMar w:top="1084" w:right="1713" w:bottom="360" w:left="188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08CA"/>
    <w:multiLevelType w:val="singleLevel"/>
    <w:tmpl w:val="71D6B656"/>
    <w:lvl w:ilvl="0">
      <w:start w:val="1"/>
      <w:numFmt w:val="decimal"/>
      <w:lvlText w:val="9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>
    <w:nsid w:val="59B70C83"/>
    <w:multiLevelType w:val="singleLevel"/>
    <w:tmpl w:val="688E866E"/>
    <w:lvl w:ilvl="0">
      <w:start w:val="1"/>
      <w:numFmt w:val="decimal"/>
      <w:lvlText w:val="1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B43A0"/>
    <w:rsid w:val="00BB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2012-11-02T05:07:00Z</dcterms:created>
  <dcterms:modified xsi:type="dcterms:W3CDTF">2012-11-02T05:07:00Z</dcterms:modified>
</cp:coreProperties>
</file>