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08060F">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08060F">
              <w:rPr>
                <w:rFonts w:ascii="Times New Roman" w:hAnsi="Times New Roman" w:cs="Times New Roman"/>
                <w:b/>
                <w:sz w:val="24"/>
                <w:szCs w:val="24"/>
              </w:rPr>
              <w:t>12</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08060F">
              <w:rPr>
                <w:rFonts w:ascii="Times New Roman" w:hAnsi="Times New Roman" w:cs="Times New Roman"/>
                <w:b/>
                <w:sz w:val="24"/>
                <w:szCs w:val="24"/>
              </w:rPr>
              <w:t>10</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585CF9">
              <w:rPr>
                <w:rFonts w:ascii="Times New Roman" w:hAnsi="Times New Roman" w:cs="Times New Roman"/>
                <w:b/>
                <w:sz w:val="24"/>
                <w:szCs w:val="24"/>
              </w:rPr>
              <w:t>20</w:t>
            </w:r>
            <w:r w:rsidR="0008060F">
              <w:rPr>
                <w:rFonts w:ascii="Times New Roman" w:hAnsi="Times New Roman" w:cs="Times New Roman"/>
                <w:b/>
                <w:sz w:val="24"/>
                <w:szCs w:val="24"/>
              </w:rPr>
              <w:t>8</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08060F">
              <w:rPr>
                <w:rFonts w:ascii="Times New Roman" w:hAnsi="Times New Roman" w:cs="Times New Roman"/>
                <w:b/>
                <w:sz w:val="24"/>
                <w:szCs w:val="24"/>
              </w:rPr>
              <w:t>11</w:t>
            </w:r>
            <w:r w:rsidR="00975F90">
              <w:rPr>
                <w:rFonts w:ascii="Times New Roman" w:hAnsi="Times New Roman" w:cs="Times New Roman"/>
                <w:b/>
                <w:sz w:val="24"/>
                <w:szCs w:val="24"/>
              </w:rPr>
              <w:t xml:space="preserve">  </w:t>
            </w:r>
            <w:r w:rsidR="0008060F">
              <w:rPr>
                <w:rFonts w:ascii="Times New Roman" w:hAnsi="Times New Roman" w:cs="Times New Roman"/>
                <w:b/>
                <w:sz w:val="24"/>
                <w:szCs w:val="24"/>
              </w:rPr>
              <w:t xml:space="preserve">ИЮНЯ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 xml:space="preserve">Юридическая служба Совета депутатов в течение 5 дней дает заключение по вопросам соблюдения порядка внесения проекта в Совет депутатов, предусмотренного настоящим Регламентом, соответствия текста проекта нормативным правовым актом Российской Федерации и Ленинградской области, правилам юридической техники, о муниципальных правовых актах, подлежащих разработке и  принятию, отмене или изменению в связи с принятием проекта, а также о необходимости проведения оценки регулирующего воздействия в отношении проекта. </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Заключение направляется на имя председателя профильной постоянной комиссии Совета депутатов.</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Профильная постоянная комиссия оценивает содержательную часть и актуальность принятия внесенного проекта.</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депутатов в письменном виде в отведенное для этого время в аппарат Совета депутатов, который передает их на рассмотрения в постоянную комиссию или непосредственно депутатам на заседании Совета депутатов.</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а) принять;</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б) отклонить;</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в) принять за основу с последующим внесением изменений. </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Проект рассматривается на очередном заседании Совета депутатов после рассмотрения в профильной постоянной комиссии.</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Инициатор проекта имеет право отозвать проект в любой момент до его принятия Советом депутатов.</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представителя юридической службы Совета депутатов.</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Совет депутатов по проекту принимает одно из следующих решений:</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а) принять;</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б) отклонить;</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в) принять за основу с внесением изменений. </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профильной постоянной комиссией на рассмотрение очередного заседания Совета депутатов.</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 xml:space="preserve">Решения Совета депутатов о принятии проекта, а также о принятии поправок к проекту принимаемся большинством голосов от установленного числа депутатов. </w:t>
      </w:r>
    </w:p>
    <w:p w:rsidR="0008060F" w:rsidRPr="008E623B" w:rsidRDefault="0008060F" w:rsidP="0008060F">
      <w:pPr>
        <w:autoSpaceDE w:val="0"/>
        <w:autoSpaceDN w:val="0"/>
        <w:adjustRightInd w:val="0"/>
        <w:spacing w:after="0" w:line="240" w:lineRule="auto"/>
        <w:ind w:firstLine="540"/>
        <w:jc w:val="both"/>
        <w:rPr>
          <w:rFonts w:ascii="Times New Roman" w:eastAsia="Times New Roman" w:hAnsi="Times New Roman" w:cs="Times New Roman"/>
        </w:rPr>
      </w:pPr>
      <w:r w:rsidRPr="008E623B">
        <w:rPr>
          <w:rFonts w:ascii="Times New Roman" w:eastAsia="Times New Roman" w:hAnsi="Times New Roman" w:cs="Times New Roman"/>
        </w:rPr>
        <w:t>Решение о принятии Устава муниципального образования, а также внесении в него изменений и дополнений принимаются двумя третями голосов от установленного числа депутатов Совета депутатов.</w:t>
      </w:r>
    </w:p>
    <w:p w:rsidR="0008060F" w:rsidRPr="008E623B" w:rsidRDefault="0008060F" w:rsidP="0008060F">
      <w:pPr>
        <w:autoSpaceDE w:val="0"/>
        <w:autoSpaceDN w:val="0"/>
        <w:adjustRightInd w:val="0"/>
        <w:spacing w:after="0" w:line="240" w:lineRule="auto"/>
        <w:ind w:firstLine="540"/>
        <w:jc w:val="both"/>
        <w:rPr>
          <w:rFonts w:ascii="Times New Roman" w:eastAsia="Times New Roman" w:hAnsi="Times New Roman" w:cs="Times New Roman"/>
        </w:rPr>
      </w:pPr>
      <w:r w:rsidRPr="008E623B">
        <w:rPr>
          <w:rFonts w:ascii="Times New Roman" w:eastAsia="Times New Roman" w:hAnsi="Times New Roman" w:cs="Times New Roman"/>
        </w:rPr>
        <w:t>2. Настоящее решение вступает в силу после его официального опубликования.</w:t>
      </w:r>
    </w:p>
    <w:p w:rsidR="0008060F" w:rsidRPr="008E623B" w:rsidRDefault="0008060F" w:rsidP="0008060F">
      <w:pPr>
        <w:autoSpaceDE w:val="0"/>
        <w:autoSpaceDN w:val="0"/>
        <w:adjustRightInd w:val="0"/>
        <w:spacing w:after="0" w:line="240" w:lineRule="auto"/>
        <w:ind w:firstLine="540"/>
        <w:jc w:val="both"/>
        <w:rPr>
          <w:rFonts w:ascii="Times New Roman" w:eastAsia="Times New Roman" w:hAnsi="Times New Roman" w:cs="Times New Roman"/>
        </w:rPr>
      </w:pPr>
      <w:r w:rsidRPr="008E623B">
        <w:rPr>
          <w:rFonts w:ascii="Times New Roman" w:eastAsia="Times New Roman" w:hAnsi="Times New Roman" w:cs="Times New Roman"/>
        </w:rPr>
        <w:t>3.Опубликовать настоящее решение в газете «Вестник МО Шумское сельское поселение »</w:t>
      </w:r>
    </w:p>
    <w:p w:rsidR="0008060F" w:rsidRDefault="0008060F" w:rsidP="0008060F">
      <w:pPr>
        <w:spacing w:after="0" w:line="240" w:lineRule="auto"/>
        <w:rPr>
          <w:rFonts w:ascii="Times New Roman" w:eastAsia="Times New Roman" w:hAnsi="Times New Roman" w:cs="Times New Roman"/>
        </w:rPr>
      </w:pPr>
      <w:r w:rsidRPr="008E623B">
        <w:rPr>
          <w:rFonts w:ascii="Times New Roman" w:eastAsia="Times New Roman" w:hAnsi="Times New Roman" w:cs="Times New Roman"/>
        </w:rPr>
        <w:t>Глава муниципального образования                                                    В.Л.Ульянов</w:t>
      </w:r>
      <w:r w:rsidRPr="008E623B">
        <w:rPr>
          <w:rFonts w:ascii="Times New Roman" w:eastAsia="Times New Roman" w:hAnsi="Times New Roman" w:cs="Times New Roman"/>
        </w:rPr>
        <w:tab/>
      </w:r>
      <w:r w:rsidRPr="008E623B">
        <w:rPr>
          <w:rFonts w:ascii="Times New Roman" w:eastAsia="Times New Roman" w:hAnsi="Times New Roman" w:cs="Times New Roman"/>
        </w:rPr>
        <w:tab/>
      </w:r>
    </w:p>
    <w:p w:rsidR="0008060F" w:rsidRPr="008E623B" w:rsidRDefault="0008060F" w:rsidP="0008060F">
      <w:pPr>
        <w:spacing w:after="0" w:line="240" w:lineRule="auto"/>
        <w:rPr>
          <w:rFonts w:ascii="Times New Roman" w:eastAsia="Times New Roman" w:hAnsi="Times New Roman" w:cs="Times New Roman"/>
        </w:rPr>
      </w:pPr>
      <w:r w:rsidRPr="008E623B">
        <w:rPr>
          <w:rFonts w:ascii="Times New Roman" w:eastAsia="Times New Roman" w:hAnsi="Times New Roman" w:cs="Times New Roman"/>
        </w:rPr>
        <w:t xml:space="preserve">                                  </w:t>
      </w:r>
    </w:p>
    <w:p w:rsidR="0008060F" w:rsidRPr="0008060F" w:rsidRDefault="0008060F" w:rsidP="0008060F">
      <w:pPr>
        <w:pStyle w:val="af9"/>
        <w:shd w:val="clear" w:color="auto" w:fill="F2F4FF"/>
        <w:spacing w:before="0" w:beforeAutospacing="0" w:after="0" w:afterAutospacing="0" w:line="360" w:lineRule="atLeast"/>
        <w:jc w:val="center"/>
        <w:textAlignment w:val="baseline"/>
        <w:rPr>
          <w:rFonts w:ascii="Times New Roman" w:hAnsi="Times New Roman"/>
          <w:color w:val="0070C0"/>
          <w:sz w:val="22"/>
          <w:szCs w:val="22"/>
        </w:rPr>
      </w:pPr>
      <w:r w:rsidRPr="0008060F">
        <w:rPr>
          <w:rStyle w:val="aff"/>
          <w:rFonts w:ascii="Times New Roman" w:hAnsi="Times New Roman"/>
          <w:color w:val="0070C0"/>
          <w:sz w:val="22"/>
          <w:szCs w:val="22"/>
          <w:bdr w:val="none" w:sz="0" w:space="0" w:color="auto" w:frame="1"/>
        </w:rPr>
        <w:t>ОБЪЯВЛЕНИЕ</w:t>
      </w:r>
    </w:p>
    <w:p w:rsidR="0008060F" w:rsidRPr="0008060F" w:rsidRDefault="0008060F" w:rsidP="0008060F">
      <w:pPr>
        <w:pStyle w:val="af9"/>
        <w:shd w:val="clear" w:color="auto" w:fill="F2F4FF"/>
        <w:spacing w:before="0" w:beforeAutospacing="0" w:after="0" w:afterAutospacing="0" w:line="360" w:lineRule="atLeast"/>
        <w:jc w:val="center"/>
        <w:textAlignment w:val="baseline"/>
        <w:rPr>
          <w:rFonts w:ascii="Times New Roman" w:hAnsi="Times New Roman"/>
          <w:color w:val="0070C0"/>
          <w:sz w:val="22"/>
          <w:szCs w:val="22"/>
        </w:rPr>
      </w:pPr>
      <w:r w:rsidRPr="0008060F">
        <w:rPr>
          <w:rStyle w:val="aff"/>
          <w:rFonts w:ascii="Times New Roman" w:hAnsi="Times New Roman"/>
          <w:color w:val="0070C0"/>
          <w:sz w:val="22"/>
          <w:szCs w:val="22"/>
          <w:bdr w:val="none" w:sz="0" w:space="0" w:color="auto" w:frame="1"/>
        </w:rPr>
        <w:t>28 июня 2019 года в 16 часов 00 мин</w:t>
      </w:r>
      <w:r w:rsidRPr="0008060F">
        <w:rPr>
          <w:rFonts w:ascii="Times New Roman" w:hAnsi="Times New Roman"/>
          <w:color w:val="0070C0"/>
          <w:sz w:val="22"/>
          <w:szCs w:val="22"/>
        </w:rPr>
        <w:t>. в здании МКУК СКДЦ «Шум»</w:t>
      </w:r>
    </w:p>
    <w:p w:rsidR="0008060F" w:rsidRPr="0008060F" w:rsidRDefault="0008060F" w:rsidP="0008060F">
      <w:pPr>
        <w:pStyle w:val="af9"/>
        <w:shd w:val="clear" w:color="auto" w:fill="F2F4FF"/>
        <w:spacing w:before="0" w:beforeAutospacing="0" w:after="240" w:afterAutospacing="0" w:line="360" w:lineRule="atLeast"/>
        <w:jc w:val="center"/>
        <w:textAlignment w:val="baseline"/>
        <w:rPr>
          <w:rFonts w:ascii="Times New Roman" w:hAnsi="Times New Roman"/>
          <w:color w:val="0070C0"/>
          <w:sz w:val="22"/>
          <w:szCs w:val="22"/>
        </w:rPr>
      </w:pPr>
      <w:r w:rsidRPr="0008060F">
        <w:rPr>
          <w:rFonts w:ascii="Times New Roman" w:hAnsi="Times New Roman"/>
          <w:color w:val="0070C0"/>
          <w:sz w:val="22"/>
          <w:szCs w:val="22"/>
        </w:rPr>
        <w:t>состоятся публичные слушания по вопросу принятия изменений и дополнений в Устав муниципального образования Шумское сельское поселение Кировского муниципального района Ленинградской области</w:t>
      </w:r>
    </w:p>
    <w:p w:rsidR="009C31B9" w:rsidRDefault="009C31B9"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1B5B3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1B5B38">
              <w:rPr>
                <w:rFonts w:ascii="Times New Roman" w:hAnsi="Times New Roman" w:cs="Times New Roman"/>
                <w:b/>
                <w:sz w:val="24"/>
                <w:szCs w:val="24"/>
              </w:rPr>
              <w:t>10</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20</w:t>
            </w:r>
            <w:r w:rsidR="001B5B38">
              <w:rPr>
                <w:rFonts w:ascii="Times New Roman" w:hAnsi="Times New Roman" w:cs="Times New Roman"/>
                <w:b/>
                <w:sz w:val="24"/>
                <w:szCs w:val="24"/>
              </w:rPr>
              <w:t>8</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1B5B38">
              <w:rPr>
                <w:rFonts w:ascii="Times New Roman" w:hAnsi="Times New Roman" w:cs="Times New Roman"/>
                <w:b/>
                <w:sz w:val="24"/>
                <w:szCs w:val="24"/>
              </w:rPr>
              <w:t>11 ИЮНЯ</w:t>
            </w:r>
            <w:r w:rsidR="00975F90">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975F90" w:rsidRDefault="00975F90" w:rsidP="00975F90">
      <w:pPr>
        <w:pStyle w:val="a5"/>
        <w:jc w:val="center"/>
        <w:rPr>
          <w:rFonts w:ascii="Times New Roman" w:hAnsi="Times New Roman" w:cs="Times New Roman"/>
        </w:rPr>
      </w:pPr>
    </w:p>
    <w:p w:rsidR="00975F90" w:rsidRDefault="00975F90" w:rsidP="00975F90">
      <w:pPr>
        <w:pStyle w:val="a5"/>
        <w:jc w:val="center"/>
        <w:rPr>
          <w:rFonts w:ascii="Times New Roman" w:hAnsi="Times New Roman" w:cs="Times New Roman"/>
        </w:rPr>
      </w:pPr>
    </w:p>
    <w:p w:rsidR="001B5B38" w:rsidRPr="008E623B" w:rsidRDefault="001B5B38" w:rsidP="001B5B38">
      <w:pPr>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СОВЕТ ДЕПУТАТОВ МУНИЦИПАЛЬНОГО ОБРАЗОВАНИЯ</w:t>
      </w:r>
    </w:p>
    <w:p w:rsidR="001B5B38" w:rsidRPr="008E623B" w:rsidRDefault="001B5B38" w:rsidP="001B5B38">
      <w:pPr>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ШУМСКОЕ СЕЛЬСКОЕ ПОСЕЛЕНИЕ</w:t>
      </w:r>
    </w:p>
    <w:p w:rsidR="001B5B38" w:rsidRPr="008E623B" w:rsidRDefault="001B5B38" w:rsidP="001B5B38">
      <w:pPr>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КИРОВСКОГО МУНИЦИПАЛЬНОГО РАЙОНА ЛЕНИНГРАДСКОЙ ОБЛАСТИ</w:t>
      </w:r>
    </w:p>
    <w:p w:rsidR="001B5B38" w:rsidRPr="008E623B" w:rsidRDefault="001B5B38" w:rsidP="001B5B38">
      <w:pPr>
        <w:spacing w:after="0" w:line="240" w:lineRule="auto"/>
        <w:jc w:val="center"/>
        <w:rPr>
          <w:rFonts w:ascii="Times New Roman" w:eastAsia="Times New Roman" w:hAnsi="Times New Roman" w:cs="Times New Roman"/>
          <w:b/>
        </w:rPr>
      </w:pPr>
    </w:p>
    <w:p w:rsidR="001B5B38" w:rsidRPr="008E623B" w:rsidRDefault="001B5B38" w:rsidP="001B5B38">
      <w:pPr>
        <w:tabs>
          <w:tab w:val="left" w:pos="2490"/>
          <w:tab w:val="center" w:pos="4677"/>
        </w:tabs>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 xml:space="preserve">  РЕШЕНИЕ</w:t>
      </w:r>
    </w:p>
    <w:p w:rsidR="001B5B38" w:rsidRPr="008E623B" w:rsidRDefault="001B5B38" w:rsidP="001B5B38">
      <w:pPr>
        <w:tabs>
          <w:tab w:val="left" w:pos="2160"/>
          <w:tab w:val="center" w:pos="4677"/>
        </w:tabs>
        <w:spacing w:after="0" w:line="240" w:lineRule="auto"/>
        <w:rPr>
          <w:rFonts w:ascii="Times New Roman" w:eastAsia="Times New Roman" w:hAnsi="Times New Roman" w:cs="Times New Roman"/>
          <w:b/>
        </w:rPr>
      </w:pPr>
    </w:p>
    <w:p w:rsidR="001B5B38" w:rsidRPr="008E623B" w:rsidRDefault="001B5B38" w:rsidP="001B5B38">
      <w:pPr>
        <w:tabs>
          <w:tab w:val="left" w:pos="2160"/>
          <w:tab w:val="center" w:pos="4677"/>
        </w:tabs>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от  11 июня 2019 года № 24</w:t>
      </w:r>
    </w:p>
    <w:p w:rsidR="001B5B38" w:rsidRPr="008E623B" w:rsidRDefault="001B5B38" w:rsidP="001B5B38">
      <w:pPr>
        <w:spacing w:after="0" w:line="240" w:lineRule="auto"/>
        <w:rPr>
          <w:rFonts w:ascii="Times New Roman" w:eastAsia="Times New Roman" w:hAnsi="Times New Roman" w:cs="Times New Roman"/>
          <w:b/>
        </w:rPr>
      </w:pPr>
    </w:p>
    <w:p w:rsidR="001B5B38" w:rsidRPr="008E623B" w:rsidRDefault="001B5B38" w:rsidP="001B5B38">
      <w:pPr>
        <w:autoSpaceDE w:val="0"/>
        <w:autoSpaceDN w:val="0"/>
        <w:adjustRightInd w:val="0"/>
        <w:spacing w:after="0" w:line="240" w:lineRule="auto"/>
        <w:ind w:firstLine="709"/>
        <w:jc w:val="center"/>
        <w:rPr>
          <w:rFonts w:ascii="Times New Roman" w:eastAsia="Times New Roman" w:hAnsi="Times New Roman" w:cs="Times New Roman"/>
          <w:b/>
        </w:rPr>
      </w:pPr>
      <w:r w:rsidRPr="008E623B">
        <w:rPr>
          <w:rFonts w:ascii="Times New Roman" w:eastAsia="Times New Roman" w:hAnsi="Times New Roman" w:cs="Times New Roman"/>
          <w:b/>
        </w:rPr>
        <w:t>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w:t>
      </w:r>
    </w:p>
    <w:p w:rsidR="001B5B38" w:rsidRPr="008E623B" w:rsidRDefault="001B5B38" w:rsidP="001B5B38">
      <w:pPr>
        <w:autoSpaceDE w:val="0"/>
        <w:autoSpaceDN w:val="0"/>
        <w:adjustRightInd w:val="0"/>
        <w:spacing w:after="0" w:line="240" w:lineRule="auto"/>
        <w:ind w:firstLine="709"/>
        <w:jc w:val="center"/>
        <w:rPr>
          <w:rFonts w:ascii="Times New Roman" w:eastAsia="Times New Roman" w:hAnsi="Times New Roman" w:cs="Times New Roman"/>
        </w:rPr>
      </w:pPr>
    </w:p>
    <w:p w:rsidR="001B5B38" w:rsidRPr="008E623B" w:rsidRDefault="001B5B38" w:rsidP="001B5B38">
      <w:pPr>
        <w:autoSpaceDE w:val="0"/>
        <w:autoSpaceDN w:val="0"/>
        <w:adjustRightInd w:val="0"/>
        <w:spacing w:after="0" w:line="240" w:lineRule="auto"/>
        <w:ind w:firstLine="709"/>
        <w:jc w:val="both"/>
        <w:rPr>
          <w:rFonts w:ascii="Times New Roman" w:eastAsia="Times New Roman" w:hAnsi="Times New Roman" w:cs="Times New Roman"/>
          <w:b/>
        </w:rPr>
      </w:pPr>
      <w:r w:rsidRPr="008E623B">
        <w:rPr>
          <w:rFonts w:ascii="Times New Roman" w:eastAsia="Times New Roman" w:hAnsi="Times New Roman" w:cs="Times New Roman"/>
        </w:rPr>
        <w:t xml:space="preserve">В  соответствии с Федеральным законом 06.10.2003 №131-ФЗ «Об общих принципах организации местного самоуправления в Российской Федерации» (с изменениями), руководствуясь статьей 36 Устава муниципального образования Шумское сельское поселение Кировского муниципального района Ленинградской области, совет депутатов </w:t>
      </w:r>
      <w:r w:rsidRPr="008E623B">
        <w:rPr>
          <w:rFonts w:ascii="Times New Roman" w:eastAsia="Times New Roman" w:hAnsi="Times New Roman" w:cs="Times New Roman"/>
          <w:b/>
        </w:rPr>
        <w:t xml:space="preserve">решил: </w:t>
      </w:r>
    </w:p>
    <w:p w:rsidR="001B5B38" w:rsidRPr="008E623B" w:rsidRDefault="001B5B38" w:rsidP="001B5B38">
      <w:pPr>
        <w:autoSpaceDE w:val="0"/>
        <w:autoSpaceDN w:val="0"/>
        <w:adjustRightInd w:val="0"/>
        <w:spacing w:after="0" w:line="240" w:lineRule="auto"/>
        <w:ind w:firstLine="709"/>
        <w:jc w:val="both"/>
        <w:rPr>
          <w:rFonts w:ascii="Times New Roman" w:eastAsia="Times New Roman" w:hAnsi="Times New Roman" w:cs="Times New Roman"/>
        </w:rPr>
      </w:pPr>
      <w:r w:rsidRPr="008E623B">
        <w:rPr>
          <w:rFonts w:ascii="Times New Roman" w:eastAsia="Times New Roman" w:hAnsi="Times New Roman" w:cs="Times New Roman"/>
        </w:rPr>
        <w:t>1. Утвердить проект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 изложив их согласно приложению к настоящему решению.</w:t>
      </w:r>
    </w:p>
    <w:p w:rsidR="001B5B38" w:rsidRPr="008E623B" w:rsidRDefault="001B5B38" w:rsidP="001B5B38">
      <w:pPr>
        <w:autoSpaceDE w:val="0"/>
        <w:autoSpaceDN w:val="0"/>
        <w:adjustRightInd w:val="0"/>
        <w:spacing w:after="0" w:line="240" w:lineRule="auto"/>
        <w:ind w:firstLine="709"/>
        <w:jc w:val="both"/>
        <w:rPr>
          <w:rFonts w:ascii="Times New Roman" w:eastAsia="Times New Roman" w:hAnsi="Times New Roman" w:cs="Times New Roman"/>
        </w:rPr>
      </w:pPr>
      <w:r w:rsidRPr="008E623B">
        <w:rPr>
          <w:rFonts w:ascii="Times New Roman" w:eastAsia="Times New Roman" w:hAnsi="Times New Roman" w:cs="Times New Roman"/>
        </w:rPr>
        <w:t>2. Опубликовать настоящее решение в газете «Вестник муниципального образования Шумское сельское» и на официальном сайте муниципального образования Шумское сельское поселение Кировского муниципального района Ленинградской области.</w:t>
      </w:r>
    </w:p>
    <w:p w:rsidR="001B5B38" w:rsidRPr="008E623B" w:rsidRDefault="001B5B38" w:rsidP="001B5B38">
      <w:pPr>
        <w:autoSpaceDE w:val="0"/>
        <w:autoSpaceDN w:val="0"/>
        <w:adjustRightInd w:val="0"/>
        <w:spacing w:after="0" w:line="240" w:lineRule="auto"/>
        <w:ind w:firstLine="709"/>
        <w:jc w:val="both"/>
        <w:rPr>
          <w:rFonts w:ascii="Times New Roman" w:eastAsia="Times New Roman" w:hAnsi="Times New Roman" w:cs="Times New Roman"/>
        </w:rPr>
      </w:pPr>
      <w:r w:rsidRPr="008E623B">
        <w:rPr>
          <w:rFonts w:ascii="Times New Roman" w:eastAsia="Times New Roman" w:hAnsi="Times New Roman" w:cs="Times New Roman"/>
        </w:rPr>
        <w:t> </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Глава муниципального образования</w:t>
      </w:r>
      <w:r w:rsidRPr="008E623B">
        <w:rPr>
          <w:rFonts w:ascii="Times New Roman" w:eastAsia="Times New Roman" w:hAnsi="Times New Roman" w:cs="Times New Roman"/>
        </w:rPr>
        <w:tab/>
      </w:r>
      <w:r w:rsidRPr="008E623B">
        <w:rPr>
          <w:rFonts w:ascii="Times New Roman" w:eastAsia="Times New Roman" w:hAnsi="Times New Roman" w:cs="Times New Roman"/>
        </w:rPr>
        <w:tab/>
        <w:t xml:space="preserve">    </w:t>
      </w:r>
      <w:r w:rsidRPr="008E623B">
        <w:rPr>
          <w:rFonts w:ascii="Times New Roman" w:eastAsia="Times New Roman" w:hAnsi="Times New Roman" w:cs="Times New Roman"/>
        </w:rPr>
        <w:tab/>
      </w:r>
      <w:r w:rsidRPr="008E623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8E623B">
        <w:rPr>
          <w:rFonts w:ascii="Times New Roman" w:eastAsia="Times New Roman" w:hAnsi="Times New Roman" w:cs="Times New Roman"/>
        </w:rPr>
        <w:t>В.Л.Ульянов</w:t>
      </w:r>
    </w:p>
    <w:p w:rsidR="001B5B38" w:rsidRDefault="001B5B38" w:rsidP="001B5B3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w:t>
      </w:r>
    </w:p>
    <w:p w:rsidR="001B5B38" w:rsidRPr="008E623B" w:rsidRDefault="001B5B38" w:rsidP="001B5B3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решению совета депутатов </w:t>
      </w:r>
    </w:p>
    <w:p w:rsidR="001B5B38" w:rsidRPr="001B5B38" w:rsidRDefault="001B5B38" w:rsidP="001B5B38">
      <w:pPr>
        <w:spacing w:after="0" w:line="240" w:lineRule="auto"/>
        <w:jc w:val="right"/>
        <w:rPr>
          <w:rFonts w:ascii="Times New Roman" w:eastAsia="Times New Roman" w:hAnsi="Times New Roman" w:cs="Times New Roman"/>
          <w:b/>
        </w:rPr>
      </w:pPr>
      <w:r w:rsidRPr="001B5B38">
        <w:rPr>
          <w:rFonts w:ascii="Times New Roman" w:eastAsia="Times New Roman" w:hAnsi="Times New Roman" w:cs="Times New Roman"/>
          <w:b/>
        </w:rPr>
        <w:t xml:space="preserve">Шумское сельское поселение  </w:t>
      </w:r>
    </w:p>
    <w:p w:rsidR="001B5B38" w:rsidRPr="001B5B38" w:rsidRDefault="001B5B38" w:rsidP="001B5B38">
      <w:pPr>
        <w:spacing w:after="0" w:line="240" w:lineRule="auto"/>
        <w:jc w:val="right"/>
        <w:rPr>
          <w:rFonts w:ascii="Times New Roman" w:eastAsia="Times New Roman" w:hAnsi="Times New Roman" w:cs="Times New Roman"/>
          <w:b/>
        </w:rPr>
      </w:pPr>
      <w:r w:rsidRPr="001B5B38">
        <w:rPr>
          <w:rFonts w:ascii="Times New Roman" w:eastAsia="Times New Roman" w:hAnsi="Times New Roman" w:cs="Times New Roman"/>
          <w:b/>
        </w:rPr>
        <w:t xml:space="preserve">Кировского муниципального района </w:t>
      </w:r>
    </w:p>
    <w:p w:rsidR="001B5B38" w:rsidRPr="001B5B38" w:rsidRDefault="001B5B38" w:rsidP="001B5B38">
      <w:pPr>
        <w:spacing w:after="0" w:line="240" w:lineRule="auto"/>
        <w:jc w:val="right"/>
        <w:rPr>
          <w:rFonts w:ascii="Times New Roman" w:eastAsia="Times New Roman" w:hAnsi="Times New Roman" w:cs="Times New Roman"/>
        </w:rPr>
      </w:pPr>
      <w:r w:rsidRPr="001B5B38">
        <w:rPr>
          <w:rFonts w:ascii="Times New Roman" w:eastAsia="Times New Roman" w:hAnsi="Times New Roman" w:cs="Times New Roman"/>
          <w:b/>
        </w:rPr>
        <w:t>Ленинградской области от 11 июня 2019 года № 24</w:t>
      </w:r>
    </w:p>
    <w:p w:rsidR="001B5B38" w:rsidRPr="008E623B" w:rsidRDefault="001B5B38" w:rsidP="001B5B38">
      <w:pPr>
        <w:spacing w:after="0" w:line="240" w:lineRule="auto"/>
        <w:jc w:val="right"/>
        <w:rPr>
          <w:rFonts w:ascii="Times New Roman" w:eastAsia="Times New Roman" w:hAnsi="Times New Roman" w:cs="Times New Roman"/>
        </w:rPr>
      </w:pPr>
    </w:p>
    <w:p w:rsidR="001B5B38" w:rsidRPr="008E623B" w:rsidRDefault="001B5B38" w:rsidP="001B5B38">
      <w:pPr>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 xml:space="preserve">Изменения и дополнения в устав </w:t>
      </w:r>
    </w:p>
    <w:p w:rsidR="001B5B38" w:rsidRPr="008E623B" w:rsidRDefault="001B5B38" w:rsidP="001B5B38">
      <w:pPr>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 xml:space="preserve">муниципального образования Шумское сельское поселение Кировского муниципального района Ленинградской области </w:t>
      </w:r>
    </w:p>
    <w:p w:rsidR="001B5B38" w:rsidRPr="008E623B" w:rsidRDefault="001B5B38" w:rsidP="001B5B38">
      <w:pPr>
        <w:autoSpaceDE w:val="0"/>
        <w:autoSpaceDN w:val="0"/>
        <w:adjustRightInd w:val="0"/>
        <w:spacing w:after="0" w:line="240" w:lineRule="auto"/>
        <w:ind w:firstLine="540"/>
        <w:rPr>
          <w:rFonts w:ascii="Times New Roman" w:eastAsia="Times New Roman" w:hAnsi="Times New Roman" w:cs="Times New Roman"/>
          <w:b/>
        </w:rPr>
      </w:pPr>
    </w:p>
    <w:p w:rsidR="001B5B38" w:rsidRPr="008E623B" w:rsidRDefault="001B5B38" w:rsidP="001B5B38">
      <w:pPr>
        <w:numPr>
          <w:ilvl w:val="0"/>
          <w:numId w:val="25"/>
        </w:numPr>
        <w:spacing w:after="0" w:line="240" w:lineRule="auto"/>
        <w:ind w:firstLine="66"/>
        <w:jc w:val="both"/>
        <w:rPr>
          <w:rFonts w:ascii="Times New Roman" w:eastAsia="Times New Roman" w:hAnsi="Times New Roman" w:cs="Times New Roman"/>
        </w:rPr>
      </w:pPr>
      <w:r w:rsidRPr="008E623B">
        <w:rPr>
          <w:rFonts w:ascii="Times New Roman" w:eastAsia="Times New Roman" w:hAnsi="Times New Roman" w:cs="Times New Roman"/>
        </w:rPr>
        <w:t>Изложить пункт 1 части 2 статьи 5 в следующей редакции: «</w:t>
      </w:r>
      <w:r w:rsidRPr="008E623B">
        <w:rPr>
          <w:rFonts w:ascii="Times New Roman" w:eastAsia="Calibri" w:hAnsi="Times New Roman" w:cs="Times New Roman"/>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поселений».</w:t>
      </w:r>
    </w:p>
    <w:p w:rsidR="00975F90" w:rsidRDefault="00975F90"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tbl>
      <w:tblPr>
        <w:tblStyle w:val="a3"/>
        <w:tblW w:w="0" w:type="auto"/>
        <w:tblLook w:val="04A0"/>
      </w:tblPr>
      <w:tblGrid>
        <w:gridCol w:w="10269"/>
      </w:tblGrid>
      <w:tr w:rsidR="001B5B38" w:rsidRPr="009D3260" w:rsidTr="00882883">
        <w:tc>
          <w:tcPr>
            <w:tcW w:w="10269" w:type="dxa"/>
            <w:shd w:val="clear" w:color="auto" w:fill="D9D9D9" w:themeFill="background1" w:themeFillShade="D9"/>
          </w:tcPr>
          <w:p w:rsidR="001B5B38" w:rsidRPr="009D3260" w:rsidRDefault="001B5B38"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1B5B38" w:rsidRPr="008E623B" w:rsidRDefault="001B5B38" w:rsidP="001B5B38">
      <w:pPr>
        <w:numPr>
          <w:ilvl w:val="0"/>
          <w:numId w:val="25"/>
        </w:numPr>
        <w:spacing w:after="0" w:line="240" w:lineRule="auto"/>
        <w:ind w:firstLine="66"/>
        <w:jc w:val="both"/>
        <w:rPr>
          <w:rFonts w:ascii="Times New Roman" w:eastAsia="Times New Roman" w:hAnsi="Times New Roman" w:cs="Times New Roman"/>
        </w:rPr>
      </w:pPr>
      <w:r w:rsidRPr="008E623B">
        <w:rPr>
          <w:rFonts w:ascii="Times New Roman" w:eastAsia="Times New Roman" w:hAnsi="Times New Roman" w:cs="Times New Roman"/>
        </w:rPr>
        <w:t>Изложить пункт 12 части 2 статьи 5 в следующей редакции: «участие в организации деятельности по накоплению (в том числе раздельному накоплению) и транспортированию твердых коммунальных отходов;»</w:t>
      </w:r>
    </w:p>
    <w:p w:rsidR="001B5B38" w:rsidRPr="008E623B" w:rsidRDefault="001B5B38" w:rsidP="001B5B38">
      <w:pPr>
        <w:numPr>
          <w:ilvl w:val="0"/>
          <w:numId w:val="25"/>
        </w:numPr>
        <w:shd w:val="clear" w:color="auto" w:fill="FFFFFF"/>
        <w:spacing w:after="0" w:line="290" w:lineRule="atLeast"/>
        <w:ind w:firstLine="66"/>
        <w:jc w:val="both"/>
        <w:rPr>
          <w:rFonts w:ascii="Times New Roman" w:eastAsia="Times New Roman" w:hAnsi="Times New Roman" w:cs="Times New Roman"/>
        </w:rPr>
      </w:pPr>
      <w:r w:rsidRPr="008E623B">
        <w:rPr>
          <w:rFonts w:ascii="Times New Roman" w:eastAsia="Times New Roman" w:hAnsi="Times New Roman" w:cs="Times New Roman"/>
        </w:rPr>
        <w:t>В статью 5.1. Устава добавить нумерацию:</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Times New Roman" w:hAnsi="Times New Roman" w:cs="Times New Roman"/>
          <w:bCs/>
        </w:rPr>
        <w:t>Органы местного самоуправления поселения имеют право на:</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1) создание музеев поселения;</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2) совершение нотариальных действий, предусмотренных законодательством, в случае отсутствия  в поселении нотариуса;</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3)  участие в осуществлении деятельности по опеке и попечительству;</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7) создание муниципальной пожарной охраны;</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8) создание условий для развития туризма;</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tgtFrame="_self" w:history="1">
        <w:r w:rsidRPr="008E623B">
          <w:rPr>
            <w:rFonts w:ascii="Times New Roman" w:eastAsia="Calibri" w:hAnsi="Times New Roman" w:cs="Times New Roman"/>
            <w:bCs/>
          </w:rPr>
          <w:t>законом</w:t>
        </w:r>
      </w:hyperlink>
      <w:r w:rsidRPr="008E623B">
        <w:rPr>
          <w:rFonts w:ascii="Times New Roman" w:eastAsia="Calibri" w:hAnsi="Times New Roman" w:cs="Times New Roman"/>
          <w:bCs/>
        </w:rPr>
        <w:t xml:space="preserve"> от 24 ноября 1995 года № 181-ФЗ «О социальной защите инвалидов в Российской Федерации»;</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Calibri" w:hAnsi="Times New Roman" w:cs="Times New Roman"/>
          <w:bC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B5B38" w:rsidRPr="008E623B" w:rsidRDefault="001B5B38" w:rsidP="001B5B38">
      <w:pPr>
        <w:keepNext/>
        <w:spacing w:after="0" w:line="240" w:lineRule="auto"/>
        <w:ind w:firstLine="66"/>
        <w:jc w:val="both"/>
        <w:outlineLvl w:val="0"/>
        <w:rPr>
          <w:rFonts w:ascii="Times New Roman" w:eastAsia="Calibri" w:hAnsi="Times New Roman" w:cs="Times New Roman"/>
          <w:bCs/>
        </w:rPr>
      </w:pPr>
      <w:r w:rsidRPr="008E623B">
        <w:rPr>
          <w:rFonts w:ascii="Times New Roman" w:eastAsia="Calibri" w:hAnsi="Times New Roman" w:cs="Times New Roman"/>
          <w:bCs/>
        </w:rPr>
        <w:t xml:space="preserve">      13) осуществление мероприятий по отлову и содержанию безнадзорных животных, обитающих на территории поселения;</w:t>
      </w:r>
    </w:p>
    <w:p w:rsidR="001B5B38" w:rsidRPr="008E623B" w:rsidRDefault="001B5B38" w:rsidP="001B5B38">
      <w:pPr>
        <w:keepNext/>
        <w:spacing w:after="0" w:line="240" w:lineRule="auto"/>
        <w:ind w:firstLine="66"/>
        <w:jc w:val="both"/>
        <w:outlineLvl w:val="0"/>
        <w:rPr>
          <w:rFonts w:ascii="Times New Roman" w:eastAsia="Calibri" w:hAnsi="Times New Roman" w:cs="Times New Roman"/>
          <w:bCs/>
        </w:rPr>
      </w:pPr>
      <w:r w:rsidRPr="008E623B">
        <w:rPr>
          <w:rFonts w:ascii="Times New Roman" w:eastAsia="Times New Roman" w:hAnsi="Times New Roman" w:cs="Times New Roman"/>
          <w:bCs/>
        </w:rPr>
        <w:t xml:space="preserve">     14) осуществление мероприятий в сфере профилактики правонарушений, предусмотренных Федеральным </w:t>
      </w:r>
      <w:hyperlink r:id="rId11" w:history="1">
        <w:r w:rsidRPr="008E623B">
          <w:rPr>
            <w:rFonts w:ascii="Times New Roman" w:eastAsia="Times New Roman" w:hAnsi="Times New Roman" w:cs="Times New Roman"/>
            <w:bCs/>
          </w:rPr>
          <w:t>законом</w:t>
        </w:r>
      </w:hyperlink>
      <w:r w:rsidRPr="008E623B">
        <w:rPr>
          <w:rFonts w:ascii="Times New Roman" w:eastAsia="Times New Roman" w:hAnsi="Times New Roman" w:cs="Times New Roman"/>
          <w:bCs/>
        </w:rPr>
        <w:t xml:space="preserve"> «Об основах системы профилактики правонарушений в Российской Федерации».</w:t>
      </w:r>
    </w:p>
    <w:p w:rsidR="001B5B38" w:rsidRPr="008E623B" w:rsidRDefault="001B5B38" w:rsidP="001B5B38">
      <w:pPr>
        <w:keepNext/>
        <w:spacing w:after="0" w:line="240" w:lineRule="auto"/>
        <w:ind w:firstLine="66"/>
        <w:jc w:val="both"/>
        <w:outlineLvl w:val="0"/>
        <w:rPr>
          <w:rFonts w:ascii="Times New Roman" w:eastAsia="Calibri" w:hAnsi="Times New Roman" w:cs="Times New Roman"/>
          <w:bCs/>
        </w:rPr>
      </w:pPr>
      <w:r w:rsidRPr="008E623B">
        <w:rPr>
          <w:rFonts w:ascii="Times New Roman" w:eastAsia="Calibri" w:hAnsi="Times New Roman" w:cs="Times New Roman"/>
          <w:bCs/>
          <w:spacing w:val="-5"/>
        </w:rPr>
        <w:t>Органы местного самоуправления поселения решают вопросы, установленные   статьей  5.1. настоящего устава</w:t>
      </w:r>
      <w:r w:rsidRPr="008E623B">
        <w:rPr>
          <w:rFonts w:ascii="Times New Roman" w:eastAsia="Calibri" w:hAnsi="Times New Roman" w:cs="Times New Roman"/>
          <w:bCs/>
          <w:spacing w:val="1"/>
        </w:rPr>
        <w:t xml:space="preserve">, участвуют в осуществлении государственных </w:t>
      </w:r>
      <w:r w:rsidRPr="008E623B">
        <w:rPr>
          <w:rFonts w:ascii="Times New Roman" w:eastAsia="Calibri" w:hAnsi="Times New Roman" w:cs="Times New Roman"/>
          <w:bCs/>
          <w:spacing w:val="-4"/>
        </w:rPr>
        <w:t>полномочий (не переданных им в соответствии со статьей  19 Федерального закона № 131-ФЗ</w:t>
      </w:r>
      <w:r w:rsidRPr="008E623B">
        <w:rPr>
          <w:rFonts w:ascii="Times New Roman" w:eastAsia="Calibri" w:hAnsi="Times New Roman" w:cs="Times New Roman"/>
          <w:bCs/>
          <w:spacing w:val="-3"/>
        </w:rPr>
        <w:t xml:space="preserve">), если это участие предусмотрено федеральными законами, а </w:t>
      </w:r>
      <w:r w:rsidRPr="008E623B">
        <w:rPr>
          <w:rFonts w:ascii="Times New Roman" w:eastAsia="Calibri" w:hAnsi="Times New Roman" w:cs="Times New Roman"/>
          <w:bCs/>
          <w:spacing w:val="1"/>
        </w:rPr>
        <w:t xml:space="preserve">также решать вопросы, не отнесенные к компетенции органов местного </w:t>
      </w:r>
      <w:r w:rsidRPr="008E623B">
        <w:rPr>
          <w:rFonts w:ascii="Times New Roman" w:eastAsia="Calibri" w:hAnsi="Times New Roman" w:cs="Times New Roman"/>
          <w:bCs/>
          <w:spacing w:val="-4"/>
        </w:rPr>
        <w:t xml:space="preserve">самоуправления других муниципальных образований, органов государственной власти и </w:t>
      </w:r>
      <w:r w:rsidRPr="008E623B">
        <w:rPr>
          <w:rFonts w:ascii="Times New Roman" w:eastAsia="Calibri" w:hAnsi="Times New Roman" w:cs="Times New Roman"/>
          <w:bCs/>
          <w:spacing w:val="-3"/>
        </w:rPr>
        <w:t>не исключенные из их компетенции федеральными законами и законами Ленинградской области</w:t>
      </w:r>
      <w:r w:rsidRPr="008E623B">
        <w:rPr>
          <w:rFonts w:ascii="Times New Roman" w:eastAsia="Calibri" w:hAnsi="Times New Roman" w:cs="Times New Roman"/>
          <w:bCs/>
          <w:spacing w:val="2"/>
        </w:rPr>
        <w:t xml:space="preserve">, за счет доходов местных бюджетов, за исключением </w:t>
      </w:r>
      <w:r w:rsidRPr="008E623B">
        <w:rPr>
          <w:rFonts w:ascii="Times New Roman" w:eastAsia="Calibri" w:hAnsi="Times New Roman" w:cs="Times New Roman"/>
          <w:bCs/>
          <w:spacing w:val="-1"/>
        </w:rPr>
        <w:t xml:space="preserve">межбюджетных трансфертов, предоставленных из бюджетов бюджетной системы </w:t>
      </w:r>
      <w:r w:rsidRPr="008E623B">
        <w:rPr>
          <w:rFonts w:ascii="Times New Roman" w:eastAsia="Calibri" w:hAnsi="Times New Roman" w:cs="Times New Roman"/>
          <w:bCs/>
          <w:spacing w:val="1"/>
        </w:rPr>
        <w:t xml:space="preserve">Российской Федерации, и поступлений налоговых доходов по дополнительным </w:t>
      </w:r>
      <w:r w:rsidRPr="008E623B">
        <w:rPr>
          <w:rFonts w:ascii="Times New Roman" w:eastAsia="Calibri" w:hAnsi="Times New Roman" w:cs="Times New Roman"/>
          <w:bCs/>
          <w:spacing w:val="-5"/>
        </w:rPr>
        <w:t>нормативам отчислений</w:t>
      </w:r>
      <w:r w:rsidRPr="008E623B">
        <w:rPr>
          <w:rFonts w:ascii="Times New Roman" w:eastAsia="Calibri" w:hAnsi="Times New Roman" w:cs="Times New Roman"/>
          <w:bCs/>
        </w:rPr>
        <w:t>.</w:t>
      </w:r>
    </w:p>
    <w:p w:rsidR="001B5B38" w:rsidRPr="008E623B" w:rsidRDefault="001B5B38" w:rsidP="001B5B38">
      <w:pPr>
        <w:numPr>
          <w:ilvl w:val="0"/>
          <w:numId w:val="25"/>
        </w:numPr>
        <w:shd w:val="clear" w:color="auto" w:fill="FFFFFF"/>
        <w:spacing w:after="0" w:line="290" w:lineRule="atLeast"/>
        <w:ind w:firstLine="66"/>
        <w:jc w:val="both"/>
        <w:rPr>
          <w:rFonts w:ascii="Times New Roman" w:eastAsia="Times New Roman" w:hAnsi="Times New Roman" w:cs="Times New Roman"/>
        </w:rPr>
      </w:pPr>
      <w:r w:rsidRPr="008E623B">
        <w:rPr>
          <w:rFonts w:ascii="Times New Roman" w:eastAsia="Times New Roman" w:hAnsi="Times New Roman" w:cs="Times New Roman"/>
        </w:rPr>
        <w:t>Пункт 11 части 1 статьи 5.1. Устава исключить.</w:t>
      </w:r>
    </w:p>
    <w:p w:rsidR="001B5B38" w:rsidRPr="008E623B" w:rsidRDefault="001B5B38" w:rsidP="001B5B38">
      <w:pPr>
        <w:numPr>
          <w:ilvl w:val="0"/>
          <w:numId w:val="25"/>
        </w:numPr>
        <w:shd w:val="clear" w:color="auto" w:fill="FFFFFF"/>
        <w:spacing w:after="0" w:line="290" w:lineRule="atLeast"/>
        <w:ind w:firstLine="66"/>
        <w:jc w:val="both"/>
        <w:rPr>
          <w:rFonts w:ascii="Times New Roman" w:eastAsia="Times New Roman" w:hAnsi="Times New Roman" w:cs="Times New Roman"/>
        </w:rPr>
      </w:pPr>
      <w:r w:rsidRPr="008E623B">
        <w:rPr>
          <w:rFonts w:ascii="Times New Roman" w:eastAsia="Times New Roman" w:hAnsi="Times New Roman" w:cs="Times New Roman"/>
        </w:rPr>
        <w:t>Пункт 13 части 1 статьи 5.1 изложить в следующей редакции: «осуществление деятельности по обращению с животными без владельцев, обитающими на территории поселения;».</w:t>
      </w:r>
    </w:p>
    <w:p w:rsidR="001B5B38" w:rsidRPr="008E623B" w:rsidRDefault="001B5B38" w:rsidP="001B5B38">
      <w:pPr>
        <w:numPr>
          <w:ilvl w:val="0"/>
          <w:numId w:val="25"/>
        </w:numPr>
        <w:shd w:val="clear" w:color="auto" w:fill="FFFFFF"/>
        <w:spacing w:after="0" w:line="290" w:lineRule="atLeast"/>
        <w:ind w:firstLine="66"/>
        <w:jc w:val="both"/>
        <w:rPr>
          <w:rFonts w:ascii="Times New Roman" w:eastAsia="Times New Roman" w:hAnsi="Times New Roman" w:cs="Times New Roman"/>
        </w:rPr>
      </w:pPr>
      <w:r w:rsidRPr="008E623B">
        <w:rPr>
          <w:rFonts w:ascii="Times New Roman" w:eastAsia="Times New Roman" w:hAnsi="Times New Roman" w:cs="Times New Roman"/>
        </w:rPr>
        <w:t xml:space="preserve">Часть 1 статьи 5.1 дополнить пунктом 15 следующего содержания: </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Times New Roman" w:hAnsi="Times New Roman" w:cs="Times New Roman"/>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1B5B38" w:rsidRPr="008E623B" w:rsidRDefault="001B5B38" w:rsidP="001B5B38">
      <w:pPr>
        <w:numPr>
          <w:ilvl w:val="0"/>
          <w:numId w:val="25"/>
        </w:numPr>
        <w:shd w:val="clear" w:color="auto" w:fill="FFFFFF"/>
        <w:spacing w:after="0" w:line="290" w:lineRule="atLeast"/>
        <w:ind w:firstLine="66"/>
        <w:jc w:val="both"/>
        <w:rPr>
          <w:rFonts w:ascii="Times New Roman" w:eastAsia="Times New Roman" w:hAnsi="Times New Roman" w:cs="Times New Roman"/>
        </w:rPr>
      </w:pPr>
      <w:r w:rsidRPr="008E623B">
        <w:rPr>
          <w:rFonts w:ascii="Times New Roman" w:eastAsia="Times New Roman" w:hAnsi="Times New Roman" w:cs="Times New Roman"/>
        </w:rPr>
        <w:t>Часть 1 статьи 5.1 дополнить пунктом 16 следующего содержания:</w:t>
      </w:r>
    </w:p>
    <w:p w:rsidR="001B5B38" w:rsidRDefault="001B5B38" w:rsidP="001B5B38">
      <w:pPr>
        <w:shd w:val="clear" w:color="auto" w:fill="FFFFFF"/>
        <w:spacing w:after="0" w:line="290" w:lineRule="atLeast"/>
        <w:ind w:left="360"/>
        <w:jc w:val="both"/>
        <w:rPr>
          <w:rFonts w:ascii="Times New Roman" w:eastAsia="Times New Roman" w:hAnsi="Times New Roman" w:cs="Times New Roman"/>
        </w:rPr>
      </w:pPr>
    </w:p>
    <w:p w:rsidR="001B5B38" w:rsidRDefault="001B5B38" w:rsidP="001B5B38">
      <w:pPr>
        <w:shd w:val="clear" w:color="auto" w:fill="FFFFFF"/>
        <w:spacing w:after="0" w:line="290" w:lineRule="atLeast"/>
        <w:ind w:left="360" w:firstLine="66"/>
        <w:jc w:val="both"/>
        <w:rPr>
          <w:rFonts w:ascii="Times New Roman" w:eastAsia="Times New Roman" w:hAnsi="Times New Roman" w:cs="Times New Roman"/>
        </w:rPr>
      </w:pPr>
      <w:r w:rsidRPr="008E623B">
        <w:rPr>
          <w:rFonts w:ascii="Times New Roman" w:eastAsia="Times New Roman" w:hAnsi="Times New Roman" w:cs="Times New Roman"/>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B5B38" w:rsidRPr="008E623B" w:rsidRDefault="001B5B38" w:rsidP="001B5B38">
      <w:pPr>
        <w:shd w:val="clear" w:color="auto" w:fill="FFFFFF"/>
        <w:spacing w:after="0" w:line="290" w:lineRule="atLeast"/>
        <w:ind w:left="360" w:firstLine="66"/>
        <w:jc w:val="both"/>
        <w:rPr>
          <w:rFonts w:ascii="Times New Roman" w:eastAsia="Times New Roman" w:hAnsi="Times New Roman" w:cs="Times New Roman"/>
        </w:rPr>
      </w:pPr>
    </w:p>
    <w:p w:rsidR="001B5B38" w:rsidRPr="008E623B" w:rsidRDefault="001B5B38" w:rsidP="001B5B38">
      <w:pPr>
        <w:numPr>
          <w:ilvl w:val="0"/>
          <w:numId w:val="25"/>
        </w:numPr>
        <w:shd w:val="clear" w:color="auto" w:fill="FFFFFF"/>
        <w:spacing w:after="0" w:line="290" w:lineRule="atLeast"/>
        <w:ind w:firstLine="66"/>
        <w:jc w:val="both"/>
        <w:rPr>
          <w:rFonts w:ascii="Times New Roman" w:eastAsia="Times New Roman" w:hAnsi="Times New Roman" w:cs="Times New Roman"/>
        </w:rPr>
      </w:pPr>
      <w:r w:rsidRPr="008E623B">
        <w:rPr>
          <w:rFonts w:ascii="Times New Roman" w:eastAsia="Times New Roman" w:hAnsi="Times New Roman" w:cs="Times New Roman"/>
        </w:rPr>
        <w:t xml:space="preserve">Статью 6 Устава изложить в новой редакции: </w:t>
      </w: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tbl>
      <w:tblPr>
        <w:tblStyle w:val="a3"/>
        <w:tblW w:w="0" w:type="auto"/>
        <w:tblLook w:val="04A0"/>
      </w:tblPr>
      <w:tblGrid>
        <w:gridCol w:w="10269"/>
      </w:tblGrid>
      <w:tr w:rsidR="0008060F" w:rsidRPr="009D3260" w:rsidTr="00882883">
        <w:tc>
          <w:tcPr>
            <w:tcW w:w="10269" w:type="dxa"/>
            <w:shd w:val="clear" w:color="auto" w:fill="D9D9D9" w:themeFill="background1" w:themeFillShade="D9"/>
          </w:tcPr>
          <w:p w:rsidR="0008060F" w:rsidRPr="009D3260" w:rsidRDefault="0008060F" w:rsidP="000806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08060F" w:rsidRPr="008E623B" w:rsidRDefault="0008060F" w:rsidP="0008060F">
      <w:pPr>
        <w:spacing w:after="0" w:line="240" w:lineRule="auto"/>
        <w:ind w:right="-1" w:firstLine="708"/>
        <w:contextualSpacing/>
        <w:jc w:val="both"/>
        <w:rPr>
          <w:rFonts w:ascii="Times New Roman" w:eastAsia="Times New Roman" w:hAnsi="Times New Roman" w:cs="Times New Roman"/>
        </w:rPr>
      </w:pPr>
      <w:r w:rsidRPr="008E623B">
        <w:rPr>
          <w:rFonts w:ascii="Times New Roman" w:eastAsia="Times New Roman" w:hAnsi="Times New Roman" w:cs="Times New Roman"/>
        </w:rPr>
        <w:t xml:space="preserve">1. Внести изменения в решение совета депутатов муниципального образования от 03 апреля 2006 года №45 «Об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следующие изменения: </w:t>
      </w:r>
    </w:p>
    <w:p w:rsidR="0008060F" w:rsidRPr="008E623B" w:rsidRDefault="0008060F" w:rsidP="0008060F">
      <w:pPr>
        <w:spacing w:after="0" w:line="240" w:lineRule="auto"/>
        <w:ind w:right="-1" w:firstLine="708"/>
        <w:contextualSpacing/>
        <w:jc w:val="both"/>
        <w:rPr>
          <w:rFonts w:ascii="Times New Roman" w:eastAsia="Times New Roman" w:hAnsi="Times New Roman" w:cs="Times New Roman"/>
        </w:rPr>
      </w:pPr>
      <w:r w:rsidRPr="008E623B">
        <w:rPr>
          <w:rFonts w:ascii="Times New Roman" w:eastAsia="Times New Roman" w:hAnsi="Times New Roman" w:cs="Times New Roman"/>
        </w:rPr>
        <w:t>в приложении Регламент совета депутатов муниципального образования Шумское сельское поселение</w:t>
      </w:r>
    </w:p>
    <w:p w:rsidR="0008060F" w:rsidRPr="008E623B" w:rsidRDefault="0008060F" w:rsidP="0008060F">
      <w:pPr>
        <w:spacing w:after="0" w:line="240" w:lineRule="auto"/>
        <w:ind w:right="-1" w:firstLine="708"/>
        <w:contextualSpacing/>
        <w:jc w:val="both"/>
        <w:rPr>
          <w:rFonts w:ascii="Times New Roman" w:eastAsia="Times New Roman" w:hAnsi="Times New Roman" w:cs="Times New Roman"/>
        </w:rPr>
      </w:pPr>
      <w:r w:rsidRPr="008E623B">
        <w:rPr>
          <w:rFonts w:ascii="Times New Roman" w:eastAsia="Times New Roman" w:hAnsi="Times New Roman" w:cs="Times New Roman"/>
        </w:rPr>
        <w:t>1) статью 16 главы 2 изложить в следующей редакции:</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ГЛАВА 2. РАССМОТРЕНИЕ ВОПРОСОВ И ПРИНЯТИЕ РЕШЕНИЙ </w:t>
      </w:r>
    </w:p>
    <w:p w:rsidR="0008060F" w:rsidRPr="008E623B" w:rsidRDefault="0008060F" w:rsidP="0008060F">
      <w:pPr>
        <w:spacing w:after="0" w:line="240" w:lineRule="auto"/>
        <w:ind w:firstLine="567"/>
        <w:jc w:val="center"/>
        <w:rPr>
          <w:rFonts w:ascii="Times New Roman" w:eastAsia="Times New Roman" w:hAnsi="Times New Roman" w:cs="Times New Roman"/>
        </w:rPr>
      </w:pPr>
      <w:r w:rsidRPr="008E623B">
        <w:rPr>
          <w:rFonts w:ascii="Times New Roman" w:eastAsia="Times New Roman" w:hAnsi="Times New Roman" w:cs="Times New Roman"/>
        </w:rPr>
        <w:t>СОВЕТОМ ДЕПУТАТОВ</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Статья 16. Право внесения на рассмотрение Совета депутатов проекта решения (дате – проект), принадлежит лицам, определенным Уставом муниципального образования.</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w:t>
      </w:r>
      <w:r w:rsidRPr="008E623B">
        <w:rPr>
          <w:rFonts w:ascii="Times New Roman" w:eastAsia="Times New Roman" w:hAnsi="Times New Roman" w:cs="Times New Roman"/>
        </w:rPr>
        <w:tab/>
        <w:t>Порядок и сроки внесения, рассмотрения и принятия проектов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color w:val="000000"/>
          <w:shd w:val="clear" w:color="auto" w:fill="FFFFFF"/>
        </w:rPr>
        <w:t>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Текст проекта и документы к нему направляются в Совет депутатов на имя председателя Совета депутатов. </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В случае нарушения требований настоящего Регламента к порядку внесения проекта председатель Совета депутатов возвращает Проект инициатору.</w:t>
      </w:r>
    </w:p>
    <w:p w:rsidR="0008060F" w:rsidRPr="008E623B" w:rsidRDefault="0008060F" w:rsidP="0008060F">
      <w:pPr>
        <w:spacing w:after="0" w:line="240" w:lineRule="auto"/>
        <w:ind w:right="-1" w:firstLine="708"/>
        <w:contextualSpacing/>
        <w:jc w:val="both"/>
        <w:rPr>
          <w:rFonts w:ascii="Times New Roman" w:eastAsia="Times New Roman" w:hAnsi="Times New Roman" w:cs="Times New Roman"/>
        </w:rPr>
      </w:pPr>
      <w:r w:rsidRPr="008E623B">
        <w:rPr>
          <w:rFonts w:ascii="Times New Roman" w:eastAsia="Times New Roman" w:hAnsi="Times New Roman" w:cs="Times New Roman"/>
        </w:rPr>
        <w:t>2) статью 17  главы 2 изложить в следующей редакции:</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К проекту прилагаются следующие документы:</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а) пояснительная записка, в которой обосновывается необходимость его принятия, а также правовые основания принятия Проекта; </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б) справка о состоянии законодательства в сфере нормативного регулирования;</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в)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г) заключение главы администрации муниципального образования Шумское сельское поселение (если принятие проекта повлечет расходы из местного бюджета). </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При внесении проекта о бюджете муниципального образования помимо указанных документов предоставляются документы, перечень которых установлен бюджетным процессом.</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Проект и все приложения к нему предоставляются в бумажном виде и на электронном носителе. </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Проект оформляется по следующим правилам: </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 основная часть решения может делиться на разделы, главы, статьи, пункты, подпункты. </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rsidR="0008060F" w:rsidRPr="008E623B" w:rsidRDefault="0008060F" w:rsidP="0008060F">
      <w:pPr>
        <w:spacing w:after="0" w:line="240" w:lineRule="auto"/>
        <w:ind w:firstLine="567"/>
        <w:jc w:val="both"/>
        <w:rPr>
          <w:rFonts w:ascii="Times New Roman" w:eastAsia="Times New Roman" w:hAnsi="Times New Roman" w:cs="Times New Roman"/>
        </w:rPr>
      </w:pPr>
      <w:r w:rsidRPr="008E623B">
        <w:rPr>
          <w:rFonts w:ascii="Times New Roman" w:eastAsia="Times New Roman" w:hAnsi="Times New Roman" w:cs="Times New Roman"/>
        </w:rPr>
        <w:t xml:space="preserve"> Внесение изменений допускается только в основное решение (основной нормативный правовой акт) Совета депутатов.</w:t>
      </w:r>
    </w:p>
    <w:p w:rsidR="0008060F" w:rsidRPr="008E623B" w:rsidRDefault="0008060F" w:rsidP="0008060F">
      <w:pPr>
        <w:spacing w:after="0" w:line="240" w:lineRule="auto"/>
        <w:ind w:right="-1" w:firstLine="708"/>
        <w:contextualSpacing/>
        <w:jc w:val="both"/>
        <w:rPr>
          <w:rFonts w:ascii="Times New Roman" w:eastAsia="Times New Roman" w:hAnsi="Times New Roman" w:cs="Times New Roman"/>
        </w:rPr>
      </w:pPr>
      <w:r w:rsidRPr="008E623B">
        <w:rPr>
          <w:rFonts w:ascii="Times New Roman" w:eastAsia="Times New Roman" w:hAnsi="Times New Roman" w:cs="Times New Roman"/>
        </w:rPr>
        <w:t>3) статью 19 главы 2 изложить в следующей редакции:</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Проект рассматривается Советом депутатов в срок не позднее 6 месяцев со дня поступления.</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 xml:space="preserve">Проект о бюджете муниципального образования рассматривается в соответствии с решением Совета депутатов о бюджетном процессе. </w:t>
      </w:r>
    </w:p>
    <w:p w:rsidR="0008060F" w:rsidRPr="008E623B" w:rsidRDefault="0008060F" w:rsidP="0008060F">
      <w:pPr>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После регистрации проект незамедлительно направляется председателю Совета депутатов и Кировскому городскому прокурору для проведения юридической (правовой) и антикоррупционной экспертизы.</w:t>
      </w:r>
    </w:p>
    <w:p w:rsidR="0008060F" w:rsidRPr="008E623B" w:rsidRDefault="0008060F" w:rsidP="0008060F">
      <w:pPr>
        <w:autoSpaceDE w:val="0"/>
        <w:autoSpaceDN w:val="0"/>
        <w:adjustRightInd w:val="0"/>
        <w:spacing w:after="0" w:line="240" w:lineRule="auto"/>
        <w:ind w:firstLine="708"/>
        <w:jc w:val="both"/>
        <w:rPr>
          <w:rFonts w:ascii="Times New Roman" w:eastAsia="Times New Roman" w:hAnsi="Times New Roman" w:cs="Times New Roman"/>
        </w:rPr>
      </w:pPr>
      <w:r w:rsidRPr="008E623B">
        <w:rPr>
          <w:rFonts w:ascii="Times New Roman" w:eastAsia="Times New Roman" w:hAnsi="Times New Roman" w:cs="Times New Roman"/>
        </w:rPr>
        <w:t>Председатель Совета депутатов направляет в трехдневный срок проект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Одновременно проект направляется Председателем Совета депутатов в юридическую службу Совета депутатов.</w:t>
      </w:r>
    </w:p>
    <w:p w:rsidR="001B5B38" w:rsidRDefault="001B5B38" w:rsidP="00975F90">
      <w:pPr>
        <w:pStyle w:val="a5"/>
        <w:jc w:val="center"/>
        <w:rPr>
          <w:rFonts w:ascii="Times New Roman" w:hAnsi="Times New Roman" w:cs="Times New Roman"/>
        </w:rPr>
      </w:pPr>
    </w:p>
    <w:tbl>
      <w:tblPr>
        <w:tblStyle w:val="a3"/>
        <w:tblW w:w="0" w:type="auto"/>
        <w:tblLook w:val="04A0"/>
      </w:tblPr>
      <w:tblGrid>
        <w:gridCol w:w="10269"/>
      </w:tblGrid>
      <w:tr w:rsidR="0008060F" w:rsidRPr="009D3260" w:rsidTr="00882883">
        <w:tc>
          <w:tcPr>
            <w:tcW w:w="10269" w:type="dxa"/>
            <w:shd w:val="clear" w:color="auto" w:fill="D9D9D9" w:themeFill="background1" w:themeFillShade="D9"/>
          </w:tcPr>
          <w:p w:rsidR="0008060F" w:rsidRPr="009D3260" w:rsidRDefault="0008060F"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08060F" w:rsidRPr="001B69AA" w:rsidRDefault="0008060F" w:rsidP="0008060F">
      <w:pPr>
        <w:spacing w:after="0" w:line="240" w:lineRule="auto"/>
        <w:ind w:firstLine="720"/>
        <w:jc w:val="both"/>
        <w:rPr>
          <w:rFonts w:ascii="Times New Roman" w:eastAsia="Times New Roman" w:hAnsi="Times New Roman" w:cs="Times New Roman"/>
        </w:rPr>
      </w:pPr>
      <w:r w:rsidRPr="001B69AA">
        <w:rPr>
          <w:rFonts w:ascii="Times New Roman" w:eastAsia="Times New Roman" w:hAnsi="Times New Roman" w:cs="Times New Roman"/>
        </w:rPr>
        <w:t>Ленинградской области и регулирует порядок учета предложений граждан по проекту изменений в Устав, а также порядок участия граждан  в его обсуждении.</w:t>
      </w:r>
    </w:p>
    <w:p w:rsidR="0008060F" w:rsidRPr="008E623B" w:rsidRDefault="0008060F" w:rsidP="0008060F">
      <w:pPr>
        <w:spacing w:after="0" w:line="240" w:lineRule="auto"/>
        <w:ind w:firstLine="720"/>
        <w:jc w:val="both"/>
        <w:rPr>
          <w:rFonts w:ascii="Times New Roman" w:eastAsia="Times New Roman" w:hAnsi="Times New Roman" w:cs="Times New Roman"/>
        </w:rPr>
      </w:pPr>
      <w:r w:rsidRPr="001B69AA">
        <w:rPr>
          <w:rFonts w:ascii="Times New Roman" w:eastAsia="Times New Roman" w:hAnsi="Times New Roman" w:cs="Times New Roman"/>
        </w:rPr>
        <w:t>1. Проект изменений в Устав не позднее чем за 30 дней до дня рассмотрения на совете депутатов вопроса о принятии устава  МО Шумское сельское поселение Кировского</w:t>
      </w:r>
      <w:r w:rsidRPr="008E623B">
        <w:rPr>
          <w:rFonts w:ascii="Times New Roman" w:eastAsia="Times New Roman" w:hAnsi="Times New Roman" w:cs="Times New Roman"/>
        </w:rPr>
        <w:t xml:space="preserve"> муниципального района Ленинградской области подлежит официальному опубликованию (обнародованию) в газете «Шумский вестник» и на официальном сайте администрации шумское.рф </w:t>
      </w:r>
    </w:p>
    <w:p w:rsidR="0008060F" w:rsidRPr="008E623B" w:rsidRDefault="0008060F" w:rsidP="0008060F">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rPr>
        <w:t>2. С проектом изменений в Устав граждане вправе ознакомиться в приемной администрации МО Шумское сельское поселение МО Кировский муниципальный район Ленинградской области (с. Шум, ул. Советская, д.22) по рабочим дням с 8.00 до 17.00 до дня, предшествующего дню проведения публичных слушаний по проекту изменений в Устав,  и  на официальном сайте администрации шумское.рф.</w:t>
      </w:r>
    </w:p>
    <w:p w:rsidR="0008060F" w:rsidRPr="008E623B" w:rsidRDefault="0008060F" w:rsidP="0008060F">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rPr>
        <w:t>3. После опубликования проекта изменений в Устав органы территориального общественного самоуправления, общественные организации и объединения, а также граждане, проживающие на территории МО Шумское сельское поселение МО Кировский муниципальный район Ленинградской области и обладающие избирательным правом, вправе подавать письменные замечания и (или) предложения по вышеуказанному проекту.</w:t>
      </w:r>
    </w:p>
    <w:p w:rsidR="0008060F" w:rsidRPr="008E623B" w:rsidRDefault="0008060F" w:rsidP="0008060F">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rPr>
        <w:t xml:space="preserve">4. Граждане, не имеющие возможности присутствовать на публичных слушаниях, вправе подать письменные замечания и (или) предложения по проекту изменений в Устав в администрацию МО Шумское сельское поселение МО Кировский муниципальный район Ленинградской области (с. Шум, ул. Советская, д.22) до дня, предшествующего дню проведения публичных слушаний по проекту изменений в Устав, с 14.00 до 17.00 по рабочим дням или могут их направить до указанной даты на электронную почту </w:t>
      </w:r>
      <w:r w:rsidRPr="008E623B">
        <w:rPr>
          <w:rFonts w:ascii="Times New Roman" w:eastAsia="Times New Roman" w:hAnsi="Times New Roman" w:cs="Times New Roman"/>
          <w:lang w:val="en-US"/>
        </w:rPr>
        <w:t>shumlenobl</w:t>
      </w:r>
      <w:r w:rsidRPr="008E623B">
        <w:rPr>
          <w:rFonts w:ascii="Times New Roman" w:eastAsia="Times New Roman" w:hAnsi="Times New Roman" w:cs="Times New Roman"/>
        </w:rPr>
        <w:t xml:space="preserve">@mail.ru.   </w:t>
      </w:r>
    </w:p>
    <w:p w:rsidR="0008060F" w:rsidRPr="008E623B" w:rsidRDefault="0008060F" w:rsidP="0008060F">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rPr>
        <w:t>5. Поданные предложения поступают в администрацию МО Шумское сельское поселение МО Кировский муниципальный район Ленинградской области, а затем  незамедлительно передаются для рассмотрения в рабочую  группу по учету и рассмотрению предложений граждан, поступивших в ходе обсуждения на публичных слушаниях, утвержденную решением совета депутатов. В случае если граждане, подавшие предложения, не  принимают участие в публичных слушаниях, руководитель рабочей группы выносит  их предложения для обсуждения на публичных слушаниях.</w:t>
      </w:r>
    </w:p>
    <w:p w:rsidR="0008060F" w:rsidRPr="008E623B" w:rsidRDefault="0008060F" w:rsidP="0008060F">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rPr>
        <w:t xml:space="preserve">6. Обсуждение проекта изменений в Устав гражданами, проживающими на территории МО Шумское сельское поселение МО Кировский муниципальный район Ленинградской области, осуществляется  на  публичных слушаниях. Публичные слушания проводятся в соответствии с Положением о порядке организации и проведения публичных слушаний в МО Шумское сельское поселение, утвержденным решением совета депутатов от 24 сентября 2010 года № 16. </w:t>
      </w:r>
    </w:p>
    <w:p w:rsidR="0008060F" w:rsidRPr="008E623B" w:rsidRDefault="0008060F" w:rsidP="0008060F">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rPr>
        <w:t>7.  Протокол публичных слушаний по проекту изменений в Устав подлежит опубликованию.</w:t>
      </w:r>
    </w:p>
    <w:p w:rsidR="001B5B38" w:rsidRDefault="0008060F" w:rsidP="00975F90">
      <w:pPr>
        <w:pStyle w:val="a5"/>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7696" behindDoc="0" locked="0" layoutInCell="1" allowOverlap="1">
            <wp:simplePos x="0" y="0"/>
            <wp:positionH relativeFrom="column">
              <wp:posOffset>2772410</wp:posOffset>
            </wp:positionH>
            <wp:positionV relativeFrom="paragraph">
              <wp:posOffset>145415</wp:posOffset>
            </wp:positionV>
            <wp:extent cx="597535" cy="733425"/>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08060F" w:rsidRPr="008E623B" w:rsidRDefault="0008060F" w:rsidP="0008060F">
      <w:pPr>
        <w:rPr>
          <w:rFonts w:ascii="Times New Roman" w:hAnsi="Times New Roman" w:cs="Times New Roman"/>
        </w:rPr>
      </w:pPr>
    </w:p>
    <w:p w:rsidR="0008060F" w:rsidRPr="008E623B" w:rsidRDefault="0008060F" w:rsidP="0008060F">
      <w:pPr>
        <w:pStyle w:val="a5"/>
        <w:jc w:val="center"/>
        <w:rPr>
          <w:rFonts w:ascii="Times New Roman" w:hAnsi="Times New Roman" w:cs="Times New Roman"/>
        </w:rPr>
      </w:pPr>
      <w:r w:rsidRPr="008E623B">
        <w:rPr>
          <w:rFonts w:ascii="Times New Roman" w:hAnsi="Times New Roman" w:cs="Times New Roman"/>
        </w:rPr>
        <w:t>СОВЕТ ДЕПУТАТОВ МУНИЦИПАЛЬНОГО ОБРАЗОВАНИЯ</w:t>
      </w:r>
    </w:p>
    <w:p w:rsidR="0008060F" w:rsidRPr="008E623B" w:rsidRDefault="0008060F" w:rsidP="0008060F">
      <w:pPr>
        <w:pStyle w:val="a5"/>
        <w:jc w:val="center"/>
        <w:rPr>
          <w:rFonts w:ascii="Times New Roman" w:hAnsi="Times New Roman" w:cs="Times New Roman"/>
        </w:rPr>
      </w:pPr>
      <w:r w:rsidRPr="008E623B">
        <w:rPr>
          <w:rFonts w:ascii="Times New Roman" w:hAnsi="Times New Roman" w:cs="Times New Roman"/>
          <w:spacing w:val="-1"/>
        </w:rPr>
        <w:t>ШУМСКОЕ СЕЛЬСКОЕ ПОСЕЛЕНИЕ КИРОВСКОГО МУНИЦИПАЛЬНОГО РАЙОНА</w:t>
      </w:r>
    </w:p>
    <w:p w:rsidR="0008060F" w:rsidRPr="008E623B" w:rsidRDefault="0008060F" w:rsidP="0008060F">
      <w:pPr>
        <w:pStyle w:val="a5"/>
        <w:jc w:val="center"/>
        <w:rPr>
          <w:rFonts w:ascii="Times New Roman" w:hAnsi="Times New Roman" w:cs="Times New Roman"/>
          <w:spacing w:val="-1"/>
        </w:rPr>
      </w:pPr>
      <w:r w:rsidRPr="008E623B">
        <w:rPr>
          <w:rFonts w:ascii="Times New Roman" w:hAnsi="Times New Roman" w:cs="Times New Roman"/>
          <w:spacing w:val="-1"/>
        </w:rPr>
        <w:t>ЛЕНИНГРАДСКОЙ ОБЛАСТИ</w:t>
      </w:r>
    </w:p>
    <w:p w:rsidR="0008060F" w:rsidRPr="008E623B" w:rsidRDefault="0008060F" w:rsidP="0008060F">
      <w:pPr>
        <w:shd w:val="clear" w:color="auto" w:fill="FFFFFF"/>
        <w:spacing w:after="0" w:line="240" w:lineRule="auto"/>
        <w:jc w:val="center"/>
        <w:rPr>
          <w:rFonts w:ascii="Times New Roman" w:hAnsi="Times New Roman" w:cs="Times New Roman"/>
          <w:color w:val="000000"/>
          <w:spacing w:val="-3"/>
          <w:w w:val="138"/>
        </w:rPr>
      </w:pPr>
    </w:p>
    <w:p w:rsidR="0008060F" w:rsidRPr="008E623B" w:rsidRDefault="0008060F" w:rsidP="0008060F">
      <w:pPr>
        <w:shd w:val="clear" w:color="auto" w:fill="FFFFFF"/>
        <w:spacing w:after="0" w:line="240" w:lineRule="auto"/>
        <w:jc w:val="center"/>
        <w:rPr>
          <w:rFonts w:ascii="Times New Roman" w:hAnsi="Times New Roman" w:cs="Times New Roman"/>
          <w:color w:val="000000"/>
          <w:spacing w:val="-3"/>
          <w:w w:val="138"/>
        </w:rPr>
      </w:pPr>
      <w:r w:rsidRPr="008E623B">
        <w:rPr>
          <w:rFonts w:ascii="Times New Roman" w:hAnsi="Times New Roman" w:cs="Times New Roman"/>
          <w:color w:val="000000"/>
          <w:spacing w:val="-3"/>
          <w:w w:val="138"/>
        </w:rPr>
        <w:t>РЕШЕНИЕ</w:t>
      </w:r>
    </w:p>
    <w:p w:rsidR="0008060F" w:rsidRPr="008E623B" w:rsidRDefault="0008060F" w:rsidP="0008060F">
      <w:pPr>
        <w:pStyle w:val="Style4"/>
        <w:widowControl/>
        <w:jc w:val="center"/>
        <w:rPr>
          <w:rStyle w:val="FontStyle16"/>
          <w:rFonts w:eastAsiaTheme="majorEastAsia"/>
          <w:sz w:val="22"/>
          <w:szCs w:val="22"/>
        </w:rPr>
      </w:pPr>
    </w:p>
    <w:p w:rsidR="0008060F" w:rsidRPr="008E623B" w:rsidRDefault="0008060F" w:rsidP="0008060F">
      <w:pPr>
        <w:pStyle w:val="Style4"/>
        <w:widowControl/>
        <w:jc w:val="center"/>
        <w:rPr>
          <w:rStyle w:val="FontStyle16"/>
          <w:rFonts w:eastAsiaTheme="majorEastAsia"/>
          <w:sz w:val="22"/>
          <w:szCs w:val="22"/>
        </w:rPr>
      </w:pPr>
      <w:r w:rsidRPr="008E623B">
        <w:rPr>
          <w:rStyle w:val="FontStyle16"/>
          <w:rFonts w:eastAsiaTheme="majorEastAsia"/>
          <w:sz w:val="22"/>
          <w:szCs w:val="22"/>
        </w:rPr>
        <w:t xml:space="preserve">от  11 июня  2019  года №  </w:t>
      </w:r>
      <w:bookmarkStart w:id="0" w:name="_GoBack"/>
      <w:bookmarkEnd w:id="0"/>
      <w:r w:rsidRPr="008E623B">
        <w:rPr>
          <w:rStyle w:val="FontStyle16"/>
          <w:rFonts w:eastAsiaTheme="majorEastAsia"/>
          <w:sz w:val="22"/>
          <w:szCs w:val="22"/>
        </w:rPr>
        <w:t>27</w:t>
      </w:r>
    </w:p>
    <w:p w:rsidR="0008060F" w:rsidRPr="008E623B" w:rsidRDefault="0008060F" w:rsidP="0008060F">
      <w:pPr>
        <w:spacing w:after="0" w:line="240" w:lineRule="auto"/>
        <w:jc w:val="center"/>
        <w:rPr>
          <w:rFonts w:ascii="Times New Roman" w:hAnsi="Times New Roman" w:cs="Times New Roman"/>
          <w:b/>
        </w:rPr>
      </w:pPr>
    </w:p>
    <w:p w:rsidR="0008060F" w:rsidRPr="008E623B" w:rsidRDefault="0008060F" w:rsidP="0008060F">
      <w:pPr>
        <w:spacing w:after="0" w:line="240" w:lineRule="auto"/>
        <w:jc w:val="center"/>
        <w:rPr>
          <w:rFonts w:ascii="Times New Roman" w:hAnsi="Times New Roman" w:cs="Times New Roman"/>
          <w:b/>
        </w:rPr>
      </w:pPr>
      <w:r w:rsidRPr="008E623B">
        <w:rPr>
          <w:rFonts w:ascii="Times New Roman" w:hAnsi="Times New Roman" w:cs="Times New Roman"/>
          <w:b/>
        </w:rPr>
        <w:t>О внесении изменений в решение совета депутатов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03 апреля 2006 года №45 «Об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w:t>
      </w:r>
    </w:p>
    <w:p w:rsidR="0008060F" w:rsidRPr="008E623B" w:rsidRDefault="0008060F" w:rsidP="0008060F">
      <w:pPr>
        <w:spacing w:after="0" w:line="240" w:lineRule="auto"/>
        <w:jc w:val="center"/>
        <w:rPr>
          <w:rFonts w:ascii="Times New Roman" w:hAnsi="Times New Roman" w:cs="Times New Roman"/>
          <w:b/>
        </w:rPr>
      </w:pPr>
    </w:p>
    <w:p w:rsidR="0008060F" w:rsidRPr="008E623B" w:rsidRDefault="0008060F" w:rsidP="0008060F">
      <w:pPr>
        <w:spacing w:after="0" w:line="240" w:lineRule="auto"/>
        <w:ind w:right="-1" w:firstLine="708"/>
        <w:jc w:val="both"/>
        <w:rPr>
          <w:rFonts w:ascii="Times New Roman" w:eastAsia="Times New Roman" w:hAnsi="Times New Roman" w:cs="Times New Roman"/>
        </w:rPr>
      </w:pPr>
      <w:r w:rsidRPr="008E623B">
        <w:rPr>
          <w:rFonts w:ascii="Times New Roman" w:eastAsia="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w:t>
      </w:r>
      <w:r w:rsidRPr="0008060F">
        <w:rPr>
          <w:rFonts w:ascii="Times New Roman" w:eastAsia="Times New Roman" w:hAnsi="Times New Roman" w:cs="Times New Roman"/>
        </w:rPr>
        <w:t xml:space="preserve"> </w:t>
      </w:r>
      <w:r w:rsidRPr="008E623B">
        <w:rPr>
          <w:rFonts w:ascii="Times New Roman" w:eastAsia="Times New Roman" w:hAnsi="Times New Roman" w:cs="Times New Roman"/>
        </w:rPr>
        <w:t xml:space="preserve">образования </w:t>
      </w:r>
      <w:r w:rsidRPr="008E623B">
        <w:rPr>
          <w:rFonts w:ascii="Times New Roman" w:hAnsi="Times New Roman" w:cs="Times New Roman"/>
        </w:rPr>
        <w:t>Шумское сельское поселение</w:t>
      </w:r>
      <w:r w:rsidRPr="008E623B">
        <w:rPr>
          <w:rFonts w:ascii="Times New Roman" w:eastAsia="Times New Roman" w:hAnsi="Times New Roman" w:cs="Times New Roman"/>
        </w:rPr>
        <w:t xml:space="preserve"> </w:t>
      </w:r>
      <w:r w:rsidRPr="008E623B">
        <w:rPr>
          <w:rFonts w:ascii="Times New Roman" w:hAnsi="Times New Roman" w:cs="Times New Roman"/>
        </w:rPr>
        <w:t>Кировского муниципального района Ленинградской области</w:t>
      </w:r>
      <w:r w:rsidRPr="008E623B">
        <w:rPr>
          <w:rFonts w:ascii="Times New Roman" w:hAnsi="Times New Roman" w:cs="Times New Roman"/>
          <w:b/>
        </w:rPr>
        <w:t xml:space="preserve">  </w:t>
      </w:r>
      <w:r w:rsidRPr="008E623B">
        <w:rPr>
          <w:rFonts w:ascii="Times New Roman" w:eastAsia="Times New Roman" w:hAnsi="Times New Roman" w:cs="Times New Roman"/>
        </w:rPr>
        <w:t xml:space="preserve">в целях установления единых требований к проектам нормативных правовых актов, вносимых на рассмотрение совета депутатов муниципального образования </w:t>
      </w:r>
      <w:r w:rsidRPr="008E623B">
        <w:rPr>
          <w:rFonts w:ascii="Times New Roman" w:hAnsi="Times New Roman" w:cs="Times New Roman"/>
        </w:rPr>
        <w:t>Шумское сельское поселение</w:t>
      </w:r>
      <w:r w:rsidRPr="008E623B">
        <w:rPr>
          <w:rFonts w:ascii="Times New Roman" w:eastAsia="Times New Roman" w:hAnsi="Times New Roman" w:cs="Times New Roman"/>
        </w:rPr>
        <w:t xml:space="preserve"> </w:t>
      </w:r>
      <w:r w:rsidRPr="008E623B">
        <w:rPr>
          <w:rFonts w:ascii="Times New Roman" w:hAnsi="Times New Roman" w:cs="Times New Roman"/>
        </w:rPr>
        <w:t>Кировского муниципального района Ленинградской области</w:t>
      </w:r>
      <w:r w:rsidRPr="008E623B">
        <w:rPr>
          <w:rFonts w:ascii="Times New Roman" w:eastAsia="Times New Roman" w:hAnsi="Times New Roman" w:cs="Times New Roman"/>
        </w:rPr>
        <w:t>, а также организации</w:t>
      </w:r>
      <w:r w:rsidRPr="0008060F">
        <w:rPr>
          <w:rFonts w:ascii="Times New Roman" w:eastAsia="Times New Roman" w:hAnsi="Times New Roman" w:cs="Times New Roman"/>
        </w:rPr>
        <w:t xml:space="preserve"> </w:t>
      </w:r>
      <w:r w:rsidRPr="008E623B">
        <w:rPr>
          <w:rFonts w:ascii="Times New Roman" w:eastAsia="Times New Roman" w:hAnsi="Times New Roman" w:cs="Times New Roman"/>
        </w:rPr>
        <w:t xml:space="preserve">порядка их рассмотрения и принятия, совет депутатов муниципального образования </w:t>
      </w:r>
      <w:r w:rsidRPr="008E623B">
        <w:rPr>
          <w:rFonts w:ascii="Times New Roman" w:hAnsi="Times New Roman" w:cs="Times New Roman"/>
        </w:rPr>
        <w:t>Шумское сельское поселение</w:t>
      </w:r>
      <w:r w:rsidRPr="008E623B">
        <w:rPr>
          <w:rFonts w:ascii="Times New Roman" w:eastAsia="Times New Roman" w:hAnsi="Times New Roman" w:cs="Times New Roman"/>
        </w:rPr>
        <w:t xml:space="preserve"> </w:t>
      </w:r>
      <w:r w:rsidRPr="008E623B">
        <w:rPr>
          <w:rFonts w:ascii="Times New Roman" w:hAnsi="Times New Roman" w:cs="Times New Roman"/>
        </w:rPr>
        <w:t>Кировского муниципального района Ленинградской области</w:t>
      </w:r>
      <w:r w:rsidRPr="008E623B">
        <w:rPr>
          <w:rFonts w:ascii="Times New Roman" w:eastAsia="Times New Roman" w:hAnsi="Times New Roman" w:cs="Times New Roman"/>
        </w:rPr>
        <w:t xml:space="preserve">, </w:t>
      </w:r>
      <w:r>
        <w:rPr>
          <w:rFonts w:ascii="Times New Roman" w:eastAsia="Times New Roman" w:hAnsi="Times New Roman" w:cs="Times New Roman"/>
        </w:rPr>
        <w:t>РЕШИЛ:</w:t>
      </w:r>
    </w:p>
    <w:tbl>
      <w:tblPr>
        <w:tblStyle w:val="a3"/>
        <w:tblW w:w="0" w:type="auto"/>
        <w:tblLook w:val="04A0"/>
      </w:tblPr>
      <w:tblGrid>
        <w:gridCol w:w="10269"/>
      </w:tblGrid>
      <w:tr w:rsidR="001B5B38" w:rsidRPr="009D3260" w:rsidTr="00882883">
        <w:tc>
          <w:tcPr>
            <w:tcW w:w="10269" w:type="dxa"/>
            <w:shd w:val="clear" w:color="auto" w:fill="D9D9D9" w:themeFill="background1" w:themeFillShade="D9"/>
          </w:tcPr>
          <w:p w:rsidR="001B5B38" w:rsidRPr="009D3260" w:rsidRDefault="001B5B38"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1B5B38" w:rsidRPr="008E623B" w:rsidRDefault="001B5B38" w:rsidP="001B5B38">
      <w:pPr>
        <w:keepNext/>
        <w:spacing w:after="0" w:line="240" w:lineRule="auto"/>
        <w:ind w:firstLine="360"/>
        <w:jc w:val="both"/>
        <w:outlineLvl w:val="0"/>
        <w:rPr>
          <w:rFonts w:ascii="Times New Roman" w:eastAsia="Calibri" w:hAnsi="Times New Roman" w:cs="Times New Roman"/>
          <w:bCs/>
        </w:rPr>
      </w:pPr>
      <w:r w:rsidRPr="008E623B">
        <w:rPr>
          <w:rFonts w:ascii="Times New Roman" w:eastAsia="Calibri" w:hAnsi="Times New Roman" w:cs="Times New Roman"/>
          <w:bCs/>
        </w:rPr>
        <w:t>1.Органы местного самоуправления поселения осуществляют собственные полномочия по решению вопросов местного значения.</w:t>
      </w:r>
    </w:p>
    <w:p w:rsidR="001B5B38" w:rsidRPr="008E623B" w:rsidRDefault="001B5B38" w:rsidP="001B5B38">
      <w:pPr>
        <w:keepNext/>
        <w:spacing w:after="0" w:line="240" w:lineRule="auto"/>
        <w:ind w:firstLine="360"/>
        <w:jc w:val="both"/>
        <w:outlineLvl w:val="0"/>
        <w:rPr>
          <w:rFonts w:ascii="Times New Roman" w:eastAsia="Calibri" w:hAnsi="Times New Roman" w:cs="Times New Roman"/>
          <w:bCs/>
        </w:rPr>
      </w:pPr>
      <w:r w:rsidRPr="008E623B">
        <w:rPr>
          <w:rFonts w:ascii="Times New Roman" w:eastAsia="Calibri" w:hAnsi="Times New Roman" w:cs="Times New Roman"/>
          <w:bCs/>
        </w:rPr>
        <w:t>2.В целях решения вопросов местного значения органы местного самоуправления поселения обладают следующими полномочиями:</w:t>
      </w:r>
    </w:p>
    <w:p w:rsidR="001B5B38" w:rsidRPr="008E623B" w:rsidRDefault="001B5B38" w:rsidP="001B5B38">
      <w:pPr>
        <w:keepNext/>
        <w:spacing w:after="0" w:line="240" w:lineRule="auto"/>
        <w:jc w:val="both"/>
        <w:outlineLvl w:val="0"/>
        <w:rPr>
          <w:rFonts w:ascii="Times New Roman" w:eastAsia="Calibri" w:hAnsi="Times New Roman" w:cs="Times New Roman"/>
          <w:bCs/>
        </w:rPr>
      </w:pPr>
      <w:bookmarkStart w:id="1" w:name="Par724"/>
      <w:bookmarkEnd w:id="1"/>
      <w:r w:rsidRPr="008E623B">
        <w:rPr>
          <w:rFonts w:ascii="Times New Roman" w:eastAsia="Calibri" w:hAnsi="Times New Roman" w:cs="Times New Roman"/>
          <w:bCs/>
        </w:rPr>
        <w:t>1) принятие устава муниципального образования и внесение в него изменений и дополнений, издание муниципальных правовых актов;</w:t>
      </w:r>
    </w:p>
    <w:p w:rsidR="001B5B38" w:rsidRPr="008E623B" w:rsidRDefault="001B5B38" w:rsidP="001B5B38">
      <w:pPr>
        <w:keepNext/>
        <w:spacing w:after="0" w:line="240" w:lineRule="auto"/>
        <w:jc w:val="both"/>
        <w:outlineLvl w:val="0"/>
        <w:rPr>
          <w:rFonts w:ascii="Times New Roman" w:eastAsia="Calibri" w:hAnsi="Times New Roman" w:cs="Times New Roman"/>
          <w:bCs/>
        </w:rPr>
      </w:pPr>
      <w:bookmarkStart w:id="2" w:name="Par725"/>
      <w:bookmarkEnd w:id="2"/>
      <w:r w:rsidRPr="008E623B">
        <w:rPr>
          <w:rFonts w:ascii="Times New Roman" w:eastAsia="Calibri" w:hAnsi="Times New Roman" w:cs="Times New Roman"/>
          <w:bCs/>
        </w:rPr>
        <w:t>2) установление официальных символов муниципального образования;</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района;</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6) полномочиями по организации теплоснабжения, предусмотренными Федеральным законом «О теплоснабжении»;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7) полномочиями в сфере водоснабжения и водоотведения, предусмотренными Федеральным законом «О водоснабжении и водоотведении»;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B5B38" w:rsidRPr="008E623B" w:rsidRDefault="001B5B38" w:rsidP="001B5B38">
      <w:pPr>
        <w:keepNext/>
        <w:spacing w:after="0" w:line="240" w:lineRule="auto"/>
        <w:jc w:val="both"/>
        <w:outlineLvl w:val="0"/>
        <w:rPr>
          <w:rFonts w:ascii="Times New Roman" w:eastAsia="Calibri" w:hAnsi="Times New Roman" w:cs="Times New Roman"/>
          <w:bCs/>
        </w:rPr>
      </w:pPr>
      <w:bookmarkStart w:id="3" w:name="Par740"/>
      <w:bookmarkEnd w:id="3"/>
      <w:r w:rsidRPr="008E623B">
        <w:rPr>
          <w:rFonts w:ascii="Times New Roman" w:eastAsia="Calibri" w:hAnsi="Times New Roman" w:cs="Times New Roman"/>
          <w:bC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5B38" w:rsidRPr="008E623B" w:rsidRDefault="001B5B38" w:rsidP="001B5B38">
      <w:pPr>
        <w:keepNext/>
        <w:spacing w:after="0" w:line="240" w:lineRule="auto"/>
        <w:jc w:val="both"/>
        <w:outlineLvl w:val="0"/>
        <w:rPr>
          <w:rFonts w:ascii="Times New Roman" w:eastAsia="Calibri" w:hAnsi="Times New Roman" w:cs="Times New Roman"/>
          <w:bCs/>
        </w:rPr>
      </w:pPr>
      <w:bookmarkStart w:id="4" w:name="Par742"/>
      <w:bookmarkEnd w:id="4"/>
      <w:r w:rsidRPr="008E623B">
        <w:rPr>
          <w:rFonts w:ascii="Times New Roman" w:eastAsia="Calibri" w:hAnsi="Times New Roman" w:cs="Times New Roman"/>
          <w:bCs/>
        </w:rPr>
        <w:t>12) осуществление международных и внешнеэкономических связей в соответствии с федеральными законами;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tgtFrame="_self" w:history="1">
        <w:r w:rsidRPr="008E623B">
          <w:rPr>
            <w:rFonts w:ascii="Times New Roman" w:eastAsia="Calibri" w:hAnsi="Times New Roman" w:cs="Times New Roman"/>
            <w:bCs/>
          </w:rPr>
          <w:t>законодательством</w:t>
        </w:r>
      </w:hyperlink>
      <w:r w:rsidRPr="008E623B">
        <w:rPr>
          <w:rFonts w:ascii="Times New Roman" w:eastAsia="Calibri" w:hAnsi="Times New Roman" w:cs="Times New Roman"/>
          <w:bCs/>
        </w:rPr>
        <w:t xml:space="preserve"> Российской Федерации о муниципальной службе;</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 xml:space="preserve">15)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К отношениям, связанным с осуществлением муниципального контроля, организацией и проведением проверок юридических лиц, индивидуальных </w:t>
      </w:r>
    </w:p>
    <w:p w:rsidR="001B5B38" w:rsidRDefault="001B5B38" w:rsidP="00975F90">
      <w:pPr>
        <w:pStyle w:val="a5"/>
        <w:jc w:val="center"/>
        <w:rPr>
          <w:rFonts w:ascii="Times New Roman" w:hAnsi="Times New Roman" w:cs="Times New Roman"/>
        </w:rPr>
      </w:pPr>
    </w:p>
    <w:tbl>
      <w:tblPr>
        <w:tblStyle w:val="a3"/>
        <w:tblW w:w="0" w:type="auto"/>
        <w:tblLook w:val="04A0"/>
      </w:tblPr>
      <w:tblGrid>
        <w:gridCol w:w="10269"/>
      </w:tblGrid>
      <w:tr w:rsidR="001B5B38" w:rsidRPr="009D3260" w:rsidTr="00882883">
        <w:tc>
          <w:tcPr>
            <w:tcW w:w="10269" w:type="dxa"/>
            <w:shd w:val="clear" w:color="auto" w:fill="D9D9D9" w:themeFill="background1" w:themeFillShade="D9"/>
          </w:tcPr>
          <w:p w:rsidR="001B5B38" w:rsidRPr="009D3260" w:rsidRDefault="001B5B38"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1B5B38" w:rsidRPr="00432EB7" w:rsidRDefault="001B5B38" w:rsidP="001B5B38">
      <w:pPr>
        <w:keepNext/>
        <w:spacing w:after="0" w:line="240" w:lineRule="auto"/>
        <w:jc w:val="both"/>
        <w:outlineLvl w:val="0"/>
        <w:rPr>
          <w:rFonts w:ascii="Times New Roman" w:eastAsia="Calibri" w:hAnsi="Times New Roman" w:cs="Times New Roman"/>
          <w:bCs/>
        </w:rPr>
      </w:pPr>
      <w:r w:rsidRPr="00432EB7">
        <w:rPr>
          <w:rFonts w:ascii="Times New Roman" w:eastAsia="Calibri" w:hAnsi="Times New Roman" w:cs="Times New Roman"/>
          <w:bCs/>
        </w:rPr>
        <w:t>предпринимателей, применяются положения Федерального закона от 26 декабря 2008 года N</w:t>
      </w:r>
      <w:r w:rsidRPr="00432EB7">
        <w:rPr>
          <w:rFonts w:ascii="Times New Roman" w:eastAsia="Calibri" w:hAnsi="Times New Roman" w:cs="Times New Roman"/>
          <w:bCs/>
          <w:color w:val="FF0000"/>
        </w:rPr>
        <w:t xml:space="preserve"> </w:t>
      </w:r>
      <w:r>
        <w:rPr>
          <w:rFonts w:ascii="Times New Roman" w:eastAsia="Calibri" w:hAnsi="Times New Roman" w:cs="Times New Roman"/>
          <w:bCs/>
          <w:color w:val="FF0000"/>
        </w:rPr>
        <w:t xml:space="preserve"> </w:t>
      </w:r>
      <w:r w:rsidRPr="00432EB7">
        <w:rPr>
          <w:rFonts w:ascii="Times New Roman" w:eastAsia="Calibri" w:hAnsi="Times New Roman" w:cs="Times New Roman"/>
          <w:bC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16) принимает в соответствии с настоящим Уставом поселения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от 06 октября 2003 года № 131-ФЗ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17)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18)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B5B38" w:rsidRPr="008E623B" w:rsidRDefault="001B5B38" w:rsidP="001B5B38">
      <w:pPr>
        <w:keepNext/>
        <w:spacing w:after="0" w:line="240" w:lineRule="auto"/>
        <w:jc w:val="both"/>
        <w:outlineLvl w:val="0"/>
        <w:rPr>
          <w:rFonts w:ascii="Times New Roman" w:eastAsia="Calibri" w:hAnsi="Times New Roman" w:cs="Times New Roman"/>
          <w:bCs/>
        </w:rPr>
      </w:pPr>
      <w:r w:rsidRPr="008E623B">
        <w:rPr>
          <w:rFonts w:ascii="Times New Roman" w:eastAsia="Calibri" w:hAnsi="Times New Roman" w:cs="Times New Roman"/>
          <w:bCs/>
        </w:rPr>
        <w:t>19)</w:t>
      </w:r>
      <w:r w:rsidRPr="008E623B">
        <w:rPr>
          <w:rFonts w:ascii="Times New Roman" w:eastAsia="Times New Roman" w:hAnsi="Times New Roman" w:cs="Times New Roman"/>
        </w:rPr>
        <w:t xml:space="preserve"> </w:t>
      </w:r>
      <w:r w:rsidRPr="008E623B">
        <w:rPr>
          <w:rFonts w:ascii="Times New Roman" w:eastAsia="Calibri" w:hAnsi="Times New Roman" w:cs="Times New Roman"/>
          <w:bCs/>
        </w:rPr>
        <w:t>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B5B38" w:rsidRPr="008E623B" w:rsidRDefault="001B5B38" w:rsidP="001B5B38">
      <w:pPr>
        <w:keepNext/>
        <w:spacing w:after="0" w:line="240" w:lineRule="auto"/>
        <w:ind w:firstLine="708"/>
        <w:jc w:val="both"/>
        <w:outlineLvl w:val="0"/>
        <w:rPr>
          <w:rFonts w:ascii="Times New Roman" w:eastAsia="Calibri" w:hAnsi="Times New Roman" w:cs="Times New Roman"/>
          <w:bCs/>
        </w:rPr>
      </w:pPr>
      <w:bookmarkStart w:id="5" w:name="Par748"/>
      <w:bookmarkEnd w:id="5"/>
      <w:r w:rsidRPr="008E623B">
        <w:rPr>
          <w:rFonts w:ascii="Times New Roman" w:eastAsia="Calibri" w:hAnsi="Times New Roman" w:cs="Times New Roman"/>
          <w:bCs/>
        </w:rPr>
        <w:t>3.Полномочия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B5B38" w:rsidRPr="008E623B" w:rsidRDefault="001B5B38" w:rsidP="001B5B38">
      <w:pPr>
        <w:keepNext/>
        <w:spacing w:after="0" w:line="240" w:lineRule="auto"/>
        <w:ind w:firstLine="708"/>
        <w:jc w:val="both"/>
        <w:outlineLvl w:val="0"/>
        <w:rPr>
          <w:rFonts w:ascii="Times New Roman" w:eastAsia="Calibri" w:hAnsi="Times New Roman" w:cs="Times New Roman"/>
          <w:bCs/>
        </w:rPr>
      </w:pPr>
      <w:r w:rsidRPr="008E623B">
        <w:rPr>
          <w:rFonts w:ascii="Times New Roman" w:eastAsia="Calibri" w:hAnsi="Times New Roman" w:cs="Times New Roman"/>
          <w:bCs/>
        </w:rPr>
        <w:t>4.Органы местного самоуправления поселения, могут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1B5B38" w:rsidRPr="008E623B" w:rsidRDefault="001B5B38" w:rsidP="001B5B38">
      <w:pPr>
        <w:keepNext/>
        <w:spacing w:after="0" w:line="240" w:lineRule="auto"/>
        <w:ind w:firstLine="708"/>
        <w:jc w:val="both"/>
        <w:outlineLvl w:val="0"/>
        <w:rPr>
          <w:rFonts w:ascii="Times New Roman" w:eastAsia="Calibri" w:hAnsi="Times New Roman" w:cs="Times New Roman"/>
          <w:bCs/>
        </w:rPr>
      </w:pPr>
      <w:r w:rsidRPr="008E623B">
        <w:rPr>
          <w:rFonts w:ascii="Times New Roman" w:eastAsia="Calibri" w:hAnsi="Times New Roman" w:cs="Times New Roman"/>
          <w:bCs/>
        </w:rPr>
        <w:t>5.</w:t>
      </w:r>
      <w:r w:rsidRPr="008E623B">
        <w:rPr>
          <w:rFonts w:ascii="Times New Roman" w:eastAsia="Times New Roman" w:hAnsi="Times New Roman" w:cs="Times New Roman"/>
          <w:color w:val="000000"/>
          <w:shd w:val="clear" w:color="auto" w:fill="F9F9F9"/>
        </w:rPr>
        <w:t xml:space="preserve"> Органы местного самоуправления поселения, вправе заключать соглашения с органами местного самоуправления муниципального района о принятии к осуществлению части полномочий муниципального района по решению вопросов местного значения за счет межбюджетных трансфертов, предоставляемых из бюджета муниципального района поселения в бюджет поселения в соответствии с Бюджетным кодексом Российской Федерации.</w:t>
      </w:r>
    </w:p>
    <w:p w:rsidR="001B5B38" w:rsidRPr="008E623B" w:rsidRDefault="001B5B38" w:rsidP="001B5B38">
      <w:pPr>
        <w:keepNext/>
        <w:spacing w:after="0" w:line="240" w:lineRule="auto"/>
        <w:ind w:firstLine="708"/>
        <w:jc w:val="both"/>
        <w:outlineLvl w:val="0"/>
        <w:rPr>
          <w:rFonts w:ascii="Times New Roman" w:eastAsia="Calibri" w:hAnsi="Times New Roman" w:cs="Times New Roman"/>
          <w:bCs/>
        </w:rPr>
      </w:pPr>
      <w:r w:rsidRPr="008E623B">
        <w:rPr>
          <w:rFonts w:ascii="Times New Roman" w:eastAsia="Calibri" w:hAnsi="Times New Roman" w:cs="Times New Roman"/>
          <w:bCs/>
        </w:rPr>
        <w:t xml:space="preserve">6.Указанные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1B5B38" w:rsidRPr="008E623B" w:rsidRDefault="001B5B38" w:rsidP="001B5B38">
      <w:pPr>
        <w:numPr>
          <w:ilvl w:val="0"/>
          <w:numId w:val="25"/>
        </w:num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Статью 14 Устава изложить в новой редакции:</w:t>
      </w:r>
    </w:p>
    <w:p w:rsidR="001B5B38" w:rsidRPr="008E623B" w:rsidRDefault="001B5B38" w:rsidP="001B5B38">
      <w:pPr>
        <w:spacing w:after="0" w:line="240" w:lineRule="auto"/>
        <w:ind w:firstLine="360"/>
        <w:jc w:val="both"/>
        <w:rPr>
          <w:rFonts w:ascii="Times New Roman" w:eastAsia="Times New Roman" w:hAnsi="Times New Roman" w:cs="Times New Roman"/>
        </w:rPr>
      </w:pPr>
      <w:r w:rsidRPr="008E623B">
        <w:rPr>
          <w:rFonts w:ascii="Times New Roman" w:eastAsia="Times New Roman" w:hAnsi="Times New Roman" w:cs="Times New Roman"/>
        </w:rPr>
        <w:t xml:space="preserve">  1.</w:t>
      </w:r>
      <w:r w:rsidRPr="008E623B">
        <w:rPr>
          <w:rFonts w:ascii="Times New Roman" w:eastAsia="Times New Roman" w:hAnsi="Times New Roman" w:cs="Times New Roman"/>
          <w:bCs/>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2.Территориальное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5.Территориальное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Регистрацию устава осуществляет глава администрации поселения.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Порядок регистрации устава территориального общественного самоуправления определяется решением совета депутатов поселения.</w:t>
      </w:r>
      <w:r>
        <w:rPr>
          <w:rFonts w:ascii="Times New Roman" w:eastAsia="Times New Roman" w:hAnsi="Times New Roman" w:cs="Times New Roman"/>
          <w:bCs/>
        </w:rPr>
        <w:t xml:space="preserve">                                                                                                                                                                                                                                                                                                                                                                                                                                                          </w:t>
      </w:r>
    </w:p>
    <w:p w:rsidR="001B5B38" w:rsidRDefault="001B5B38" w:rsidP="00975F90">
      <w:pPr>
        <w:pStyle w:val="a5"/>
        <w:jc w:val="center"/>
        <w:rPr>
          <w:rFonts w:ascii="Times New Roman" w:hAnsi="Times New Roman" w:cs="Times New Roman"/>
        </w:rPr>
      </w:pPr>
    </w:p>
    <w:tbl>
      <w:tblPr>
        <w:tblStyle w:val="a3"/>
        <w:tblW w:w="0" w:type="auto"/>
        <w:tblLook w:val="04A0"/>
      </w:tblPr>
      <w:tblGrid>
        <w:gridCol w:w="10269"/>
      </w:tblGrid>
      <w:tr w:rsidR="001612C5" w:rsidRPr="009D3260" w:rsidTr="00882883">
        <w:tc>
          <w:tcPr>
            <w:tcW w:w="10269" w:type="dxa"/>
            <w:shd w:val="clear" w:color="auto" w:fill="D9D9D9" w:themeFill="background1" w:themeFillShade="D9"/>
          </w:tcPr>
          <w:p w:rsidR="001612C5" w:rsidRPr="009D3260" w:rsidRDefault="001612C5"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612C5" w:rsidP="00975F90">
      <w:pPr>
        <w:pStyle w:val="a5"/>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5648" behindDoc="0" locked="0" layoutInCell="1" allowOverlap="1">
            <wp:simplePos x="0" y="0"/>
            <wp:positionH relativeFrom="column">
              <wp:posOffset>2960370</wp:posOffset>
            </wp:positionH>
            <wp:positionV relativeFrom="paragraph">
              <wp:posOffset>56515</wp:posOffset>
            </wp:positionV>
            <wp:extent cx="597535" cy="733425"/>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612C5" w:rsidRPr="008E623B" w:rsidRDefault="001612C5" w:rsidP="001612C5">
      <w:pPr>
        <w:spacing w:after="0" w:line="240" w:lineRule="auto"/>
        <w:jc w:val="center"/>
        <w:rPr>
          <w:rFonts w:ascii="Times New Roman" w:eastAsia="Times New Roman" w:hAnsi="Times New Roman" w:cs="Times New Roman"/>
        </w:rPr>
      </w:pPr>
      <w:r w:rsidRPr="008E623B">
        <w:rPr>
          <w:rFonts w:ascii="Times New Roman" w:eastAsia="Times New Roman" w:hAnsi="Times New Roman" w:cs="Times New Roman"/>
        </w:rPr>
        <w:t>СОВЕТ ДЕПУТАТОВ МУНИЦИПАЛЬНОГО ОБРАЗОВАНИЯ</w:t>
      </w:r>
    </w:p>
    <w:p w:rsidR="001612C5" w:rsidRPr="008E623B" w:rsidRDefault="001612C5" w:rsidP="001612C5">
      <w:pPr>
        <w:spacing w:after="0" w:line="240" w:lineRule="auto"/>
        <w:jc w:val="center"/>
        <w:rPr>
          <w:rFonts w:ascii="Times New Roman" w:eastAsia="Times New Roman" w:hAnsi="Times New Roman" w:cs="Times New Roman"/>
        </w:rPr>
      </w:pPr>
      <w:r w:rsidRPr="008E623B">
        <w:rPr>
          <w:rFonts w:ascii="Times New Roman" w:eastAsia="Times New Roman" w:hAnsi="Times New Roman" w:cs="Times New Roman"/>
          <w:spacing w:val="-1"/>
        </w:rPr>
        <w:t>ШУМСКОЕ СЕЛЬСКОЕ ПОСЕЛЕНИЕ</w:t>
      </w:r>
      <w:r>
        <w:rPr>
          <w:rFonts w:ascii="Times New Roman" w:eastAsia="Times New Roman" w:hAnsi="Times New Roman" w:cs="Times New Roman"/>
          <w:spacing w:val="-1"/>
        </w:rPr>
        <w:t xml:space="preserve"> </w:t>
      </w:r>
      <w:r w:rsidRPr="008E623B">
        <w:rPr>
          <w:rFonts w:ascii="Times New Roman" w:eastAsia="Times New Roman" w:hAnsi="Times New Roman" w:cs="Times New Roman"/>
          <w:spacing w:val="-1"/>
        </w:rPr>
        <w:t xml:space="preserve"> КИРОВСКОГО МУНИЦИПАЛЬНОГО РАЙОНА</w:t>
      </w:r>
    </w:p>
    <w:p w:rsidR="001612C5" w:rsidRPr="008E623B" w:rsidRDefault="001612C5" w:rsidP="001612C5">
      <w:pPr>
        <w:spacing w:after="0" w:line="240" w:lineRule="auto"/>
        <w:jc w:val="center"/>
        <w:rPr>
          <w:rFonts w:ascii="Times New Roman" w:eastAsia="Times New Roman" w:hAnsi="Times New Roman" w:cs="Times New Roman"/>
          <w:spacing w:val="-1"/>
        </w:rPr>
      </w:pPr>
      <w:r w:rsidRPr="008E623B">
        <w:rPr>
          <w:rFonts w:ascii="Times New Roman" w:eastAsia="Times New Roman" w:hAnsi="Times New Roman" w:cs="Times New Roman"/>
          <w:spacing w:val="-1"/>
        </w:rPr>
        <w:t>ЛЕНИНГРАДСКОЙ ОБЛАСТИ</w:t>
      </w:r>
    </w:p>
    <w:p w:rsidR="001612C5" w:rsidRPr="008E623B" w:rsidRDefault="001612C5" w:rsidP="001612C5">
      <w:pPr>
        <w:spacing w:after="0" w:line="240" w:lineRule="auto"/>
        <w:jc w:val="center"/>
        <w:rPr>
          <w:rFonts w:ascii="Times New Roman" w:eastAsia="Times New Roman" w:hAnsi="Times New Roman" w:cs="Times New Roman"/>
          <w:spacing w:val="-1"/>
        </w:rPr>
      </w:pPr>
    </w:p>
    <w:p w:rsidR="001612C5" w:rsidRPr="008E623B" w:rsidRDefault="001612C5" w:rsidP="001612C5">
      <w:pPr>
        <w:shd w:val="clear" w:color="auto" w:fill="FFFFFF"/>
        <w:spacing w:after="240" w:line="240" w:lineRule="auto"/>
        <w:ind w:left="19"/>
        <w:jc w:val="center"/>
        <w:rPr>
          <w:rFonts w:ascii="Times New Roman" w:eastAsia="Times New Roman" w:hAnsi="Times New Roman" w:cs="Times New Roman"/>
          <w:color w:val="000000"/>
          <w:spacing w:val="-3"/>
          <w:w w:val="138"/>
        </w:rPr>
      </w:pPr>
      <w:r w:rsidRPr="008E623B">
        <w:rPr>
          <w:rFonts w:ascii="Times New Roman" w:eastAsia="Times New Roman" w:hAnsi="Times New Roman" w:cs="Times New Roman"/>
          <w:color w:val="000000"/>
          <w:spacing w:val="-3"/>
          <w:w w:val="138"/>
        </w:rPr>
        <w:t>РЕШЕНИЕ</w:t>
      </w:r>
    </w:p>
    <w:p w:rsidR="001612C5" w:rsidRPr="008E623B" w:rsidRDefault="001612C5" w:rsidP="001612C5">
      <w:pPr>
        <w:keepNext/>
        <w:spacing w:after="240" w:line="240" w:lineRule="auto"/>
        <w:jc w:val="center"/>
        <w:outlineLvl w:val="0"/>
        <w:rPr>
          <w:rFonts w:ascii="Times New Roman" w:eastAsia="Times New Roman" w:hAnsi="Times New Roman" w:cs="Times New Roman"/>
          <w:b/>
        </w:rPr>
      </w:pPr>
      <w:r w:rsidRPr="008E623B">
        <w:rPr>
          <w:rFonts w:ascii="Times New Roman" w:eastAsia="Times New Roman" w:hAnsi="Times New Roman" w:cs="Times New Roman"/>
          <w:b/>
        </w:rPr>
        <w:t>от 11 июня 2019 года  № 26</w:t>
      </w:r>
    </w:p>
    <w:p w:rsidR="001612C5" w:rsidRPr="008E623B" w:rsidRDefault="001612C5" w:rsidP="001612C5">
      <w:pPr>
        <w:spacing w:after="0" w:line="240" w:lineRule="auto"/>
        <w:jc w:val="center"/>
        <w:rPr>
          <w:rFonts w:ascii="Times New Roman" w:eastAsia="Times New Roman" w:hAnsi="Times New Roman" w:cs="Times New Roman"/>
          <w:b/>
          <w:bCs/>
        </w:rPr>
      </w:pPr>
      <w:r w:rsidRPr="008E623B">
        <w:rPr>
          <w:rFonts w:ascii="Times New Roman" w:eastAsia="Times New Roman" w:hAnsi="Times New Roman" w:cs="Times New Roman"/>
          <w:b/>
          <w:bCs/>
        </w:rPr>
        <w:t xml:space="preserve">Об утверждении порядка учета предложений граждан по проекту муниципального </w:t>
      </w:r>
    </w:p>
    <w:p w:rsidR="001612C5" w:rsidRPr="008E623B" w:rsidRDefault="001612C5" w:rsidP="001612C5">
      <w:pPr>
        <w:spacing w:after="0" w:line="240" w:lineRule="auto"/>
        <w:jc w:val="center"/>
        <w:rPr>
          <w:rFonts w:ascii="Times New Roman" w:eastAsia="Times New Roman" w:hAnsi="Times New Roman" w:cs="Times New Roman"/>
          <w:b/>
          <w:bCs/>
        </w:rPr>
      </w:pPr>
      <w:r w:rsidRPr="008E623B">
        <w:rPr>
          <w:rFonts w:ascii="Times New Roman" w:eastAsia="Times New Roman" w:hAnsi="Times New Roman" w:cs="Times New Roman"/>
          <w:b/>
          <w:bCs/>
        </w:rPr>
        <w:t>правового акта от 11 июня 2019 года № 24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w:t>
      </w:r>
    </w:p>
    <w:p w:rsidR="001612C5" w:rsidRPr="008E623B" w:rsidRDefault="001612C5" w:rsidP="001612C5">
      <w:pPr>
        <w:spacing w:after="0" w:line="240" w:lineRule="auto"/>
        <w:rPr>
          <w:rFonts w:ascii="Times New Roman" w:eastAsia="Times New Roman" w:hAnsi="Times New Roman" w:cs="Times New Roman"/>
          <w:b/>
        </w:rPr>
      </w:pPr>
    </w:p>
    <w:p w:rsidR="001612C5" w:rsidRPr="008E623B" w:rsidRDefault="001612C5" w:rsidP="001612C5">
      <w:pPr>
        <w:spacing w:after="0" w:line="240" w:lineRule="auto"/>
        <w:ind w:firstLine="720"/>
        <w:jc w:val="both"/>
        <w:rPr>
          <w:rFonts w:ascii="Times New Roman" w:eastAsia="Times New Roman" w:hAnsi="Times New Roman" w:cs="Times New Roman"/>
          <w:bCs/>
        </w:rPr>
      </w:pPr>
      <w:r w:rsidRPr="008E623B">
        <w:rPr>
          <w:rFonts w:ascii="Times New Roman" w:eastAsia="Times New Roman" w:hAnsi="Times New Roman" w:cs="Times New Roman"/>
        </w:rPr>
        <w:t xml:space="preserve">С целью обеспечения реализации прав граждан на непосредственное осуществление местного самоуправления, руководствуясь пунктом 4 ст. 44 Федерального закона от 06 октября 2003 года N 131-ФЗ «Об общих принципах организации местного самоуправления в Российской Федерации», уставом муниципального образования Шумское сельское поселение Кировского муниципального района Ленинградской области, совет депутатов </w:t>
      </w:r>
      <w:r w:rsidRPr="008E623B">
        <w:rPr>
          <w:rFonts w:ascii="Times New Roman" w:eastAsia="Times New Roman" w:hAnsi="Times New Roman" w:cs="Times New Roman"/>
          <w:b/>
        </w:rPr>
        <w:t>решил</w:t>
      </w:r>
      <w:r w:rsidRPr="008E623B">
        <w:rPr>
          <w:rFonts w:ascii="Times New Roman" w:eastAsia="Times New Roman" w:hAnsi="Times New Roman" w:cs="Times New Roman"/>
        </w:rPr>
        <w:t xml:space="preserve">: </w:t>
      </w:r>
      <w:r w:rsidRPr="008E623B">
        <w:rPr>
          <w:rFonts w:ascii="Times New Roman" w:eastAsia="Times New Roman" w:hAnsi="Times New Roman" w:cs="Times New Roman"/>
          <w:bCs/>
        </w:rPr>
        <w:t xml:space="preserve"> </w:t>
      </w:r>
    </w:p>
    <w:p w:rsidR="001612C5" w:rsidRPr="008E623B" w:rsidRDefault="001612C5" w:rsidP="001612C5">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bCs/>
        </w:rPr>
        <w:t xml:space="preserve">1. Утвердить Порядок учета предложений граждан по проекту муниципального правового акта </w:t>
      </w:r>
      <w:r w:rsidRPr="008E623B">
        <w:rPr>
          <w:rFonts w:ascii="Times New Roman" w:eastAsia="Times New Roman" w:hAnsi="Times New Roman" w:cs="Times New Roman"/>
        </w:rPr>
        <w:t>от 11 июня 2019 года №24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 и порядок участия граждан в его обсуждении  согласно приложению.</w:t>
      </w:r>
    </w:p>
    <w:p w:rsidR="001612C5" w:rsidRPr="008E623B" w:rsidRDefault="001612C5" w:rsidP="001612C5">
      <w:pPr>
        <w:spacing w:after="0" w:line="240" w:lineRule="auto"/>
        <w:rPr>
          <w:rFonts w:ascii="Times New Roman" w:eastAsia="Times New Roman" w:hAnsi="Times New Roman" w:cs="Times New Roman"/>
        </w:rPr>
      </w:pPr>
      <w:r w:rsidRPr="008E623B">
        <w:rPr>
          <w:rFonts w:ascii="Times New Roman" w:eastAsia="Times New Roman" w:hAnsi="Times New Roman" w:cs="Times New Roman"/>
        </w:rPr>
        <w:t xml:space="preserve">           2.  Сформировать рабочую группу по учету и рассмотрению предложений граждан в составе:</w:t>
      </w:r>
    </w:p>
    <w:p w:rsidR="001612C5" w:rsidRPr="008E623B" w:rsidRDefault="001612C5" w:rsidP="001612C5">
      <w:pPr>
        <w:spacing w:after="0" w:line="240" w:lineRule="auto"/>
        <w:rPr>
          <w:rFonts w:ascii="Times New Roman" w:eastAsia="Times New Roman" w:hAnsi="Times New Roman" w:cs="Times New Roman"/>
        </w:rPr>
      </w:pPr>
      <w:r w:rsidRPr="008E623B">
        <w:rPr>
          <w:rFonts w:ascii="Times New Roman" w:eastAsia="Times New Roman" w:hAnsi="Times New Roman" w:cs="Times New Roman"/>
        </w:rPr>
        <w:t xml:space="preserve">     Руководитель рабочей группы -  В.Л.Ульянов</w:t>
      </w:r>
    </w:p>
    <w:p w:rsidR="001612C5" w:rsidRPr="008E623B" w:rsidRDefault="001612C5" w:rsidP="001612C5">
      <w:pPr>
        <w:spacing w:after="0" w:line="240" w:lineRule="auto"/>
        <w:rPr>
          <w:rFonts w:ascii="Times New Roman" w:eastAsia="Times New Roman" w:hAnsi="Times New Roman" w:cs="Times New Roman"/>
        </w:rPr>
      </w:pPr>
      <w:r w:rsidRPr="008E623B">
        <w:rPr>
          <w:rFonts w:ascii="Times New Roman" w:eastAsia="Times New Roman" w:hAnsi="Times New Roman" w:cs="Times New Roman"/>
        </w:rPr>
        <w:t xml:space="preserve">     Секретарь – В.В.Иванова</w:t>
      </w:r>
    </w:p>
    <w:p w:rsidR="001612C5" w:rsidRPr="008E623B" w:rsidRDefault="001612C5" w:rsidP="001612C5">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 xml:space="preserve">     Члены рабочей группы – М.А.Фоменкова, Н.А.Лустова, В.Н.Садыкова, А.С.Доманова</w:t>
      </w:r>
    </w:p>
    <w:p w:rsidR="001612C5" w:rsidRPr="008E623B" w:rsidRDefault="001612C5" w:rsidP="001612C5">
      <w:pPr>
        <w:spacing w:after="0" w:line="240" w:lineRule="auto"/>
        <w:ind w:firstLine="720"/>
        <w:jc w:val="both"/>
        <w:rPr>
          <w:rFonts w:ascii="Times New Roman" w:eastAsia="Times New Roman" w:hAnsi="Times New Roman" w:cs="Times New Roman"/>
        </w:rPr>
      </w:pPr>
      <w:r w:rsidRPr="008E623B">
        <w:rPr>
          <w:rFonts w:ascii="Times New Roman" w:eastAsia="Times New Roman" w:hAnsi="Times New Roman" w:cs="Times New Roman"/>
        </w:rPr>
        <w:t>3. Настоящее решение опубликовать одновременно с решением Совета депутатов МО Шумское сельское поселение  от 11 июня 2019 года № 24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w:t>
      </w:r>
    </w:p>
    <w:p w:rsidR="001612C5" w:rsidRPr="008E623B" w:rsidRDefault="001612C5" w:rsidP="001612C5">
      <w:pPr>
        <w:spacing w:before="100" w:beforeAutospacing="1" w:after="100" w:afterAutospacing="1" w:line="240" w:lineRule="auto"/>
        <w:jc w:val="both"/>
        <w:rPr>
          <w:rFonts w:ascii="Times New Roman" w:eastAsia="Times New Roman" w:hAnsi="Times New Roman" w:cs="Times New Roman"/>
        </w:rPr>
      </w:pPr>
      <w:r w:rsidRPr="008E623B">
        <w:rPr>
          <w:rFonts w:ascii="Times New Roman" w:eastAsia="Times New Roman" w:hAnsi="Times New Roman" w:cs="Times New Roman"/>
        </w:rPr>
        <w:t>Глава муниципального образования                                                                         В.Л.Ульянов</w:t>
      </w:r>
    </w:p>
    <w:p w:rsidR="001612C5" w:rsidRPr="008E623B" w:rsidRDefault="001612C5" w:rsidP="0008060F">
      <w:pPr>
        <w:spacing w:after="0" w:line="240" w:lineRule="auto"/>
        <w:ind w:left="5280"/>
        <w:rPr>
          <w:rFonts w:ascii="Times New Roman" w:eastAsia="Times New Roman" w:hAnsi="Times New Roman" w:cs="Times New Roman"/>
          <w:bCs/>
        </w:rPr>
      </w:pPr>
      <w:r w:rsidRPr="008E623B">
        <w:rPr>
          <w:rFonts w:ascii="Times New Roman" w:eastAsia="Times New Roman" w:hAnsi="Times New Roman" w:cs="Times New Roman"/>
          <w:bCs/>
        </w:rPr>
        <w:t>Приложение</w:t>
      </w:r>
      <w:r w:rsidR="0008060F">
        <w:rPr>
          <w:rFonts w:ascii="Times New Roman" w:eastAsia="Times New Roman" w:hAnsi="Times New Roman" w:cs="Times New Roman"/>
          <w:bCs/>
        </w:rPr>
        <w:t xml:space="preserve">  </w:t>
      </w:r>
      <w:r w:rsidRPr="008E623B">
        <w:rPr>
          <w:rFonts w:ascii="Times New Roman" w:eastAsia="Times New Roman" w:hAnsi="Times New Roman" w:cs="Times New Roman"/>
          <w:bCs/>
        </w:rPr>
        <w:t>к решению совета депутатов МО Шумское сельское поселение</w:t>
      </w:r>
      <w:r w:rsidR="0008060F">
        <w:rPr>
          <w:rFonts w:ascii="Times New Roman" w:eastAsia="Times New Roman" w:hAnsi="Times New Roman" w:cs="Times New Roman"/>
          <w:bCs/>
        </w:rPr>
        <w:t xml:space="preserve"> </w:t>
      </w:r>
      <w:r w:rsidRPr="008E623B">
        <w:rPr>
          <w:rFonts w:ascii="Times New Roman" w:eastAsia="Times New Roman" w:hAnsi="Times New Roman" w:cs="Times New Roman"/>
          <w:bCs/>
        </w:rPr>
        <w:t>Кировск</w:t>
      </w:r>
      <w:r w:rsidR="0008060F">
        <w:rPr>
          <w:rFonts w:ascii="Times New Roman" w:eastAsia="Times New Roman" w:hAnsi="Times New Roman" w:cs="Times New Roman"/>
          <w:bCs/>
        </w:rPr>
        <w:t>ого</w:t>
      </w:r>
      <w:r w:rsidRPr="008E623B">
        <w:rPr>
          <w:rFonts w:ascii="Times New Roman" w:eastAsia="Times New Roman" w:hAnsi="Times New Roman" w:cs="Times New Roman"/>
          <w:bCs/>
        </w:rPr>
        <w:t xml:space="preserve"> муниципальн</w:t>
      </w:r>
      <w:r w:rsidR="0008060F">
        <w:rPr>
          <w:rFonts w:ascii="Times New Roman" w:eastAsia="Times New Roman" w:hAnsi="Times New Roman" w:cs="Times New Roman"/>
          <w:bCs/>
        </w:rPr>
        <w:t>ого</w:t>
      </w:r>
      <w:r w:rsidRPr="008E623B">
        <w:rPr>
          <w:rFonts w:ascii="Times New Roman" w:eastAsia="Times New Roman" w:hAnsi="Times New Roman" w:cs="Times New Roman"/>
          <w:bCs/>
        </w:rPr>
        <w:t xml:space="preserve"> район</w:t>
      </w:r>
      <w:r w:rsidR="0008060F">
        <w:rPr>
          <w:rFonts w:ascii="Times New Roman" w:eastAsia="Times New Roman" w:hAnsi="Times New Roman" w:cs="Times New Roman"/>
          <w:bCs/>
        </w:rPr>
        <w:t xml:space="preserve">а </w:t>
      </w:r>
      <w:r w:rsidRPr="008E623B">
        <w:rPr>
          <w:rFonts w:ascii="Times New Roman" w:eastAsia="Times New Roman" w:hAnsi="Times New Roman" w:cs="Times New Roman"/>
          <w:bCs/>
        </w:rPr>
        <w:t>Ленинградской области</w:t>
      </w:r>
    </w:p>
    <w:p w:rsidR="001612C5" w:rsidRPr="008E623B" w:rsidRDefault="001612C5" w:rsidP="001612C5">
      <w:pPr>
        <w:spacing w:after="0" w:line="240" w:lineRule="auto"/>
        <w:ind w:left="5280"/>
        <w:jc w:val="right"/>
        <w:rPr>
          <w:rFonts w:ascii="Times New Roman" w:eastAsia="Times New Roman" w:hAnsi="Times New Roman" w:cs="Times New Roman"/>
          <w:bCs/>
        </w:rPr>
      </w:pPr>
      <w:r w:rsidRPr="008E623B">
        <w:rPr>
          <w:rFonts w:ascii="Times New Roman" w:eastAsia="Times New Roman" w:hAnsi="Times New Roman" w:cs="Times New Roman"/>
          <w:bCs/>
        </w:rPr>
        <w:t xml:space="preserve">от 11 июня 2019  года № </w:t>
      </w:r>
      <w:r>
        <w:rPr>
          <w:rFonts w:ascii="Times New Roman" w:eastAsia="Times New Roman" w:hAnsi="Times New Roman" w:cs="Times New Roman"/>
          <w:bCs/>
        </w:rPr>
        <w:t>26</w:t>
      </w:r>
    </w:p>
    <w:p w:rsidR="001612C5" w:rsidRPr="008E623B" w:rsidRDefault="001612C5" w:rsidP="001612C5">
      <w:pPr>
        <w:spacing w:before="100" w:beforeAutospacing="1" w:after="100" w:afterAutospacing="1" w:line="240" w:lineRule="auto"/>
        <w:jc w:val="center"/>
        <w:rPr>
          <w:rFonts w:ascii="Times New Roman" w:eastAsia="Times New Roman" w:hAnsi="Times New Roman" w:cs="Times New Roman"/>
          <w:b/>
        </w:rPr>
      </w:pPr>
      <w:r w:rsidRPr="008E623B">
        <w:rPr>
          <w:rFonts w:ascii="Times New Roman" w:eastAsia="Times New Roman" w:hAnsi="Times New Roman" w:cs="Times New Roman"/>
          <w:b/>
          <w:bCs/>
        </w:rPr>
        <w:t xml:space="preserve">Порядок учета предложений граждан  по проекту муниципального правового акта </w:t>
      </w:r>
      <w:r w:rsidRPr="008E623B">
        <w:rPr>
          <w:rFonts w:ascii="Times New Roman" w:eastAsia="Times New Roman" w:hAnsi="Times New Roman" w:cs="Times New Roman"/>
          <w:b/>
        </w:rPr>
        <w:t xml:space="preserve">от 11июня 2019 года № </w:t>
      </w:r>
      <w:r>
        <w:rPr>
          <w:rFonts w:ascii="Times New Roman" w:eastAsia="Times New Roman" w:hAnsi="Times New Roman" w:cs="Times New Roman"/>
          <w:b/>
        </w:rPr>
        <w:t>24</w:t>
      </w:r>
      <w:r w:rsidRPr="008E623B">
        <w:rPr>
          <w:rFonts w:ascii="Times New Roman" w:eastAsia="Times New Roman" w:hAnsi="Times New Roman" w:cs="Times New Roman"/>
          <w:b/>
        </w:rPr>
        <w:t xml:space="preserve">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 и порядок участия граждан в его обсуждении</w:t>
      </w:r>
    </w:p>
    <w:p w:rsidR="001B5B38" w:rsidRDefault="001612C5" w:rsidP="0008060F">
      <w:pPr>
        <w:spacing w:after="0" w:line="240" w:lineRule="auto"/>
        <w:ind w:firstLine="720"/>
        <w:jc w:val="both"/>
        <w:rPr>
          <w:rFonts w:ascii="Times New Roman" w:hAnsi="Times New Roman" w:cs="Times New Roman"/>
        </w:rPr>
      </w:pPr>
      <w:r w:rsidRPr="008E623B">
        <w:rPr>
          <w:rFonts w:ascii="Times New Roman" w:eastAsia="Times New Roman" w:hAnsi="Times New Roman" w:cs="Times New Roman"/>
        </w:rPr>
        <w:t xml:space="preserve">Настоящий </w:t>
      </w:r>
      <w:r w:rsidRPr="008E623B">
        <w:rPr>
          <w:rFonts w:ascii="Times New Roman" w:eastAsia="Times New Roman" w:hAnsi="Times New Roman" w:cs="Times New Roman"/>
          <w:bCs/>
        </w:rPr>
        <w:t xml:space="preserve">порядок учета предложений граждан по проекту муниципального правового акта </w:t>
      </w:r>
      <w:r w:rsidRPr="008E623B">
        <w:rPr>
          <w:rFonts w:ascii="Times New Roman" w:eastAsia="Times New Roman" w:hAnsi="Times New Roman" w:cs="Times New Roman"/>
        </w:rPr>
        <w:t xml:space="preserve">от 11 июня 2019 года № 24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 и порядок участия граждан в его обсуждении </w:t>
      </w:r>
      <w:r w:rsidRPr="008E623B">
        <w:rPr>
          <w:rFonts w:ascii="Times New Roman" w:eastAsia="Times New Roman" w:hAnsi="Times New Roman" w:cs="Times New Roman"/>
          <w:bCs/>
        </w:rPr>
        <w:t xml:space="preserve"> (далее - порядок)</w:t>
      </w:r>
      <w:r w:rsidRPr="008E623B">
        <w:rPr>
          <w:rFonts w:ascii="Times New Roman" w:eastAsia="Times New Roman" w:hAnsi="Times New Roman" w:cs="Times New Roman"/>
        </w:rPr>
        <w:t xml:space="preserve"> разработан на основании ст.44 Федерального закона от 6 октября 2003 года N 131-ФЗ «Об общих принципах организации местного самоуправления в Российской Федерации», устава муниципального образования Шумское сельское поселение муниципального образования Кировский муниципальный район  </w:t>
      </w:r>
    </w:p>
    <w:tbl>
      <w:tblPr>
        <w:tblStyle w:val="a3"/>
        <w:tblW w:w="0" w:type="auto"/>
        <w:tblLook w:val="04A0"/>
      </w:tblPr>
      <w:tblGrid>
        <w:gridCol w:w="10269"/>
      </w:tblGrid>
      <w:tr w:rsidR="001B5B38" w:rsidRPr="009D3260" w:rsidTr="00882883">
        <w:tc>
          <w:tcPr>
            <w:tcW w:w="10269" w:type="dxa"/>
            <w:shd w:val="clear" w:color="auto" w:fill="D9D9D9" w:themeFill="background1" w:themeFillShade="D9"/>
          </w:tcPr>
          <w:p w:rsidR="001B5B38" w:rsidRPr="009D3260" w:rsidRDefault="001B5B38"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612C5" w:rsidP="00975F90">
      <w:pPr>
        <w:pStyle w:val="a5"/>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3600" behindDoc="0" locked="0" layoutInCell="1" allowOverlap="1">
            <wp:simplePos x="0" y="0"/>
            <wp:positionH relativeFrom="column">
              <wp:posOffset>2879090</wp:posOffset>
            </wp:positionH>
            <wp:positionV relativeFrom="paragraph">
              <wp:posOffset>64770</wp:posOffset>
            </wp:positionV>
            <wp:extent cx="597535" cy="733425"/>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612C5" w:rsidRDefault="001612C5" w:rsidP="001612C5">
      <w:pPr>
        <w:spacing w:after="0" w:line="240" w:lineRule="auto"/>
        <w:jc w:val="center"/>
        <w:rPr>
          <w:rFonts w:ascii="Times New Roman" w:eastAsia="Times New Roman" w:hAnsi="Times New Roman" w:cs="Times New Roman"/>
        </w:rPr>
      </w:pPr>
    </w:p>
    <w:p w:rsidR="001612C5" w:rsidRDefault="001612C5" w:rsidP="001612C5">
      <w:pPr>
        <w:spacing w:after="0" w:line="240" w:lineRule="auto"/>
        <w:jc w:val="center"/>
        <w:rPr>
          <w:rFonts w:ascii="Times New Roman" w:eastAsia="Times New Roman" w:hAnsi="Times New Roman" w:cs="Times New Roman"/>
        </w:rPr>
      </w:pPr>
    </w:p>
    <w:p w:rsidR="001612C5" w:rsidRPr="008E623B" w:rsidRDefault="001612C5" w:rsidP="001612C5">
      <w:pPr>
        <w:spacing w:after="0" w:line="240" w:lineRule="auto"/>
        <w:jc w:val="center"/>
        <w:rPr>
          <w:rFonts w:ascii="Times New Roman" w:eastAsia="Times New Roman" w:hAnsi="Times New Roman" w:cs="Times New Roman"/>
        </w:rPr>
      </w:pPr>
      <w:r w:rsidRPr="008E623B">
        <w:rPr>
          <w:rFonts w:ascii="Times New Roman" w:eastAsia="Times New Roman" w:hAnsi="Times New Roman" w:cs="Times New Roman"/>
        </w:rPr>
        <w:t>СОВЕТ ДЕПУТАТОВ МУНИЦИПАЛЬНОГО ОБРАЗОВАНИЯ</w:t>
      </w:r>
    </w:p>
    <w:p w:rsidR="001612C5" w:rsidRPr="008E623B" w:rsidRDefault="001612C5" w:rsidP="001612C5">
      <w:pPr>
        <w:spacing w:after="0" w:line="240" w:lineRule="auto"/>
        <w:jc w:val="center"/>
        <w:rPr>
          <w:rFonts w:ascii="Times New Roman" w:eastAsia="Times New Roman" w:hAnsi="Times New Roman" w:cs="Times New Roman"/>
        </w:rPr>
      </w:pPr>
      <w:r w:rsidRPr="008E623B">
        <w:rPr>
          <w:rFonts w:ascii="Times New Roman" w:eastAsia="Times New Roman" w:hAnsi="Times New Roman" w:cs="Times New Roman"/>
          <w:spacing w:val="-1"/>
        </w:rPr>
        <w:t>ШУМСКОЕ СЕЛЬСКОЕ ПОСЕЛЕНИЕ</w:t>
      </w:r>
      <w:r>
        <w:rPr>
          <w:rFonts w:ascii="Times New Roman" w:eastAsia="Times New Roman" w:hAnsi="Times New Roman" w:cs="Times New Roman"/>
          <w:spacing w:val="-1"/>
        </w:rPr>
        <w:t xml:space="preserve"> </w:t>
      </w:r>
      <w:r w:rsidRPr="008E623B">
        <w:rPr>
          <w:rFonts w:ascii="Times New Roman" w:eastAsia="Times New Roman" w:hAnsi="Times New Roman" w:cs="Times New Roman"/>
          <w:spacing w:val="-1"/>
        </w:rPr>
        <w:t>КИРОВСКОГО МУНИЦИПАЛЬНОГО РАЙОНА</w:t>
      </w:r>
    </w:p>
    <w:p w:rsidR="001612C5" w:rsidRPr="008E623B" w:rsidRDefault="001612C5" w:rsidP="001612C5">
      <w:pPr>
        <w:spacing w:after="0" w:line="240" w:lineRule="auto"/>
        <w:jc w:val="center"/>
        <w:rPr>
          <w:rFonts w:ascii="Times New Roman" w:eastAsia="Times New Roman" w:hAnsi="Times New Roman" w:cs="Times New Roman"/>
          <w:spacing w:val="-1"/>
        </w:rPr>
      </w:pPr>
      <w:r w:rsidRPr="008E623B">
        <w:rPr>
          <w:rFonts w:ascii="Times New Roman" w:eastAsia="Times New Roman" w:hAnsi="Times New Roman" w:cs="Times New Roman"/>
          <w:spacing w:val="-1"/>
        </w:rPr>
        <w:t>ЛЕНИНГРАДСКОЙ ОБЛАСТИ</w:t>
      </w:r>
    </w:p>
    <w:p w:rsidR="001612C5" w:rsidRPr="008E623B" w:rsidRDefault="001612C5" w:rsidP="001612C5">
      <w:pPr>
        <w:spacing w:after="0" w:line="240" w:lineRule="auto"/>
        <w:rPr>
          <w:rFonts w:ascii="Times New Roman" w:eastAsia="Times New Roman" w:hAnsi="Times New Roman" w:cs="Times New Roman"/>
        </w:rPr>
      </w:pPr>
      <w:r w:rsidRPr="008E623B">
        <w:rPr>
          <w:rFonts w:ascii="Times New Roman" w:eastAsia="Times New Roman" w:hAnsi="Times New Roman" w:cs="Times New Roman"/>
        </w:rPr>
        <w:t xml:space="preserve"> </w:t>
      </w:r>
    </w:p>
    <w:p w:rsidR="001612C5" w:rsidRPr="008E623B" w:rsidRDefault="001612C5" w:rsidP="001612C5">
      <w:pPr>
        <w:shd w:val="clear" w:color="auto" w:fill="FFFFFF"/>
        <w:ind w:left="19"/>
        <w:jc w:val="center"/>
        <w:rPr>
          <w:rFonts w:ascii="Times New Roman" w:eastAsia="Times New Roman" w:hAnsi="Times New Roman" w:cs="Times New Roman"/>
          <w:color w:val="000000"/>
          <w:spacing w:val="-3"/>
          <w:w w:val="138"/>
        </w:rPr>
      </w:pPr>
      <w:r w:rsidRPr="008E623B">
        <w:rPr>
          <w:rFonts w:ascii="Times New Roman" w:eastAsia="Times New Roman" w:hAnsi="Times New Roman" w:cs="Times New Roman"/>
          <w:color w:val="000000"/>
          <w:spacing w:val="-3"/>
          <w:w w:val="138"/>
        </w:rPr>
        <w:t>РЕШЕНИЕ</w:t>
      </w:r>
    </w:p>
    <w:p w:rsidR="001612C5" w:rsidRPr="008E623B" w:rsidRDefault="001612C5" w:rsidP="001612C5">
      <w:pPr>
        <w:keepNext/>
        <w:spacing w:line="240" w:lineRule="auto"/>
        <w:jc w:val="center"/>
        <w:outlineLvl w:val="0"/>
        <w:rPr>
          <w:rFonts w:ascii="Times New Roman" w:eastAsia="Times New Roman" w:hAnsi="Times New Roman" w:cs="Times New Roman"/>
          <w:b/>
        </w:rPr>
      </w:pPr>
      <w:r w:rsidRPr="008E623B">
        <w:rPr>
          <w:rFonts w:ascii="Times New Roman" w:eastAsia="Times New Roman" w:hAnsi="Times New Roman" w:cs="Times New Roman"/>
          <w:b/>
        </w:rPr>
        <w:t>от 11 июня 2019  года  № 25</w:t>
      </w:r>
    </w:p>
    <w:p w:rsidR="001612C5" w:rsidRPr="008E623B" w:rsidRDefault="001612C5" w:rsidP="001612C5">
      <w:pPr>
        <w:spacing w:after="0" w:line="240" w:lineRule="auto"/>
        <w:rPr>
          <w:rFonts w:ascii="Times New Roman" w:eastAsia="Times New Roman" w:hAnsi="Times New Roman" w:cs="Times New Roman"/>
        </w:rPr>
      </w:pPr>
    </w:p>
    <w:p w:rsidR="001612C5" w:rsidRPr="008E623B" w:rsidRDefault="001612C5" w:rsidP="001612C5">
      <w:pPr>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О проведении публичных слушаний по решению совета депутатов</w:t>
      </w:r>
    </w:p>
    <w:p w:rsidR="001612C5" w:rsidRPr="008E623B" w:rsidRDefault="001612C5" w:rsidP="001612C5">
      <w:pPr>
        <w:spacing w:after="0" w:line="240" w:lineRule="auto"/>
        <w:jc w:val="center"/>
        <w:rPr>
          <w:rFonts w:ascii="Times New Roman" w:eastAsia="Times New Roman" w:hAnsi="Times New Roman" w:cs="Times New Roman"/>
          <w:b/>
        </w:rPr>
      </w:pPr>
      <w:r w:rsidRPr="008E623B">
        <w:rPr>
          <w:rFonts w:ascii="Times New Roman" w:eastAsia="Times New Roman" w:hAnsi="Times New Roman" w:cs="Times New Roman"/>
          <w:b/>
        </w:rPr>
        <w:t>№ 24 от 11 июня 2019 года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w:t>
      </w:r>
    </w:p>
    <w:p w:rsidR="001612C5" w:rsidRPr="008E623B" w:rsidRDefault="001612C5" w:rsidP="001612C5">
      <w:pPr>
        <w:spacing w:after="0" w:line="240" w:lineRule="auto"/>
        <w:rPr>
          <w:rFonts w:ascii="Times New Roman" w:eastAsia="Times New Roman" w:hAnsi="Times New Roman" w:cs="Times New Roman"/>
        </w:rPr>
      </w:pPr>
      <w:r w:rsidRPr="008E623B">
        <w:rPr>
          <w:rFonts w:ascii="Times New Roman" w:eastAsia="Times New Roman" w:hAnsi="Times New Roman" w:cs="Times New Roman"/>
        </w:rPr>
        <w:t xml:space="preserve">    </w:t>
      </w:r>
    </w:p>
    <w:p w:rsidR="001612C5" w:rsidRPr="008E623B" w:rsidRDefault="001612C5" w:rsidP="001612C5">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ab/>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с частью 18  статьи 27 устава муниципального образования Шумское сельское поселение Кировского муниципального района Ленинградской области (далее – МО Шумское сельское поселение) и Положением о порядке организации и проведения публичных слушаний в МО Шумское сельское поселение,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18.08.2006г. №  57  , совет депутатов решил:</w:t>
      </w:r>
    </w:p>
    <w:p w:rsidR="001612C5" w:rsidRPr="008E623B" w:rsidRDefault="001612C5" w:rsidP="001612C5">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 xml:space="preserve">         1. Провести публичные слушания по решению совета депутатов МО Шумское сельское поселение Кировского муниципального района Ленинградской области № 24 от 11 июня 2019 года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 28 июня 2019 года в 16 часов 00 минут в  здании МКУК «Сельский Культурно-Досуговый Центр Шум» по адресу: с. Шум, ул.Советская, д.3а.</w:t>
      </w:r>
    </w:p>
    <w:p w:rsidR="001612C5" w:rsidRPr="008E623B" w:rsidRDefault="001612C5" w:rsidP="001612C5">
      <w:pPr>
        <w:jc w:val="both"/>
        <w:rPr>
          <w:rFonts w:ascii="Times New Roman" w:eastAsia="Times New Roman" w:hAnsi="Times New Roman" w:cs="Times New Roman"/>
        </w:rPr>
      </w:pPr>
      <w:r w:rsidRPr="008E623B">
        <w:rPr>
          <w:rFonts w:ascii="Times New Roman" w:eastAsia="Times New Roman" w:hAnsi="Times New Roman" w:cs="Times New Roman"/>
        </w:rPr>
        <w:t xml:space="preserve">         2. Настоящее решение опубликовать одновременно с решением совета депутатов МО Шумское сельское поселение Кировского муниципального района Ленинградской области              № 24 от 11 июня 2019 года «Об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 в газете «Вестник МО Шумское  сельское поселение  Кировского муниципального района Ленинградской области» в установленном порядке. </w:t>
      </w:r>
    </w:p>
    <w:p w:rsidR="001612C5" w:rsidRDefault="001612C5" w:rsidP="001612C5">
      <w:pPr>
        <w:jc w:val="both"/>
        <w:rPr>
          <w:rFonts w:ascii="Times New Roman" w:eastAsia="Times New Roman" w:hAnsi="Times New Roman" w:cs="Times New Roman"/>
        </w:rPr>
      </w:pPr>
    </w:p>
    <w:p w:rsidR="001612C5" w:rsidRPr="008E623B" w:rsidRDefault="001612C5" w:rsidP="001612C5">
      <w:pPr>
        <w:jc w:val="both"/>
        <w:rPr>
          <w:rFonts w:ascii="Times New Roman" w:eastAsia="Times New Roman" w:hAnsi="Times New Roman" w:cs="Times New Roman"/>
        </w:rPr>
      </w:pPr>
      <w:r w:rsidRPr="008E623B">
        <w:rPr>
          <w:rFonts w:ascii="Times New Roman" w:eastAsia="Times New Roman" w:hAnsi="Times New Roman" w:cs="Times New Roman"/>
        </w:rPr>
        <w:t xml:space="preserve">Глава муниципального образования                                            </w:t>
      </w:r>
      <w:r>
        <w:rPr>
          <w:rFonts w:ascii="Times New Roman" w:eastAsia="Times New Roman" w:hAnsi="Times New Roman" w:cs="Times New Roman"/>
        </w:rPr>
        <w:t xml:space="preserve">                     </w:t>
      </w:r>
      <w:r w:rsidRPr="008E623B">
        <w:rPr>
          <w:rFonts w:ascii="Times New Roman" w:eastAsia="Times New Roman" w:hAnsi="Times New Roman" w:cs="Times New Roman"/>
        </w:rPr>
        <w:t xml:space="preserve">                            В.Л.Ульянов</w:t>
      </w: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p w:rsidR="001B5B38" w:rsidRDefault="001B5B38" w:rsidP="00975F90">
      <w:pPr>
        <w:pStyle w:val="a5"/>
        <w:jc w:val="center"/>
        <w:rPr>
          <w:rFonts w:ascii="Times New Roman" w:hAnsi="Times New Roman" w:cs="Times New Roman"/>
        </w:rPr>
      </w:pPr>
    </w:p>
    <w:tbl>
      <w:tblPr>
        <w:tblStyle w:val="a3"/>
        <w:tblW w:w="0" w:type="auto"/>
        <w:tblLook w:val="04A0"/>
      </w:tblPr>
      <w:tblGrid>
        <w:gridCol w:w="10269"/>
      </w:tblGrid>
      <w:tr w:rsidR="001B5B38" w:rsidRPr="009D3260" w:rsidTr="00882883">
        <w:tc>
          <w:tcPr>
            <w:tcW w:w="10269" w:type="dxa"/>
            <w:shd w:val="clear" w:color="auto" w:fill="D9D9D9" w:themeFill="background1" w:themeFillShade="D9"/>
          </w:tcPr>
          <w:p w:rsidR="001B5B38" w:rsidRPr="009D3260" w:rsidRDefault="001B5B38"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1B5B38" w:rsidRPr="00432EB7" w:rsidRDefault="001B5B38" w:rsidP="001B5B38">
      <w:pPr>
        <w:keepNext/>
        <w:spacing w:after="0" w:line="240" w:lineRule="auto"/>
        <w:jc w:val="both"/>
        <w:outlineLvl w:val="0"/>
        <w:rPr>
          <w:rFonts w:ascii="Times New Roman" w:eastAsia="Times New Roman" w:hAnsi="Times New Roman" w:cs="Times New Roman"/>
          <w:bCs/>
        </w:rPr>
      </w:pPr>
      <w:r w:rsidRPr="00432EB7">
        <w:rPr>
          <w:rFonts w:ascii="Times New Roman" w:eastAsia="Times New Roman" w:hAnsi="Times New Roman" w:cs="Times New Roman"/>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7.К исключительным полномочиям собрания, конференции граждан, осуществляющих территориальное общественное самоуправление, относятся: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1) установление структуры органов территориального общественного самоуправления;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2) принятие устава территориального общественного самоуправления, внесение в него изменений и дополнений;</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3) избрание органов территориального общественного самоуправления;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4) определение основных направлений деятельности территориального общественного самоуправления;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5) утверждение сметы доходов и расходов территориального общественного самоуправления и отчета о ее исполнении;</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6) рассмотрение и утверждение отчетов о деятельности органов территориального общественного самоуправления.</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8.Органы территориального общественного самоуправления: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1) представляют интересы населения, проживающего на соответствующей территории;</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2) обеспечивают исполнение решений, принятых на собраниях и конференциях граждан;</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9.В уставе территориального общественного самоуправления устанавливаются: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1) территория, на которой оно осуществляется;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2) цели, задачи, формы и основные направления деятельности территориального общественного самоуправления;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4) порядок принятия решений;</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5) порядок приобретения имущества, а также порядок пользования и распоряжения указанным имуществом и финансовыми средствами;</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6) порядок прекращения осуществления территориального общественного самоуправления.</w:t>
      </w:r>
    </w:p>
    <w:p w:rsidR="001B5B38" w:rsidRPr="008E623B" w:rsidRDefault="001B5B38" w:rsidP="001B5B38">
      <w:pPr>
        <w:keepNext/>
        <w:spacing w:after="0" w:line="240" w:lineRule="auto"/>
        <w:ind w:firstLine="708"/>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10.Порядок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w:t>
      </w:r>
    </w:p>
    <w:p w:rsidR="001B5B38" w:rsidRPr="008E623B" w:rsidRDefault="001B5B38" w:rsidP="001B5B38">
      <w:pPr>
        <w:numPr>
          <w:ilvl w:val="0"/>
          <w:numId w:val="25"/>
        </w:num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 xml:space="preserve"> Пункт 4 части 1 статьи 24 изложить в следующей редакции: «утверждение стратегии социально-экономического развития муниципального образования;»</w:t>
      </w:r>
    </w:p>
    <w:p w:rsidR="001B5B38" w:rsidRPr="008E623B" w:rsidRDefault="001B5B38" w:rsidP="001B5B38">
      <w:pPr>
        <w:numPr>
          <w:ilvl w:val="0"/>
          <w:numId w:val="25"/>
        </w:num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Часть 1 статьи 24 дополнить пунктом 11 следующего содержания:</w:t>
      </w:r>
    </w:p>
    <w:p w:rsidR="001B5B38" w:rsidRPr="008E623B" w:rsidRDefault="001B5B38" w:rsidP="001B5B38">
      <w:pPr>
        <w:spacing w:after="0" w:line="240" w:lineRule="auto"/>
        <w:ind w:left="360"/>
        <w:jc w:val="both"/>
        <w:rPr>
          <w:rFonts w:ascii="Times New Roman" w:eastAsia="Times New Roman" w:hAnsi="Times New Roman" w:cs="Times New Roman"/>
        </w:rPr>
      </w:pPr>
      <w:r w:rsidRPr="008E623B">
        <w:rPr>
          <w:rFonts w:ascii="Times New Roman" w:eastAsia="Times New Roman" w:hAnsi="Times New Roman" w:cs="Times New Roman"/>
        </w:rPr>
        <w:t xml:space="preserve"> «11) утверждение правил благоустройства территории муниципального образования.»</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12. Статью 32 Устава изложить в новой редакции:</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spacing w:val="-1"/>
        </w:rPr>
        <w:t>1.Срок полномочий депутатов совета депутатов</w:t>
      </w:r>
      <w:r w:rsidRPr="008E623B">
        <w:rPr>
          <w:rFonts w:ascii="Times New Roman" w:eastAsia="Times New Roman" w:hAnsi="Times New Roman" w:cs="Times New Roman"/>
          <w:bCs/>
        </w:rPr>
        <w:t xml:space="preserve"> составляет</w:t>
      </w:r>
      <w:r w:rsidRPr="008E623B">
        <w:rPr>
          <w:rFonts w:ascii="Times New Roman" w:eastAsia="Times New Roman" w:hAnsi="Times New Roman" w:cs="Times New Roman"/>
          <w:bCs/>
          <w:spacing w:val="-1"/>
        </w:rPr>
        <w:t xml:space="preserve"> 5 лет. </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2.Депутат совета депутатов в</w:t>
      </w:r>
      <w:r w:rsidRPr="008E623B">
        <w:rPr>
          <w:rFonts w:ascii="Times New Roman" w:eastAsia="Times New Roman" w:hAnsi="Times New Roman" w:cs="Times New Roman"/>
          <w:bCs/>
          <w:spacing w:val="8"/>
        </w:rPr>
        <w:t xml:space="preserve"> своей деятельности руководствуется Конституцией Российской Федерации, </w:t>
      </w:r>
      <w:r w:rsidRPr="008E623B">
        <w:rPr>
          <w:rFonts w:ascii="Times New Roman" w:eastAsia="Times New Roman" w:hAnsi="Times New Roman" w:cs="Times New Roman"/>
          <w:bCs/>
        </w:rPr>
        <w:t xml:space="preserve">федеральными законами и иными нормативными правовыми актами Российской Федерации, областными законами, </w:t>
      </w:r>
      <w:r w:rsidRPr="008E623B">
        <w:rPr>
          <w:rFonts w:ascii="Times New Roman" w:eastAsia="Times New Roman" w:hAnsi="Times New Roman" w:cs="Times New Roman"/>
          <w:bCs/>
          <w:spacing w:val="3"/>
        </w:rPr>
        <w:t xml:space="preserve">настоящим уставом и решениями совета депутатов, отчитывается о своей деятельности перед </w:t>
      </w:r>
      <w:r w:rsidRPr="008E623B">
        <w:rPr>
          <w:rFonts w:ascii="Times New Roman" w:eastAsia="Times New Roman" w:hAnsi="Times New Roman" w:cs="Times New Roman"/>
          <w:bCs/>
          <w:spacing w:val="7"/>
        </w:rPr>
        <w:t>населением не реже одного раза в год.</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spacing w:val="-15"/>
        </w:rPr>
        <w:t>3.Депутату совета депутатов</w:t>
      </w:r>
      <w:r w:rsidRPr="008E623B">
        <w:rPr>
          <w:rFonts w:ascii="Times New Roman" w:eastAsia="Times New Roman" w:hAnsi="Times New Roman" w:cs="Times New Roman"/>
          <w:bCs/>
        </w:rPr>
        <w:t xml:space="preserve"> </w:t>
      </w:r>
      <w:r w:rsidRPr="008E623B">
        <w:rPr>
          <w:rFonts w:ascii="Times New Roman" w:eastAsia="Times New Roman" w:hAnsi="Times New Roman" w:cs="Times New Roman"/>
          <w:bCs/>
          <w:spacing w:val="5"/>
        </w:rPr>
        <w:t>обеспечиваются условия для беспрепятственного осуществления своих полномочий.</w:t>
      </w:r>
      <w:r w:rsidRPr="008E623B">
        <w:rPr>
          <w:rFonts w:ascii="Times New Roman" w:eastAsia="Times New Roman" w:hAnsi="Times New Roman" w:cs="Times New Roman"/>
          <w:bCs/>
        </w:rPr>
        <w:t xml:space="preserve">  </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Гарантии осуществления полномочий депутата, члена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4.Гарантии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w:t>
      </w:r>
    </w:p>
    <w:tbl>
      <w:tblPr>
        <w:tblStyle w:val="a3"/>
        <w:tblW w:w="0" w:type="auto"/>
        <w:tblLook w:val="04A0"/>
      </w:tblPr>
      <w:tblGrid>
        <w:gridCol w:w="10269"/>
      </w:tblGrid>
      <w:tr w:rsidR="001B5B38" w:rsidRPr="009D3260" w:rsidTr="00882883">
        <w:tc>
          <w:tcPr>
            <w:tcW w:w="10269" w:type="dxa"/>
            <w:shd w:val="clear" w:color="auto" w:fill="D9D9D9" w:themeFill="background1" w:themeFillShade="D9"/>
          </w:tcPr>
          <w:p w:rsidR="001B5B38" w:rsidRPr="009D3260" w:rsidRDefault="001B5B38"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1B5B38" w:rsidRPr="00432EB7" w:rsidRDefault="001B5B38" w:rsidP="001B5B38">
      <w:pPr>
        <w:spacing w:after="0" w:line="240" w:lineRule="auto"/>
        <w:jc w:val="both"/>
        <w:rPr>
          <w:rFonts w:ascii="Times New Roman" w:eastAsia="Times New Roman" w:hAnsi="Times New Roman" w:cs="Times New Roman"/>
        </w:rPr>
      </w:pPr>
      <w:r w:rsidRPr="00432EB7">
        <w:rPr>
          <w:rFonts w:ascii="Times New Roman" w:eastAsia="Times New Roman" w:hAnsi="Times New Roman" w:cs="Times New Roman"/>
          <w:bCs/>
        </w:rPr>
        <w:t>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5.Депутат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6.Депутаты совета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7.Осуществляющие свои полномочия на постоянной основе депутат совета депутатов не вправе:</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2)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предусмотрено международным договором Российской Федерации;</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3) входить в состав органов управления, попечительства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4)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1B5B38" w:rsidRPr="008E623B" w:rsidRDefault="001B5B38" w:rsidP="001B5B38">
      <w:pPr>
        <w:keepNext/>
        <w:spacing w:after="0" w:line="240" w:lineRule="auto"/>
        <w:jc w:val="both"/>
        <w:outlineLvl w:val="0"/>
        <w:rPr>
          <w:rFonts w:ascii="Times New Roman" w:eastAsia="Times New Roman" w:hAnsi="Times New Roman" w:cs="Times New Roman"/>
          <w:bCs/>
          <w:spacing w:val="-5"/>
        </w:rPr>
      </w:pPr>
      <w:r w:rsidRPr="008E623B">
        <w:rPr>
          <w:rFonts w:ascii="Times New Roman" w:eastAsia="Times New Roman" w:hAnsi="Times New Roman" w:cs="Times New Roman"/>
          <w:bCs/>
        </w:rPr>
        <w:t>8.Каждый депутат совета депутатов может иметь не более трёх помощников, работающих на общественных началах и в соответствии с положением, утверждённым советом депутатов.</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spacing w:val="2"/>
        </w:rPr>
        <w:t>9.Полномочия депутата совета депутатов</w:t>
      </w:r>
      <w:r w:rsidRPr="008E623B">
        <w:rPr>
          <w:rFonts w:ascii="Times New Roman" w:eastAsia="Times New Roman" w:hAnsi="Times New Roman" w:cs="Times New Roman"/>
          <w:bCs/>
        </w:rPr>
        <w:t xml:space="preserve"> </w:t>
      </w:r>
      <w:r w:rsidRPr="008E623B">
        <w:rPr>
          <w:rFonts w:ascii="Times New Roman" w:eastAsia="Times New Roman" w:hAnsi="Times New Roman" w:cs="Times New Roman"/>
          <w:bCs/>
          <w:spacing w:val="2"/>
        </w:rPr>
        <w:t>начинают</w:t>
      </w:r>
      <w:r w:rsidRPr="008E623B">
        <w:rPr>
          <w:rFonts w:ascii="Times New Roman" w:eastAsia="Times New Roman" w:hAnsi="Times New Roman" w:cs="Times New Roman"/>
          <w:bCs/>
        </w:rPr>
        <w:t>ся со дня избрания и прекращаются со дня начала работы совета депутатов нового созыва.</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10.Депутат,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B5B38" w:rsidRPr="008E623B" w:rsidRDefault="001B5B38" w:rsidP="001B5B38">
      <w:pPr>
        <w:numPr>
          <w:ilvl w:val="0"/>
          <w:numId w:val="25"/>
        </w:num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Абзац 2 статьи 34 изложить в следующей редакции: «</w:t>
      </w:r>
      <w:r w:rsidRPr="008E623B">
        <w:rPr>
          <w:rFonts w:ascii="Times New Roman" w:eastAsia="Times New Roman" w:hAnsi="Times New Roman" w:cs="Times New Roman"/>
          <w:bCs/>
        </w:rPr>
        <w:t>Администрацией на принципах единоначалия руководит глава администрации. Главой местной администрации является глава муниципального образования».</w:t>
      </w:r>
    </w:p>
    <w:p w:rsidR="001B5B38" w:rsidRPr="008E623B" w:rsidRDefault="001B5B38" w:rsidP="001B5B38">
      <w:pPr>
        <w:numPr>
          <w:ilvl w:val="0"/>
          <w:numId w:val="25"/>
        </w:num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rPr>
        <w:t>Статью 40 Устава изложить в новой редакции:</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1.В систему муниципальных правовых актов поселения входят:</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1)  устав поселения;</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2) правовые акты, принятые на местном референдуме;</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3) решения совета депутатов;</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4) постановления и распоряжения главы поселения;</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5) постановления и распоряжения администрации</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 xml:space="preserve">Иные муниципальные правовые акты не должны противоречить настоящему уставу  и правовым актам, принятым на местном референдуме. Иные должностные лица местного самоуправления издают </w:t>
      </w:r>
      <w:r>
        <w:rPr>
          <w:rFonts w:ascii="Times New Roman" w:eastAsia="Times New Roman" w:hAnsi="Times New Roman" w:cs="Times New Roman"/>
          <w:bCs/>
        </w:rPr>
        <w:t xml:space="preserve">                                                                                                                    </w:t>
      </w:r>
    </w:p>
    <w:p w:rsidR="001B5B38" w:rsidRDefault="001B5B38" w:rsidP="00975F90">
      <w:pPr>
        <w:pStyle w:val="a5"/>
        <w:jc w:val="center"/>
        <w:rPr>
          <w:rFonts w:ascii="Times New Roman" w:hAnsi="Times New Roman" w:cs="Times New Roman"/>
        </w:rPr>
      </w:pPr>
    </w:p>
    <w:tbl>
      <w:tblPr>
        <w:tblStyle w:val="a3"/>
        <w:tblW w:w="0" w:type="auto"/>
        <w:tblLook w:val="04A0"/>
      </w:tblPr>
      <w:tblGrid>
        <w:gridCol w:w="10269"/>
      </w:tblGrid>
      <w:tr w:rsidR="001B5B38" w:rsidRPr="009D3260" w:rsidTr="00882883">
        <w:tc>
          <w:tcPr>
            <w:tcW w:w="10269" w:type="dxa"/>
            <w:shd w:val="clear" w:color="auto" w:fill="D9D9D9" w:themeFill="background1" w:themeFillShade="D9"/>
          </w:tcPr>
          <w:p w:rsidR="001B5B38" w:rsidRPr="009D3260" w:rsidRDefault="001B5B38" w:rsidP="00882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10 </w:t>
            </w:r>
            <w:r w:rsidRPr="009D3260">
              <w:rPr>
                <w:rFonts w:ascii="Times New Roman" w:hAnsi="Times New Roman" w:cs="Times New Roman"/>
                <w:b/>
                <w:sz w:val="24"/>
                <w:szCs w:val="24"/>
              </w:rPr>
              <w:t>(</w:t>
            </w:r>
            <w:r>
              <w:rPr>
                <w:rFonts w:ascii="Times New Roman" w:hAnsi="Times New Roman" w:cs="Times New Roman"/>
                <w:b/>
                <w:sz w:val="24"/>
                <w:szCs w:val="24"/>
              </w:rPr>
              <w:t>208</w:t>
            </w:r>
            <w:r w:rsidRPr="009D3260">
              <w:rPr>
                <w:rFonts w:ascii="Times New Roman" w:hAnsi="Times New Roman" w:cs="Times New Roman"/>
                <w:b/>
                <w:sz w:val="24"/>
                <w:szCs w:val="24"/>
              </w:rPr>
              <w:t>)</w:t>
            </w:r>
            <w:r>
              <w:rPr>
                <w:rFonts w:ascii="Times New Roman" w:hAnsi="Times New Roman" w:cs="Times New Roman"/>
                <w:b/>
                <w:sz w:val="24"/>
                <w:szCs w:val="24"/>
              </w:rPr>
              <w:t xml:space="preserve">                                                                                          11 ИЮНЯ   2019</w:t>
            </w:r>
          </w:p>
        </w:tc>
      </w:tr>
    </w:tbl>
    <w:p w:rsidR="001B5B38" w:rsidRDefault="001B5B38" w:rsidP="00975F90">
      <w:pPr>
        <w:pStyle w:val="a5"/>
        <w:jc w:val="center"/>
        <w:rPr>
          <w:rFonts w:ascii="Times New Roman" w:hAnsi="Times New Roman" w:cs="Times New Roman"/>
        </w:rPr>
      </w:pPr>
    </w:p>
    <w:p w:rsidR="001B5B38" w:rsidRPr="00432EB7" w:rsidRDefault="001B5B38" w:rsidP="001B5B38">
      <w:pPr>
        <w:keepNext/>
        <w:spacing w:after="0" w:line="240" w:lineRule="auto"/>
        <w:jc w:val="both"/>
        <w:outlineLvl w:val="0"/>
        <w:rPr>
          <w:rFonts w:ascii="Times New Roman" w:eastAsia="Times New Roman" w:hAnsi="Times New Roman" w:cs="Times New Roman"/>
          <w:bCs/>
        </w:rPr>
      </w:pPr>
      <w:r w:rsidRPr="00432EB7">
        <w:rPr>
          <w:rFonts w:ascii="Times New Roman" w:eastAsia="Times New Roman" w:hAnsi="Times New Roman" w:cs="Times New Roman"/>
          <w:bCs/>
        </w:rPr>
        <w:t>распоряжения и приказы по вопросам, отнесенным к их полномочиям уставом муниципального образования.</w:t>
      </w:r>
    </w:p>
    <w:p w:rsidR="001B5B38" w:rsidRPr="00432EB7" w:rsidRDefault="001B5B38" w:rsidP="001B5B38">
      <w:pPr>
        <w:keepNext/>
        <w:spacing w:after="0" w:line="240" w:lineRule="auto"/>
        <w:jc w:val="both"/>
        <w:outlineLvl w:val="0"/>
        <w:rPr>
          <w:rFonts w:ascii="Times New Roman" w:eastAsia="Times New Roman" w:hAnsi="Times New Roman" w:cs="Times New Roman"/>
          <w:bCs/>
        </w:rPr>
      </w:pPr>
      <w:r w:rsidRPr="00432EB7">
        <w:rPr>
          <w:rFonts w:ascii="Times New Roman" w:eastAsia="Times New Roman" w:hAnsi="Times New Roman" w:cs="Times New Roman"/>
          <w:bCs/>
        </w:rPr>
        <w:t xml:space="preserve">Проекты муниципальных правовых актов вносятся депутатами представительного органа поселения, главой поселения, исполняющим полномочия главы администрации, органами территориального общественного самоуправления, инициативными группами граждан, Кировским городским прокурором. </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2.Совет депутатов по вопросам, отнесенным к его компетенции федеральными законами, законами  Ленинградской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 131-ФЗ.</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3.Глава муниципального образования в пределах своих полномочий, установленных уставом поселения и решениями  совета депутатов, издает постановления и распоряжения по вопросам организации деятельности  совета депутатов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 а также распоряжения местной администрации по вопросам организации работы администрации. Глава муниципального образования издает постановления и распоряжения по иным вопросам, отнесенным к его компетенции уставом поселения в соответствии с Федеральным законом № 131-ФЗ, другими федеральными законами.</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Совет депутатов по вопросам своей компетенции принимает решения: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1) устанавливающие правила, обязательные для исполнения на территории поселения;</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2) по вопросам организации деятельности совета депутатов.</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3)об удалении главы поселения в отставку.</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 xml:space="preserve">Нормативный правовой акт, принятый советом депутатов поселения, направляется главе поселения для подписания и обнародования в течение 10 дней. </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Муниципальные правовые акты вступают в силу в порядке, установленном уставом поселения,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1B5B38" w:rsidRPr="008E623B" w:rsidRDefault="001B5B38" w:rsidP="001B5B38">
      <w:pPr>
        <w:keepNext/>
        <w:spacing w:after="0" w:line="240" w:lineRule="auto"/>
        <w:jc w:val="both"/>
        <w:outlineLvl w:val="0"/>
        <w:rPr>
          <w:rFonts w:ascii="Times New Roman" w:eastAsia="Times New Roman" w:hAnsi="Times New Roman" w:cs="Times New Roman"/>
        </w:rPr>
      </w:pPr>
      <w:r w:rsidRPr="008E623B">
        <w:rPr>
          <w:rFonts w:ascii="Times New Roman" w:eastAsia="Times New Roman" w:hAnsi="Times New Roman" w:cs="Times New Roman"/>
          <w:bCs/>
        </w:rPr>
        <w:t>4.</w:t>
      </w:r>
      <w:r w:rsidRPr="008E623B">
        <w:rPr>
          <w:rFonts w:ascii="Times New Roman" w:eastAsia="Times New Roman" w:hAnsi="Times New Roman" w:cs="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печатным изданием органов местного самоуправления муниципального образования Шумское сельское поселение Кировского муниципального района Ленинградской области является газета «Вестник муниципального образования Шумское сельское поселение Кировского муниципального района».</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На официальном сайте поселения в информационно-телекоммуникационной сети «Интернет»;</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На</w:t>
      </w:r>
      <w:r w:rsidRPr="008E623B">
        <w:rPr>
          <w:rFonts w:ascii="Times New Roman" w:eastAsia="Times New Roman" w:hAnsi="Times New Roman" w:cs="Times New Roman"/>
        </w:rPr>
        <w:t> </w:t>
      </w:r>
      <w:r w:rsidRPr="008E623B">
        <w:rPr>
          <w:rFonts w:ascii="Times New Roman" w:eastAsia="Times New Roman" w:hAnsi="Times New Roman" w:cs="Times New Roman"/>
          <w:bCs/>
        </w:rPr>
        <w:t>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1B5B38" w:rsidRPr="008E623B" w:rsidRDefault="001B5B38" w:rsidP="001B5B38">
      <w:pPr>
        <w:keepNext/>
        <w:spacing w:after="0" w:line="240" w:lineRule="auto"/>
        <w:jc w:val="both"/>
        <w:outlineLvl w:val="0"/>
        <w:rPr>
          <w:rFonts w:ascii="Times New Roman" w:eastAsia="Times New Roman" w:hAnsi="Times New Roman" w:cs="Times New Roman"/>
          <w:bCs/>
        </w:rPr>
      </w:pPr>
      <w:r w:rsidRPr="008E623B">
        <w:rPr>
          <w:rFonts w:ascii="Times New Roman" w:eastAsia="Times New Roman" w:hAnsi="Times New Roman" w:cs="Times New Roman"/>
          <w:bCs/>
        </w:rPr>
        <w:t>5.Муниципальные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а также судом.</w:t>
      </w:r>
    </w:p>
    <w:p w:rsidR="001B5B38" w:rsidRPr="008E623B" w:rsidRDefault="001B5B38" w:rsidP="001B5B38">
      <w:pPr>
        <w:spacing w:after="0" w:line="240" w:lineRule="auto"/>
        <w:jc w:val="both"/>
        <w:rPr>
          <w:rFonts w:ascii="Times New Roman" w:eastAsia="Times New Roman" w:hAnsi="Times New Roman" w:cs="Times New Roman"/>
        </w:rPr>
      </w:pPr>
      <w:r w:rsidRPr="008E623B">
        <w:rPr>
          <w:rFonts w:ascii="Times New Roman" w:eastAsia="Times New Roman" w:hAnsi="Times New Roman" w:cs="Times New Roman"/>
          <w:bCs/>
        </w:rPr>
        <w:t>6.Признание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правовых актов</w:t>
      </w:r>
    </w:p>
    <w:p w:rsidR="001B5B38" w:rsidRDefault="001B5B38" w:rsidP="00975F90">
      <w:pPr>
        <w:pStyle w:val="a5"/>
        <w:jc w:val="center"/>
        <w:rPr>
          <w:rFonts w:ascii="Times New Roman" w:hAnsi="Times New Roman" w:cs="Times New Roman"/>
        </w:rPr>
      </w:pPr>
    </w:p>
    <w:sectPr w:rsidR="001B5B38"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12E" w:rsidRDefault="0026212E" w:rsidP="007A37E6">
      <w:pPr>
        <w:spacing w:after="0" w:line="240" w:lineRule="auto"/>
      </w:pPr>
      <w:r>
        <w:separator/>
      </w:r>
    </w:p>
  </w:endnote>
  <w:endnote w:type="continuationSeparator" w:id="1">
    <w:p w:rsidR="0026212E" w:rsidRDefault="0026212E"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12E" w:rsidRDefault="0026212E" w:rsidP="007A37E6">
      <w:pPr>
        <w:spacing w:after="0" w:line="240" w:lineRule="auto"/>
      </w:pPr>
      <w:r>
        <w:separator/>
      </w:r>
    </w:p>
  </w:footnote>
  <w:footnote w:type="continuationSeparator" w:id="1">
    <w:p w:rsidR="0026212E" w:rsidRDefault="0026212E"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23"/>
  </w:num>
  <w:num w:numId="4">
    <w:abstractNumId w:val="22"/>
  </w:num>
  <w:num w:numId="5">
    <w:abstractNumId w:val="16"/>
  </w:num>
  <w:num w:numId="6">
    <w:abstractNumId w:val="19"/>
  </w:num>
  <w:num w:numId="7">
    <w:abstractNumId w:val="8"/>
  </w:num>
  <w:num w:numId="8">
    <w:abstractNumId w:val="21"/>
  </w:num>
  <w:num w:numId="9">
    <w:abstractNumId w:val="3"/>
  </w:num>
  <w:num w:numId="10">
    <w:abstractNumId w:val="2"/>
  </w:num>
  <w:num w:numId="11">
    <w:abstractNumId w:val="13"/>
  </w:num>
  <w:num w:numId="12">
    <w:abstractNumId w:val="4"/>
  </w:num>
  <w:num w:numId="13">
    <w:abstractNumId w:val="11"/>
  </w:num>
  <w:num w:numId="14">
    <w:abstractNumId w:val="5"/>
  </w:num>
  <w:num w:numId="15">
    <w:abstractNumId w:val="12"/>
  </w:num>
  <w:num w:numId="16">
    <w:abstractNumId w:val="24"/>
  </w:num>
  <w:num w:numId="17">
    <w:abstractNumId w:val="25"/>
  </w:num>
  <w:num w:numId="18">
    <w:abstractNumId w:val="18"/>
  </w:num>
  <w:num w:numId="19">
    <w:abstractNumId w:val="10"/>
  </w:num>
  <w:num w:numId="20">
    <w:abstractNumId w:val="20"/>
  </w:num>
  <w:num w:numId="21">
    <w:abstractNumId w:val="26"/>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45406"/>
    <w:rsid w:val="00047124"/>
    <w:rsid w:val="00053AE8"/>
    <w:rsid w:val="00073C66"/>
    <w:rsid w:val="00075296"/>
    <w:rsid w:val="0008060F"/>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92F26"/>
    <w:rsid w:val="00194FD1"/>
    <w:rsid w:val="001A414F"/>
    <w:rsid w:val="001B4092"/>
    <w:rsid w:val="001B5B38"/>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212E"/>
    <w:rsid w:val="00264954"/>
    <w:rsid w:val="0027498D"/>
    <w:rsid w:val="00276938"/>
    <w:rsid w:val="00286028"/>
    <w:rsid w:val="00286AEE"/>
    <w:rsid w:val="00292D5B"/>
    <w:rsid w:val="00296FD2"/>
    <w:rsid w:val="00297684"/>
    <w:rsid w:val="002A2321"/>
    <w:rsid w:val="002A2E6A"/>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83C7F"/>
    <w:rsid w:val="00386BE6"/>
    <w:rsid w:val="003959FB"/>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451A"/>
    <w:rsid w:val="004A4AB9"/>
    <w:rsid w:val="004A5100"/>
    <w:rsid w:val="004A6FF5"/>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847FB"/>
    <w:rsid w:val="00784DCD"/>
    <w:rsid w:val="007A37E6"/>
    <w:rsid w:val="007C10BA"/>
    <w:rsid w:val="007D63BE"/>
    <w:rsid w:val="007E0053"/>
    <w:rsid w:val="007E0281"/>
    <w:rsid w:val="007E0FEF"/>
    <w:rsid w:val="007E4794"/>
    <w:rsid w:val="007F317B"/>
    <w:rsid w:val="007F6057"/>
    <w:rsid w:val="007F74E2"/>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71DA"/>
    <w:rsid w:val="009C31B9"/>
    <w:rsid w:val="009C6A6E"/>
    <w:rsid w:val="009D09BE"/>
    <w:rsid w:val="009D3260"/>
    <w:rsid w:val="009E29EE"/>
    <w:rsid w:val="009E77BF"/>
    <w:rsid w:val="009F36DA"/>
    <w:rsid w:val="00A05A64"/>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156B1"/>
    <w:rsid w:val="00B15A6E"/>
    <w:rsid w:val="00B22B79"/>
    <w:rsid w:val="00B307C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30960"/>
    <w:rsid w:val="00C315BF"/>
    <w:rsid w:val="00C334C6"/>
    <w:rsid w:val="00C5498F"/>
    <w:rsid w:val="00C551D6"/>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40E42"/>
    <w:rsid w:val="00E55928"/>
    <w:rsid w:val="00E56EDA"/>
    <w:rsid w:val="00E80030"/>
    <w:rsid w:val="00E80E08"/>
    <w:rsid w:val="00E93B86"/>
    <w:rsid w:val="00E94811"/>
    <w:rsid w:val="00EA5F35"/>
    <w:rsid w:val="00EB03CF"/>
    <w:rsid w:val="00EB328F"/>
    <w:rsid w:val="00EB401F"/>
    <w:rsid w:val="00EB76DB"/>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A690E298D061B72EE234A5904DD42BC74B32FDCDF38D6D89DFDAF0CA791EDC08A6AD97n8u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05B4854356E9376B9313EA0659F62996B86B8CB960DC5F7FB48DB1EEb4W9I" TargetMode="External"/><Relationship Id="rId5" Type="http://schemas.openxmlformats.org/officeDocument/2006/relationships/webSettings" Target="webSettings.xml"/><Relationship Id="rId10" Type="http://schemas.openxmlformats.org/officeDocument/2006/relationships/hyperlink" Target="consultantplus://offline/ref=E68EE6C89A542D3A812C0436B0743125B946D91C50B96FAA3397008838s9o3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7658</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2017-10-26T14:23:00Z</cp:lastPrinted>
  <dcterms:created xsi:type="dcterms:W3CDTF">2019-06-13T12:03:00Z</dcterms:created>
  <dcterms:modified xsi:type="dcterms:W3CDTF">2019-06-13T12:16:00Z</dcterms:modified>
</cp:coreProperties>
</file>