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E2" w:rsidRDefault="00B144E2" w:rsidP="00B144E2">
      <w:pPr>
        <w:pStyle w:val="a3"/>
        <w:rPr>
          <w:szCs w:val="28"/>
        </w:rPr>
      </w:pPr>
    </w:p>
    <w:p w:rsidR="00B144E2" w:rsidRDefault="00B144E2" w:rsidP="00B144E2">
      <w:pPr>
        <w:pStyle w:val="a3"/>
        <w:rPr>
          <w:szCs w:val="28"/>
        </w:rPr>
      </w:pPr>
      <w:r w:rsidRPr="00B144E2">
        <w:rPr>
          <w:noProof/>
          <w:szCs w:val="28"/>
        </w:rPr>
        <w:drawing>
          <wp:anchor distT="0" distB="0" distL="114300" distR="114300" simplePos="0" relativeHeight="251664896" behindDoc="0" locked="0" layoutInCell="1" allowOverlap="1">
            <wp:simplePos x="0" y="0"/>
            <wp:positionH relativeFrom="column">
              <wp:posOffset>2813437</wp:posOffset>
            </wp:positionH>
            <wp:positionV relativeFrom="paragraph">
              <wp:posOffset>60932</wp:posOffset>
            </wp:positionV>
            <wp:extent cx="895350" cy="1017767"/>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1016000"/>
                    </a:xfrm>
                    <a:prstGeom prst="rect">
                      <a:avLst/>
                    </a:prstGeom>
                    <a:noFill/>
                    <a:ln w="9525">
                      <a:noFill/>
                      <a:miter lim="800000"/>
                      <a:headEnd/>
                      <a:tailEnd/>
                    </a:ln>
                  </pic:spPr>
                </pic:pic>
              </a:graphicData>
            </a:graphic>
          </wp:anchor>
        </w:drawing>
      </w:r>
    </w:p>
    <w:p w:rsidR="00B144E2" w:rsidRDefault="00B144E2" w:rsidP="00B144E2">
      <w:pPr>
        <w:pStyle w:val="a3"/>
        <w:rPr>
          <w:szCs w:val="28"/>
        </w:rPr>
      </w:pPr>
    </w:p>
    <w:p w:rsidR="00B144E2" w:rsidRDefault="00B144E2" w:rsidP="00B144E2">
      <w:pPr>
        <w:pStyle w:val="a3"/>
        <w:rPr>
          <w:szCs w:val="28"/>
        </w:rPr>
      </w:pPr>
    </w:p>
    <w:p w:rsidR="00B144E2" w:rsidRDefault="00B144E2" w:rsidP="00B144E2">
      <w:pPr>
        <w:pStyle w:val="a3"/>
        <w:rPr>
          <w:szCs w:val="28"/>
        </w:rPr>
      </w:pPr>
    </w:p>
    <w:p w:rsidR="00B144E2" w:rsidRDefault="00B144E2" w:rsidP="00B144E2">
      <w:pPr>
        <w:pStyle w:val="a3"/>
        <w:rPr>
          <w:szCs w:val="28"/>
        </w:rPr>
      </w:pPr>
    </w:p>
    <w:p w:rsidR="00B144E2" w:rsidRDefault="00B144E2" w:rsidP="00B144E2">
      <w:pPr>
        <w:pStyle w:val="a3"/>
        <w:rPr>
          <w:szCs w:val="28"/>
        </w:rPr>
      </w:pPr>
    </w:p>
    <w:p w:rsidR="00B144E2" w:rsidRPr="00922A5E" w:rsidRDefault="00B144E2" w:rsidP="00B144E2">
      <w:pPr>
        <w:pStyle w:val="a3"/>
        <w:rPr>
          <w:szCs w:val="28"/>
        </w:rPr>
      </w:pPr>
      <w:r w:rsidRPr="00922A5E">
        <w:rPr>
          <w:szCs w:val="28"/>
        </w:rPr>
        <w:t>АДМИНИСТРАЦИЯ МУНИЦИПАЛЬНОГО ОБРАЗОВАНИЯ</w:t>
      </w:r>
    </w:p>
    <w:p w:rsidR="00B144E2" w:rsidRPr="00922A5E" w:rsidRDefault="00B144E2" w:rsidP="00B144E2">
      <w:pPr>
        <w:jc w:val="center"/>
        <w:rPr>
          <w:sz w:val="28"/>
          <w:szCs w:val="28"/>
        </w:rPr>
      </w:pPr>
      <w:r w:rsidRPr="00922A5E">
        <w:rPr>
          <w:sz w:val="28"/>
          <w:szCs w:val="28"/>
        </w:rPr>
        <w:t>ШУМСКОЕ СЕЛЬСКОЕ ПОСЕЛЕНИЕ КИРОВСК</w:t>
      </w:r>
      <w:r>
        <w:rPr>
          <w:sz w:val="28"/>
          <w:szCs w:val="28"/>
        </w:rPr>
        <w:t>ОГО</w:t>
      </w:r>
      <w:r w:rsidRPr="00922A5E">
        <w:rPr>
          <w:sz w:val="28"/>
          <w:szCs w:val="28"/>
        </w:rPr>
        <w:t xml:space="preserve"> МУНИЦИПАЛЬН</w:t>
      </w:r>
      <w:r>
        <w:rPr>
          <w:sz w:val="28"/>
          <w:szCs w:val="28"/>
        </w:rPr>
        <w:t>ОГО</w:t>
      </w:r>
      <w:r w:rsidRPr="00922A5E">
        <w:rPr>
          <w:sz w:val="28"/>
          <w:szCs w:val="28"/>
        </w:rPr>
        <w:t xml:space="preserve"> РАЙОН</w:t>
      </w:r>
      <w:r>
        <w:rPr>
          <w:sz w:val="28"/>
          <w:szCs w:val="28"/>
        </w:rPr>
        <w:t>А</w:t>
      </w:r>
      <w:r w:rsidRPr="00922A5E">
        <w:rPr>
          <w:sz w:val="28"/>
          <w:szCs w:val="28"/>
        </w:rPr>
        <w:t xml:space="preserve"> ЛЕНИНГРАДСКОЙ ОБЛАСТИ</w:t>
      </w:r>
    </w:p>
    <w:p w:rsidR="00B144E2" w:rsidRDefault="00B144E2" w:rsidP="00B144E2">
      <w:pPr>
        <w:pStyle w:val="af6"/>
        <w:rPr>
          <w:b w:val="0"/>
          <w:sz w:val="28"/>
          <w:szCs w:val="28"/>
        </w:rPr>
      </w:pPr>
    </w:p>
    <w:p w:rsidR="00B144E2" w:rsidRPr="00AD4491" w:rsidRDefault="00B144E2" w:rsidP="00B144E2">
      <w:pPr>
        <w:pStyle w:val="af6"/>
        <w:rPr>
          <w:b w:val="0"/>
          <w:sz w:val="28"/>
          <w:szCs w:val="28"/>
        </w:rPr>
      </w:pPr>
      <w:r>
        <w:rPr>
          <w:b w:val="0"/>
          <w:sz w:val="28"/>
          <w:szCs w:val="28"/>
        </w:rPr>
        <w:t>ПРОЕКТ  П О С Т А Н О В Л Е Н И Я</w:t>
      </w:r>
    </w:p>
    <w:p w:rsidR="00B144E2" w:rsidRPr="00AD4491" w:rsidRDefault="00B144E2" w:rsidP="00B144E2">
      <w:pPr>
        <w:pStyle w:val="3"/>
        <w:rPr>
          <w:b w:val="0"/>
          <w:sz w:val="28"/>
          <w:szCs w:val="28"/>
        </w:rPr>
      </w:pPr>
    </w:p>
    <w:p w:rsidR="00B144E2" w:rsidRPr="00922A5E" w:rsidRDefault="00B144E2" w:rsidP="00B144E2">
      <w:pPr>
        <w:jc w:val="center"/>
        <w:rPr>
          <w:bCs/>
          <w:sz w:val="28"/>
          <w:szCs w:val="28"/>
        </w:rPr>
      </w:pPr>
      <w:r w:rsidRPr="00922A5E">
        <w:rPr>
          <w:bCs/>
          <w:sz w:val="28"/>
          <w:szCs w:val="28"/>
        </w:rPr>
        <w:t xml:space="preserve">от   </w:t>
      </w:r>
      <w:r>
        <w:rPr>
          <w:bCs/>
          <w:sz w:val="28"/>
          <w:szCs w:val="28"/>
        </w:rPr>
        <w:t>________________2017 года  № _____</w:t>
      </w:r>
    </w:p>
    <w:p w:rsidR="00B144E2" w:rsidRDefault="00B144E2" w:rsidP="00B144E2">
      <w:pPr>
        <w:widowControl w:val="0"/>
        <w:autoSpaceDE w:val="0"/>
        <w:autoSpaceDN w:val="0"/>
        <w:adjustRightInd w:val="0"/>
        <w:jc w:val="center"/>
        <w:outlineLvl w:val="0"/>
        <w:rPr>
          <w:b/>
        </w:rPr>
      </w:pPr>
    </w:p>
    <w:p w:rsidR="00B144E2" w:rsidRPr="00AD4491" w:rsidRDefault="00B144E2" w:rsidP="00B144E2">
      <w:pPr>
        <w:widowControl w:val="0"/>
        <w:tabs>
          <w:tab w:val="left" w:pos="142"/>
          <w:tab w:val="left" w:pos="284"/>
        </w:tabs>
        <w:autoSpaceDE w:val="0"/>
        <w:autoSpaceDN w:val="0"/>
        <w:adjustRightInd w:val="0"/>
        <w:ind w:firstLine="340"/>
        <w:jc w:val="center"/>
        <w:outlineLvl w:val="0"/>
        <w:rPr>
          <w:b/>
        </w:rPr>
      </w:pPr>
      <w:r w:rsidRPr="00AD4491">
        <w:rPr>
          <w:b/>
        </w:rPr>
        <w:t xml:space="preserve">Об </w:t>
      </w:r>
      <w:r>
        <w:rPr>
          <w:b/>
        </w:rPr>
        <w:t xml:space="preserve">утверждении </w:t>
      </w:r>
      <w:r w:rsidRPr="00AD4491">
        <w:rPr>
          <w:b/>
        </w:rPr>
        <w:t>административно</w:t>
      </w:r>
      <w:r>
        <w:rPr>
          <w:b/>
        </w:rPr>
        <w:t>го</w:t>
      </w:r>
      <w:r w:rsidRPr="00AD4491">
        <w:rPr>
          <w:b/>
        </w:rPr>
        <w:t xml:space="preserve"> регламент</w:t>
      </w:r>
      <w:r>
        <w:rPr>
          <w:b/>
        </w:rPr>
        <w:t>а</w:t>
      </w:r>
      <w:r w:rsidRPr="00AD4491">
        <w:rPr>
          <w:b/>
        </w:rPr>
        <w:t xml:space="preserve"> исполнения муниципальной</w:t>
      </w:r>
      <w:r w:rsidRPr="00AD4491">
        <w:rPr>
          <w:b/>
        </w:rPr>
        <w:br/>
      </w:r>
      <w:r>
        <w:rPr>
          <w:b/>
        </w:rPr>
        <w:t>услуги</w:t>
      </w:r>
      <w:r w:rsidRPr="00AD4491">
        <w:rPr>
          <w:b/>
        </w:rPr>
        <w:t xml:space="preserve"> </w:t>
      </w:r>
      <w:r w:rsidRPr="00AD4491">
        <w:rPr>
          <w:b/>
          <w:bCs/>
        </w:rPr>
        <w:t>«</w:t>
      </w:r>
      <w:r w:rsidRPr="00B144E2">
        <w:rPr>
          <w:b/>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Шумское сельское поселение Кировского муниципального района Ле</w:t>
      </w:r>
      <w:r>
        <w:rPr>
          <w:b/>
        </w:rPr>
        <w:t>нинградской области</w:t>
      </w:r>
    </w:p>
    <w:p w:rsidR="00B144E2" w:rsidRDefault="00B144E2" w:rsidP="00B144E2">
      <w:pPr>
        <w:widowControl w:val="0"/>
        <w:autoSpaceDE w:val="0"/>
        <w:autoSpaceDN w:val="0"/>
        <w:adjustRightInd w:val="0"/>
        <w:jc w:val="both"/>
        <w:outlineLvl w:val="0"/>
        <w:rPr>
          <w:rFonts w:ascii="Cambria" w:hAnsi="Cambria"/>
          <w:color w:val="000000"/>
          <w:sz w:val="28"/>
          <w:szCs w:val="28"/>
        </w:rPr>
      </w:pPr>
      <w:r>
        <w:rPr>
          <w:rFonts w:ascii="Cambria" w:hAnsi="Cambria"/>
          <w:color w:val="000000"/>
          <w:sz w:val="28"/>
          <w:szCs w:val="28"/>
        </w:rPr>
        <w:t xml:space="preserve">          </w:t>
      </w:r>
    </w:p>
    <w:p w:rsidR="00B144E2" w:rsidRPr="00922A5E" w:rsidRDefault="00B144E2" w:rsidP="00B144E2">
      <w:pPr>
        <w:widowControl w:val="0"/>
        <w:tabs>
          <w:tab w:val="left" w:pos="142"/>
          <w:tab w:val="left" w:pos="284"/>
        </w:tabs>
        <w:autoSpaceDE w:val="0"/>
        <w:autoSpaceDN w:val="0"/>
        <w:adjustRightInd w:val="0"/>
        <w:ind w:firstLine="340"/>
        <w:jc w:val="both"/>
        <w:outlineLvl w:val="0"/>
        <w:rPr>
          <w:color w:val="000000"/>
        </w:rPr>
      </w:pPr>
      <w:r>
        <w:rPr>
          <w:rFonts w:ascii="Cambria" w:hAnsi="Cambria"/>
          <w:color w:val="000000"/>
          <w:sz w:val="28"/>
          <w:szCs w:val="28"/>
        </w:rPr>
        <w:t xml:space="preserve"> </w:t>
      </w:r>
      <w:r w:rsidRPr="00922A5E">
        <w:rPr>
          <w:color w:val="000000"/>
        </w:rPr>
        <w:t xml:space="preserve">В целях совершенствования  организации муниципальной </w:t>
      </w:r>
      <w:r>
        <w:rPr>
          <w:color w:val="000000"/>
        </w:rPr>
        <w:t>услуги</w:t>
      </w:r>
      <w:r w:rsidRPr="00922A5E">
        <w:rPr>
          <w:color w:val="000000"/>
        </w:rPr>
        <w:t xml:space="preserve"> «</w:t>
      </w:r>
      <w:r w:rsidRPr="00B144E2">
        <w:rPr>
          <w:color w:val="000000"/>
        </w:rPr>
        <w:t xml:space="preserve">Прием в эксплуатацию после перевода жилого помещения в нежилое помещение или нежилого помещения </w:t>
      </w:r>
      <w:r>
        <w:rPr>
          <w:color w:val="000000"/>
        </w:rPr>
        <w:t xml:space="preserve"> </w:t>
      </w:r>
      <w:r w:rsidRPr="00B144E2">
        <w:rPr>
          <w:color w:val="000000"/>
        </w:rPr>
        <w:t>в жилое помещение</w:t>
      </w:r>
      <w:r w:rsidRPr="00922A5E">
        <w:rPr>
          <w:color w:val="000000"/>
        </w:rPr>
        <w:t>» на территории муниципального образования Шумское сельское поселение Кировского муниципального района Ленинградской области постановляю:</w:t>
      </w:r>
    </w:p>
    <w:p w:rsidR="00B144E2" w:rsidRDefault="00B144E2" w:rsidP="00B144E2">
      <w:pPr>
        <w:widowControl w:val="0"/>
        <w:autoSpaceDE w:val="0"/>
        <w:autoSpaceDN w:val="0"/>
        <w:adjustRightInd w:val="0"/>
        <w:jc w:val="both"/>
        <w:outlineLvl w:val="0"/>
        <w:rPr>
          <w:color w:val="000000"/>
        </w:rPr>
      </w:pPr>
      <w:r w:rsidRPr="00922A5E">
        <w:rPr>
          <w:color w:val="000000"/>
        </w:rPr>
        <w:t xml:space="preserve">          1. Утвердить Административный регламент исполнения муниципальной </w:t>
      </w:r>
      <w:r>
        <w:rPr>
          <w:color w:val="000000"/>
        </w:rPr>
        <w:t>услуги</w:t>
      </w:r>
      <w:r w:rsidRPr="00922A5E">
        <w:rPr>
          <w:color w:val="000000"/>
        </w:rPr>
        <w:t xml:space="preserve"> «</w:t>
      </w:r>
      <w:r w:rsidRPr="00B144E2">
        <w:rPr>
          <w:color w:val="000000"/>
        </w:rPr>
        <w:t xml:space="preserve">Прием в эксплуатацию после перевода жилого помещения в нежилое помещение или нежилого помещения </w:t>
      </w:r>
      <w:r>
        <w:rPr>
          <w:color w:val="000000"/>
        </w:rPr>
        <w:t xml:space="preserve"> </w:t>
      </w:r>
      <w:r w:rsidRPr="00B144E2">
        <w:rPr>
          <w:color w:val="000000"/>
        </w:rPr>
        <w:t>в жилое помещение</w:t>
      </w:r>
      <w:r w:rsidRPr="00922A5E">
        <w:rPr>
          <w:color w:val="000000"/>
        </w:rPr>
        <w:t>» на территории муниципального образования Шумское сельское поселение Кировского муниципального района Ленинградской области» (прилагается).</w:t>
      </w:r>
    </w:p>
    <w:p w:rsidR="00B144E2" w:rsidRDefault="00B144E2" w:rsidP="00B144E2">
      <w:pPr>
        <w:widowControl w:val="0"/>
        <w:autoSpaceDE w:val="0"/>
        <w:autoSpaceDN w:val="0"/>
        <w:adjustRightInd w:val="0"/>
        <w:jc w:val="both"/>
        <w:outlineLvl w:val="0"/>
        <w:rPr>
          <w:color w:val="000000"/>
        </w:rPr>
      </w:pPr>
      <w:r>
        <w:rPr>
          <w:color w:val="000000"/>
        </w:rPr>
        <w:t xml:space="preserve">          </w:t>
      </w:r>
      <w:r w:rsidRPr="00AD4491">
        <w:rPr>
          <w:color w:val="000000"/>
        </w:rPr>
        <w:t xml:space="preserve">2. Сотрудникам администрации  МО Шумское сельское поселение Кировского муниципального района </w:t>
      </w:r>
      <w:r>
        <w:rPr>
          <w:color w:val="000000"/>
        </w:rPr>
        <w:t>Л</w:t>
      </w:r>
      <w:r w:rsidRPr="00AD4491">
        <w:rPr>
          <w:color w:val="000000"/>
        </w:rPr>
        <w:t>енинградской области  обеспечить соблюдение настоящего Административного регламента.</w:t>
      </w:r>
    </w:p>
    <w:p w:rsidR="00B144E2" w:rsidRDefault="00B144E2" w:rsidP="00B144E2">
      <w:pPr>
        <w:widowControl w:val="0"/>
        <w:autoSpaceDE w:val="0"/>
        <w:autoSpaceDN w:val="0"/>
        <w:adjustRightInd w:val="0"/>
        <w:jc w:val="both"/>
        <w:outlineLvl w:val="0"/>
        <w:rPr>
          <w:color w:val="000000"/>
        </w:rPr>
      </w:pPr>
      <w:r>
        <w:rPr>
          <w:color w:val="000000"/>
        </w:rPr>
        <w:t xml:space="preserve">           </w:t>
      </w:r>
      <w:r w:rsidRPr="00AD4491">
        <w:rPr>
          <w:color w:val="000000"/>
        </w:rPr>
        <w:t>3. Обнародовать настоящее постановление в специальных местах для обнародования муниципальных актов.</w:t>
      </w:r>
    </w:p>
    <w:p w:rsidR="00B144E2" w:rsidRDefault="00B144E2" w:rsidP="00B144E2">
      <w:pPr>
        <w:widowControl w:val="0"/>
        <w:autoSpaceDE w:val="0"/>
        <w:autoSpaceDN w:val="0"/>
        <w:adjustRightInd w:val="0"/>
        <w:jc w:val="both"/>
        <w:outlineLvl w:val="0"/>
        <w:rPr>
          <w:color w:val="000000"/>
        </w:rPr>
      </w:pPr>
      <w:r>
        <w:rPr>
          <w:color w:val="000000"/>
        </w:rPr>
        <w:t xml:space="preserve">           4. </w:t>
      </w:r>
      <w:r w:rsidRPr="004C7C94">
        <w:t>Постановление от 30.01.2015 года № 2</w:t>
      </w:r>
      <w:r>
        <w:t>5</w:t>
      </w:r>
      <w:r w:rsidRPr="004C7C94">
        <w:t xml:space="preserve"> «</w:t>
      </w:r>
      <w:r w:rsidRPr="00B144E2">
        <w:rPr>
          <w:color w:val="000000"/>
        </w:rPr>
        <w:t xml:space="preserve">Прием в эксплуатацию после перевода жилого помещения в нежилое помещение или нежилого помещения </w:t>
      </w:r>
      <w:r>
        <w:rPr>
          <w:color w:val="000000"/>
        </w:rPr>
        <w:t xml:space="preserve"> </w:t>
      </w:r>
      <w:r w:rsidRPr="00B144E2">
        <w:rPr>
          <w:color w:val="000000"/>
        </w:rPr>
        <w:t>в жилое помещение</w:t>
      </w:r>
      <w:r w:rsidRPr="004C7C94">
        <w:rPr>
          <w:bCs/>
        </w:rPr>
        <w:t>»</w:t>
      </w:r>
      <w:r w:rsidRPr="004C7C94">
        <w:t xml:space="preserve"> на территории муниципального образования Шумское сельское поселение Кировского муниципального района Ленинградской области»</w:t>
      </w:r>
      <w:r w:rsidRPr="004C7C94">
        <w:rPr>
          <w:bCs/>
          <w:color w:val="000000"/>
        </w:rPr>
        <w:t xml:space="preserve"> </w:t>
      </w:r>
      <w:r w:rsidRPr="004C7C94">
        <w:rPr>
          <w:color w:val="000000"/>
        </w:rPr>
        <w:t>считать утратившим силу</w:t>
      </w:r>
      <w:r>
        <w:rPr>
          <w:color w:val="000000"/>
        </w:rPr>
        <w:t>.</w:t>
      </w:r>
    </w:p>
    <w:p w:rsidR="00B144E2" w:rsidRPr="004C7C94" w:rsidRDefault="00B144E2" w:rsidP="00B144E2">
      <w:pPr>
        <w:widowControl w:val="0"/>
        <w:autoSpaceDE w:val="0"/>
        <w:autoSpaceDN w:val="0"/>
        <w:adjustRightInd w:val="0"/>
        <w:jc w:val="both"/>
        <w:outlineLvl w:val="0"/>
      </w:pPr>
      <w:r>
        <w:rPr>
          <w:color w:val="000000"/>
        </w:rPr>
        <w:t xml:space="preserve">           5</w:t>
      </w:r>
      <w:r w:rsidRPr="00AD4491">
        <w:rPr>
          <w:color w:val="000000"/>
        </w:rPr>
        <w:t>. Контроль за выполнением настоящего постановления оставляю за собой.</w:t>
      </w:r>
    </w:p>
    <w:p w:rsidR="00B144E2" w:rsidRPr="00AD4491" w:rsidRDefault="00B144E2" w:rsidP="00B144E2">
      <w:pPr>
        <w:pStyle w:val="aa"/>
        <w:ind w:firstLine="708"/>
        <w:jc w:val="both"/>
        <w:rPr>
          <w:rFonts w:ascii="Times New Roman" w:hAnsi="Times New Roman"/>
          <w:color w:val="000000"/>
          <w:sz w:val="24"/>
          <w:szCs w:val="24"/>
        </w:rPr>
      </w:pPr>
      <w:r>
        <w:rPr>
          <w:rFonts w:ascii="Times New Roman" w:hAnsi="Times New Roman"/>
          <w:color w:val="000000"/>
          <w:sz w:val="24"/>
          <w:szCs w:val="24"/>
        </w:rPr>
        <w:t>6</w:t>
      </w:r>
      <w:r w:rsidRPr="00AD4491">
        <w:rPr>
          <w:rFonts w:ascii="Times New Roman" w:hAnsi="Times New Roman"/>
          <w:color w:val="000000"/>
          <w:sz w:val="24"/>
          <w:szCs w:val="24"/>
        </w:rPr>
        <w:t>. Постановление вступает в силу со дня</w:t>
      </w:r>
      <w:r>
        <w:rPr>
          <w:rFonts w:ascii="Times New Roman" w:hAnsi="Times New Roman"/>
          <w:color w:val="000000"/>
          <w:sz w:val="24"/>
          <w:szCs w:val="24"/>
        </w:rPr>
        <w:t xml:space="preserve"> его официального обнародования.</w:t>
      </w:r>
    </w:p>
    <w:p w:rsidR="00B144E2" w:rsidRPr="00BC358E" w:rsidRDefault="00B144E2" w:rsidP="00B144E2">
      <w:pPr>
        <w:pStyle w:val="5"/>
        <w:rPr>
          <w:rFonts w:ascii="Times New Roman" w:eastAsia="Times New Roman" w:hAnsi="Times New Roman" w:cs="Times New Roman"/>
          <w:color w:val="000000"/>
        </w:rPr>
      </w:pPr>
      <w:r w:rsidRPr="00BC358E">
        <w:rPr>
          <w:rFonts w:ascii="Times New Roman" w:eastAsia="Times New Roman" w:hAnsi="Times New Roman" w:cs="Times New Roman"/>
          <w:color w:val="000000"/>
        </w:rPr>
        <w:t xml:space="preserve">Глава администрации                                                                                    </w:t>
      </w:r>
      <w:r>
        <w:rPr>
          <w:rFonts w:ascii="Times New Roman" w:eastAsia="Times New Roman" w:hAnsi="Times New Roman" w:cs="Times New Roman"/>
          <w:color w:val="000000"/>
        </w:rPr>
        <w:t xml:space="preserve">           В.Л. Ульянов</w:t>
      </w:r>
    </w:p>
    <w:p w:rsidR="00B144E2" w:rsidRDefault="00B144E2" w:rsidP="00B144E2">
      <w:pPr>
        <w:pStyle w:val="aa"/>
        <w:jc w:val="both"/>
        <w:rPr>
          <w:rFonts w:ascii="Times New Roman" w:hAnsi="Times New Roman"/>
          <w:color w:val="000000"/>
          <w:sz w:val="22"/>
          <w:szCs w:val="22"/>
        </w:rPr>
      </w:pPr>
    </w:p>
    <w:p w:rsidR="00B144E2" w:rsidRDefault="00B144E2" w:rsidP="00B144E2">
      <w:pPr>
        <w:pStyle w:val="aa"/>
        <w:jc w:val="both"/>
        <w:rPr>
          <w:rFonts w:ascii="Times New Roman" w:hAnsi="Times New Roman"/>
          <w:color w:val="000000"/>
          <w:sz w:val="22"/>
          <w:szCs w:val="22"/>
        </w:rPr>
      </w:pPr>
    </w:p>
    <w:p w:rsidR="00B144E2" w:rsidRPr="00AD4491" w:rsidRDefault="00B144E2" w:rsidP="00B144E2">
      <w:pPr>
        <w:pStyle w:val="aa"/>
        <w:jc w:val="both"/>
        <w:rPr>
          <w:rFonts w:ascii="Times New Roman" w:hAnsi="Times New Roman"/>
          <w:color w:val="000000"/>
          <w:sz w:val="22"/>
          <w:szCs w:val="22"/>
        </w:rPr>
      </w:pPr>
      <w:r w:rsidRPr="00AD4491">
        <w:rPr>
          <w:rFonts w:ascii="Times New Roman" w:hAnsi="Times New Roman"/>
          <w:color w:val="000000"/>
          <w:sz w:val="22"/>
          <w:szCs w:val="22"/>
        </w:rPr>
        <w:t>Разослано: в дело, в Вестник МО Шумское СП, в Кировскую городскую прокуратуру </w:t>
      </w:r>
    </w:p>
    <w:p w:rsidR="00B144E2" w:rsidRDefault="00B144E2" w:rsidP="00B144E2">
      <w:pPr>
        <w:tabs>
          <w:tab w:val="left" w:pos="5529"/>
        </w:tabs>
        <w:jc w:val="right"/>
        <w:rPr>
          <w:bCs/>
        </w:rPr>
      </w:pPr>
      <w:r>
        <w:rPr>
          <w:bCs/>
        </w:rPr>
        <w:t xml:space="preserve">                                                                                     </w:t>
      </w:r>
    </w:p>
    <w:p w:rsidR="00B144E2" w:rsidRDefault="00B144E2" w:rsidP="00B144E2">
      <w:pPr>
        <w:tabs>
          <w:tab w:val="left" w:pos="5529"/>
        </w:tabs>
        <w:jc w:val="right"/>
        <w:rPr>
          <w:bCs/>
        </w:rPr>
      </w:pPr>
    </w:p>
    <w:p w:rsidR="00B144E2" w:rsidRDefault="00B144E2" w:rsidP="00B144E2">
      <w:pPr>
        <w:tabs>
          <w:tab w:val="left" w:pos="5529"/>
        </w:tabs>
        <w:jc w:val="right"/>
        <w:rPr>
          <w:bCs/>
        </w:rPr>
      </w:pPr>
      <w:r>
        <w:rPr>
          <w:bCs/>
        </w:rPr>
        <w:lastRenderedPageBreak/>
        <w:t xml:space="preserve">  </w:t>
      </w:r>
      <w:r w:rsidRPr="008A53DB">
        <w:rPr>
          <w:bCs/>
        </w:rPr>
        <w:t xml:space="preserve">Приложение к постановлению           </w:t>
      </w:r>
    </w:p>
    <w:p w:rsidR="00B144E2" w:rsidRPr="008A53DB" w:rsidRDefault="00B144E2" w:rsidP="00B144E2">
      <w:pPr>
        <w:tabs>
          <w:tab w:val="left" w:pos="5529"/>
        </w:tabs>
        <w:jc w:val="right"/>
        <w:rPr>
          <w:bCs/>
        </w:rPr>
      </w:pPr>
      <w:r w:rsidRPr="008A53DB">
        <w:rPr>
          <w:bCs/>
        </w:rPr>
        <w:t xml:space="preserve">      администрации МО Шумское </w:t>
      </w:r>
    </w:p>
    <w:p w:rsidR="00B144E2" w:rsidRPr="008A53DB" w:rsidRDefault="00B144E2" w:rsidP="00B144E2">
      <w:pPr>
        <w:tabs>
          <w:tab w:val="left" w:pos="5529"/>
        </w:tabs>
        <w:jc w:val="center"/>
        <w:rPr>
          <w:bCs/>
        </w:rPr>
      </w:pPr>
      <w:r w:rsidRPr="008A53DB">
        <w:rPr>
          <w:bCs/>
        </w:rPr>
        <w:t xml:space="preserve">                                                                                                                сельское поселение </w:t>
      </w:r>
    </w:p>
    <w:p w:rsidR="00B144E2" w:rsidRPr="008A53DB" w:rsidRDefault="00B144E2" w:rsidP="00B144E2">
      <w:pPr>
        <w:tabs>
          <w:tab w:val="left" w:pos="5529"/>
        </w:tabs>
        <w:jc w:val="right"/>
        <w:rPr>
          <w:b/>
          <w:bCs/>
        </w:rPr>
      </w:pPr>
      <w:r w:rsidRPr="008A53DB">
        <w:rPr>
          <w:bCs/>
        </w:rPr>
        <w:t xml:space="preserve">от  </w:t>
      </w:r>
      <w:r>
        <w:rPr>
          <w:bCs/>
        </w:rPr>
        <w:t xml:space="preserve">_______2017 г. </w:t>
      </w:r>
      <w:r w:rsidRPr="008A53DB">
        <w:rPr>
          <w:bCs/>
        </w:rPr>
        <w:t xml:space="preserve">№   </w:t>
      </w:r>
      <w:r>
        <w:rPr>
          <w:bCs/>
        </w:rPr>
        <w:t>_____</w:t>
      </w:r>
    </w:p>
    <w:p w:rsidR="009C4440" w:rsidRPr="009C4440" w:rsidRDefault="009C4440" w:rsidP="009C4440">
      <w:pPr>
        <w:tabs>
          <w:tab w:val="left" w:pos="142"/>
          <w:tab w:val="left" w:pos="284"/>
        </w:tabs>
        <w:ind w:left="-567" w:firstLine="340"/>
        <w:jc w:val="right"/>
        <w:rPr>
          <w:sz w:val="28"/>
          <w:szCs w:val="28"/>
        </w:rPr>
      </w:pPr>
    </w:p>
    <w:p w:rsidR="00C01222" w:rsidRPr="00B144E2" w:rsidRDefault="00B144E2" w:rsidP="00B144E2">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455613">
        <w:rPr>
          <w:b/>
          <w:bCs/>
          <w:sz w:val="28"/>
          <w:szCs w:val="28"/>
        </w:rPr>
        <w:t>дминистративн</w:t>
      </w:r>
      <w:r>
        <w:rPr>
          <w:b/>
          <w:bCs/>
          <w:sz w:val="28"/>
          <w:szCs w:val="28"/>
        </w:rPr>
        <w:t>ый</w:t>
      </w:r>
      <w:r w:rsidR="00455613" w:rsidRPr="00455613">
        <w:rPr>
          <w:b/>
          <w:bCs/>
          <w:sz w:val="28"/>
          <w:szCs w:val="28"/>
        </w:rPr>
        <w:t xml:space="preserve"> регламент по предоставлению муниципальной услуги </w:t>
      </w:r>
      <w:r w:rsidR="00C01222" w:rsidRPr="00455613">
        <w:rPr>
          <w:b/>
          <w:bCs/>
          <w:sz w:val="28"/>
          <w:szCs w:val="28"/>
        </w:rPr>
        <w:t>«</w:t>
      </w:r>
      <w:r w:rsidRPr="00B144E2">
        <w:rPr>
          <w:b/>
          <w:bCs/>
          <w:sz w:val="28"/>
          <w:szCs w:val="28"/>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Шумское сельское поселение Кировского муниципального района Ленинградской области</w:t>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00B144E2" w:rsidRPr="00B144E2">
        <w:rPr>
          <w:sz w:val="28"/>
          <w:szCs w:val="28"/>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Шумское сельское поселение Кировского муниципального района Ленинградской области</w:t>
      </w:r>
      <w:r w:rsidRPr="00331A0C">
        <w:rPr>
          <w:sz w:val="28"/>
          <w:szCs w:val="28"/>
        </w:rPr>
        <w:t xml:space="preserve">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sidR="00B144E2" w:rsidRPr="00B144E2">
        <w:rPr>
          <w:sz w:val="28"/>
          <w:szCs w:val="28"/>
        </w:rPr>
        <w:t>Администрация муниципального образования Шумское сельское поселение Кировского муниципального района Ленинградской области</w:t>
      </w:r>
      <w:r w:rsidRPr="00B144E2">
        <w:rPr>
          <w:sz w:val="28"/>
          <w:szCs w:val="28"/>
        </w:rPr>
        <w:t xml:space="preserve">   </w:t>
      </w:r>
      <w:r w:rsidRPr="00217485">
        <w:rPr>
          <w:sz w:val="28"/>
          <w:szCs w:val="28"/>
        </w:rPr>
        <w:t>(далее - Администрация).                                                        Администрация ОМСУ</w:t>
      </w:r>
    </w:p>
    <w:p w:rsidR="00331A0C" w:rsidRPr="00217485" w:rsidRDefault="00331A0C" w:rsidP="00B144E2">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1.2.2. Структурным подразделением, ответственными за предоставление муниципальной  услуги, является </w:t>
      </w:r>
      <w:r w:rsidR="00B144E2" w:rsidRPr="00B144E2">
        <w:rPr>
          <w:sz w:val="28"/>
          <w:szCs w:val="28"/>
        </w:rPr>
        <w:t>сектор по управлению имуществом, землей и приватизацией администрации МО Шумское сельское поселение</w:t>
      </w:r>
      <w:r w:rsidR="00B144E2">
        <w:rPr>
          <w:sz w:val="28"/>
          <w:szCs w:val="28"/>
        </w:rPr>
        <w:t xml:space="preserve"> </w:t>
      </w:r>
      <w:r w:rsidRPr="00B144E2">
        <w:rPr>
          <w:sz w:val="28"/>
          <w:szCs w:val="28"/>
        </w:rPr>
        <w:t xml:space="preserve"> </w:t>
      </w:r>
      <w:r w:rsidRPr="00217485">
        <w:rPr>
          <w:sz w:val="28"/>
          <w:szCs w:val="28"/>
        </w:rPr>
        <w:t>(далее – Отдел).</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Отдела.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w:t>
      </w:r>
      <w:r w:rsidR="00B144E2">
        <w:rPr>
          <w:sz w:val="28"/>
          <w:szCs w:val="28"/>
        </w:rPr>
        <w:t xml:space="preserve"> и Отдела</w:t>
      </w:r>
      <w:r>
        <w:rPr>
          <w:sz w:val="28"/>
          <w:szCs w:val="28"/>
        </w:rPr>
        <w:t>.</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w:t>
      </w:r>
      <w:r w:rsidR="00B144E2">
        <w:rPr>
          <w:sz w:val="28"/>
          <w:szCs w:val="28"/>
        </w:rPr>
        <w:t>: 187350, Ленинградская область, Кировский район, с. Шум, ул. Советская, д.22</w:t>
      </w:r>
      <w:r>
        <w:rPr>
          <w:sz w:val="28"/>
          <w:szCs w:val="28"/>
        </w:rPr>
        <w:t>;</w:t>
      </w:r>
    </w:p>
    <w:p w:rsidR="00B144E2"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sidR="00B144E2">
        <w:rPr>
          <w:sz w:val="28"/>
          <w:szCs w:val="28"/>
        </w:rPr>
        <w:t>понедельник-четверг с 8-00 до 17-00, обед с 13-00 до 14-00, пятница с 8-00 до 16-00, обед с 13-00 до 14-00;</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r w:rsidR="00B144E2" w:rsidRPr="00B144E2">
        <w:rPr>
          <w:sz w:val="28"/>
          <w:szCs w:val="28"/>
        </w:rPr>
        <w:t>/</w:t>
      </w:r>
      <w:r w:rsidR="00B144E2">
        <w:rPr>
          <w:sz w:val="28"/>
          <w:szCs w:val="28"/>
        </w:rPr>
        <w:t>факс</w:t>
      </w:r>
      <w:r>
        <w:rPr>
          <w:sz w:val="28"/>
          <w:szCs w:val="28"/>
        </w:rPr>
        <w:t>:</w:t>
      </w:r>
      <w:r w:rsidR="00B144E2">
        <w:rPr>
          <w:sz w:val="28"/>
          <w:szCs w:val="28"/>
        </w:rPr>
        <w:t xml:space="preserve"> 8-813-62-54-141</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r w:rsidR="00B144E2">
        <w:rPr>
          <w:sz w:val="28"/>
          <w:szCs w:val="28"/>
          <w:lang w:val="en-US"/>
        </w:rPr>
        <w:t>shumlenobl</w:t>
      </w:r>
      <w:r w:rsidR="00B144E2" w:rsidRPr="00B144E2">
        <w:rPr>
          <w:sz w:val="28"/>
          <w:szCs w:val="28"/>
        </w:rPr>
        <w:t>@</w:t>
      </w:r>
      <w:r w:rsidR="00B144E2">
        <w:rPr>
          <w:sz w:val="28"/>
          <w:szCs w:val="28"/>
          <w:lang w:val="en-US"/>
        </w:rPr>
        <w:t>mail</w:t>
      </w:r>
      <w:r w:rsidR="00B144E2" w:rsidRPr="00B144E2">
        <w:rPr>
          <w:sz w:val="28"/>
          <w:szCs w:val="28"/>
        </w:rPr>
        <w:t>.</w:t>
      </w:r>
      <w:r w:rsidR="00B144E2">
        <w:rPr>
          <w:sz w:val="28"/>
          <w:szCs w:val="28"/>
          <w:lang w:val="en-US"/>
        </w:rPr>
        <w:t>ru</w:t>
      </w:r>
      <w:r w:rsidR="0036671E">
        <w:rPr>
          <w:sz w:val="28"/>
          <w:szCs w:val="28"/>
        </w:rPr>
        <w:t>.</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741186">
        <w:rPr>
          <w:sz w:val="28"/>
          <w:szCs w:val="28"/>
        </w:rPr>
        <w:t>3</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1.5. </w:t>
      </w:r>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741186">
        <w:rPr>
          <w:sz w:val="28"/>
          <w:szCs w:val="28"/>
        </w:rPr>
        <w:t>3</w:t>
      </w:r>
      <w:r w:rsidR="00741186" w:rsidRPr="006342C4">
        <w:rPr>
          <w:sz w:val="28"/>
          <w:szCs w:val="28"/>
        </w:rPr>
        <w:t xml:space="preserve"> </w:t>
      </w:r>
      <w:r w:rsidRPr="006342C4">
        <w:rPr>
          <w:sz w:val="28"/>
          <w:szCs w:val="28"/>
        </w:rPr>
        <w:t>к настоящему Административному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9" w:history="1">
        <w:r w:rsidR="00C01222" w:rsidRPr="00203621">
          <w:rPr>
            <w:sz w:val="28"/>
            <w:szCs w:val="28"/>
          </w:rPr>
          <w:t>www.gu.lenobl.ru</w:t>
        </w:r>
      </w:hyperlink>
      <w:r w:rsidR="00C01222" w:rsidRPr="00203621">
        <w:rPr>
          <w:sz w:val="28"/>
          <w:szCs w:val="28"/>
        </w:rPr>
        <w:t>.</w:t>
      </w:r>
    </w:p>
    <w:bookmarkEnd w:id="3"/>
    <w:p w:rsidR="00B144E2" w:rsidRDefault="00C01222" w:rsidP="00331A0C">
      <w:pPr>
        <w:widowControl w:val="0"/>
        <w:tabs>
          <w:tab w:val="left" w:pos="142"/>
          <w:tab w:val="left" w:pos="284"/>
        </w:tabs>
        <w:autoSpaceDE w:val="0"/>
        <w:autoSpaceDN w:val="0"/>
        <w:adjustRightInd w:val="0"/>
        <w:ind w:firstLine="709"/>
        <w:jc w:val="both"/>
      </w:pPr>
      <w:r w:rsidRPr="00203621">
        <w:rPr>
          <w:sz w:val="28"/>
          <w:szCs w:val="28"/>
        </w:rPr>
        <w:t xml:space="preserve">Адрес официального сайта администрации муниципального образования </w:t>
      </w:r>
      <w:r w:rsidR="00B144E2">
        <w:rPr>
          <w:sz w:val="28"/>
          <w:szCs w:val="28"/>
        </w:rPr>
        <w:t>Шумское сельское поселение Кировского муниципального района Ленинградской области</w:t>
      </w:r>
      <w:r w:rsidRPr="00203621">
        <w:rPr>
          <w:sz w:val="28"/>
          <w:szCs w:val="28"/>
        </w:rPr>
        <w:t xml:space="preserve"> в сети Интернет: </w:t>
      </w:r>
      <w:bookmarkStart w:id="4" w:name="sub_106"/>
      <w:r w:rsidR="00FF3263" w:rsidRPr="00B144E2">
        <w:rPr>
          <w:sz w:val="28"/>
          <w:szCs w:val="28"/>
        </w:rPr>
        <w:fldChar w:fldCharType="begin"/>
      </w:r>
      <w:r w:rsidR="00B144E2" w:rsidRPr="00B144E2">
        <w:rPr>
          <w:sz w:val="28"/>
          <w:szCs w:val="28"/>
        </w:rPr>
        <w:instrText>HYPERLINK "http://шумское.рф/"</w:instrText>
      </w:r>
      <w:r w:rsidR="00FF3263" w:rsidRPr="00B144E2">
        <w:rPr>
          <w:sz w:val="28"/>
          <w:szCs w:val="28"/>
        </w:rPr>
        <w:fldChar w:fldCharType="separate"/>
      </w:r>
      <w:r w:rsidR="00B144E2" w:rsidRPr="00B144E2">
        <w:rPr>
          <w:sz w:val="28"/>
          <w:szCs w:val="28"/>
        </w:rPr>
        <w:t>http://шумское.рф/</w:t>
      </w:r>
      <w:r w:rsidR="00FF3263" w:rsidRPr="00B144E2">
        <w:rPr>
          <w:sz w:val="28"/>
          <w:szCs w:val="28"/>
        </w:rPr>
        <w:fldChar w:fldCharType="end"/>
      </w:r>
      <w:r w:rsidR="00B144E2" w:rsidRPr="00B144E2">
        <w:rPr>
          <w:sz w:val="28"/>
          <w:szCs w:val="28"/>
        </w:rPr>
        <w:t>.</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w:t>
      </w:r>
      <w:r w:rsidR="00CA1D6B">
        <w:rPr>
          <w:sz w:val="28"/>
          <w:szCs w:val="28"/>
        </w:rPr>
        <w:t>Администрации и Отдела</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Отделе </w:t>
      </w:r>
      <w:r w:rsidRPr="0058013D">
        <w:rPr>
          <w:sz w:val="28"/>
          <w:szCs w:val="28"/>
        </w:rPr>
        <w:t xml:space="preserve">осуществляется: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начальником   Отдела (заведующим Отделом);</w:t>
      </w:r>
    </w:p>
    <w:p w:rsidR="00331A0C" w:rsidRPr="00D62C6F"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специалистами Отдела.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331A0C" w:rsidRPr="00D91AE6"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w:t>
      </w:r>
      <w:r w:rsidRPr="00D91AE6">
        <w:rPr>
          <w:sz w:val="28"/>
          <w:szCs w:val="28"/>
        </w:rPr>
        <w:t>жно получить необходимую информацию.</w:t>
      </w:r>
    </w:p>
    <w:p w:rsidR="009C3D1F" w:rsidRPr="00D91AE6" w:rsidRDefault="009C3D1F" w:rsidP="009C3D1F">
      <w:pPr>
        <w:widowControl w:val="0"/>
        <w:tabs>
          <w:tab w:val="left" w:pos="142"/>
          <w:tab w:val="left" w:pos="284"/>
        </w:tabs>
        <w:autoSpaceDE w:val="0"/>
        <w:autoSpaceDN w:val="0"/>
        <w:adjustRightInd w:val="0"/>
        <w:ind w:firstLine="709"/>
        <w:jc w:val="both"/>
        <w:rPr>
          <w:sz w:val="28"/>
          <w:szCs w:val="28"/>
        </w:rPr>
      </w:pPr>
      <w:r w:rsidRPr="00CA1D6B">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Default="009C3D1F" w:rsidP="00BC617B">
      <w:pPr>
        <w:widowControl w:val="0"/>
        <w:tabs>
          <w:tab w:val="left" w:pos="142"/>
          <w:tab w:val="left" w:pos="284"/>
        </w:tabs>
        <w:autoSpaceDE w:val="0"/>
        <w:autoSpaceDN w:val="0"/>
        <w:adjustRightInd w:val="0"/>
        <w:ind w:firstLine="709"/>
        <w:jc w:val="both"/>
        <w:rPr>
          <w:sz w:val="28"/>
          <w:szCs w:val="28"/>
        </w:rPr>
      </w:pPr>
      <w:r w:rsidRPr="00D91AE6">
        <w:rPr>
          <w:sz w:val="28"/>
          <w:szCs w:val="28"/>
        </w:rPr>
        <w:t xml:space="preserve">д) на Портале государственных и муниципальных услуг (функций) Ленинградской области: </w:t>
      </w:r>
      <w:hyperlink r:id="rId10" w:history="1">
        <w:r w:rsidR="00D91AE6" w:rsidRPr="00D91AE6">
          <w:rPr>
            <w:rStyle w:val="af4"/>
            <w:sz w:val="28"/>
            <w:szCs w:val="28"/>
          </w:rPr>
          <w:t>http://www.gu.lenobl.ru</w:t>
        </w:r>
      </w:hyperlink>
      <w:r w:rsidRPr="00D91AE6">
        <w:rPr>
          <w:sz w:val="28"/>
          <w:szCs w:val="28"/>
        </w:rPr>
        <w:t>.</w:t>
      </w:r>
      <w:bookmarkStart w:id="5" w:name="sub_107"/>
      <w:bookmarkEnd w:id="4"/>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CA1D6B">
        <w:rPr>
          <w:sz w:val="28"/>
          <w:szCs w:val="28"/>
        </w:rPr>
        <w:t xml:space="preserve">Шумское сельское поселение </w:t>
      </w:r>
      <w:r w:rsidR="00CA1D6B">
        <w:rPr>
          <w:sz w:val="28"/>
          <w:szCs w:val="28"/>
        </w:rPr>
        <w:lastRenderedPageBreak/>
        <w:t>Кировского муниципального района Ленинградской области</w:t>
      </w:r>
      <w:r w:rsidR="00C01222" w:rsidRPr="00203621">
        <w:rPr>
          <w:sz w:val="28"/>
          <w:szCs w:val="28"/>
        </w:rPr>
        <w:t>, в помещениях филиалов МФЦ.</w:t>
      </w:r>
    </w:p>
    <w:bookmarkEnd w:id="5"/>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администрации муниципального образования </w:t>
      </w:r>
      <w:r w:rsidR="00CA1D6B">
        <w:rPr>
          <w:sz w:val="28"/>
          <w:szCs w:val="28"/>
        </w:rPr>
        <w:t>Шумское сельское поселение Кировского муниципального района Ленинградской области</w:t>
      </w:r>
      <w:r w:rsidRPr="00203621">
        <w:rPr>
          <w:sz w:val="28"/>
          <w:szCs w:val="28"/>
        </w:rPr>
        <w:t xml:space="preserve"> в сети Интернет по адресу: </w:t>
      </w:r>
      <w:hyperlink r:id="rId12" w:history="1">
        <w:r w:rsidR="00CA1D6B" w:rsidRPr="00B144E2">
          <w:rPr>
            <w:sz w:val="28"/>
            <w:szCs w:val="28"/>
          </w:rPr>
          <w:t>http://шумское.рф/</w:t>
        </w:r>
      </w:hyperlink>
      <w:hyperlink r:id="rId13" w:history="1"/>
      <w:r w:rsidRPr="00203621">
        <w:rPr>
          <w:sz w:val="28"/>
          <w:szCs w:val="28"/>
        </w:rPr>
        <w:t xml:space="preserve"> 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DC41C5" w:rsidRPr="00203621" w:rsidRDefault="00DC41C5" w:rsidP="00BC617B">
      <w:pPr>
        <w:tabs>
          <w:tab w:val="left" w:pos="142"/>
          <w:tab w:val="left" w:pos="284"/>
        </w:tabs>
        <w:autoSpaceDE w:val="0"/>
        <w:autoSpaceDN w:val="0"/>
        <w:adjustRightInd w:val="0"/>
        <w:ind w:firstLine="709"/>
        <w:jc w:val="both"/>
        <w:outlineLvl w:val="2"/>
        <w:rPr>
          <w:sz w:val="28"/>
          <w:szCs w:val="28"/>
        </w:rPr>
      </w:pP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E06E12" w:rsidRPr="00225974" w:rsidRDefault="002354D8" w:rsidP="00195FFE">
      <w:pPr>
        <w:ind w:right="-185" w:firstLine="709"/>
        <w:jc w:val="both"/>
        <w:rPr>
          <w:bCs/>
          <w:sz w:val="28"/>
          <w:szCs w:val="28"/>
        </w:rPr>
      </w:pPr>
      <w:r w:rsidRPr="0001402D">
        <w:rPr>
          <w:sz w:val="28"/>
          <w:szCs w:val="28"/>
        </w:rPr>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CC23F4" w:rsidRPr="00225974">
        <w:rPr>
          <w:bCs/>
          <w:strike/>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Срок предоставления муниципальной услуги составляет не более тридцати дней с даты поступления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1402D" w:rsidRDefault="009C3D1F" w:rsidP="00E06E12">
      <w:pPr>
        <w:tabs>
          <w:tab w:val="left" w:pos="142"/>
          <w:tab w:val="left" w:pos="284"/>
        </w:tabs>
        <w:ind w:firstLine="709"/>
        <w:jc w:val="both"/>
        <w:rPr>
          <w:sz w:val="28"/>
          <w:szCs w:val="28"/>
        </w:rPr>
      </w:pPr>
      <w:r w:rsidRPr="00CA1D6B">
        <w:rPr>
          <w:sz w:val="28"/>
          <w:szCs w:val="28"/>
        </w:rPr>
        <w:lastRenderedPageBreak/>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CA1D6B">
        <w:rPr>
          <w:sz w:val="28"/>
          <w:szCs w:val="28"/>
        </w:rPr>
        <w:t xml:space="preserve"> </w:t>
      </w:r>
      <w:r w:rsidRPr="00CA1D6B">
        <w:rPr>
          <w:sz w:val="28"/>
          <w:szCs w:val="28"/>
        </w:rPr>
        <w:t>Администрацией в пределах срока предоставления муниципальной услуги.</w:t>
      </w:r>
    </w:p>
    <w:p w:rsidR="002354D8" w:rsidRPr="0001402D" w:rsidRDefault="00B44354" w:rsidP="002354D8">
      <w:pPr>
        <w:tabs>
          <w:tab w:val="left" w:pos="142"/>
          <w:tab w:val="left" w:pos="284"/>
        </w:tabs>
        <w:ind w:firstLine="709"/>
        <w:jc w:val="both"/>
        <w:rPr>
          <w:sz w:val="28"/>
          <w:szCs w:val="28"/>
        </w:rPr>
      </w:pPr>
      <w:r w:rsidRPr="0001402D">
        <w:rPr>
          <w:sz w:val="28"/>
          <w:szCs w:val="28"/>
        </w:rPr>
        <w:t>2.</w:t>
      </w:r>
      <w:r w:rsidR="00331A0C" w:rsidRPr="0001402D">
        <w:rPr>
          <w:sz w:val="28"/>
          <w:szCs w:val="28"/>
        </w:rPr>
        <w:t>5</w:t>
      </w:r>
      <w:r w:rsidR="002354D8" w:rsidRPr="0001402D">
        <w:rPr>
          <w:sz w:val="28"/>
          <w:szCs w:val="28"/>
        </w:rPr>
        <w:t>. Правовые основания для предоставления муниципальной услуги:</w:t>
      </w:r>
    </w:p>
    <w:p w:rsidR="00B44354" w:rsidRPr="0001402D" w:rsidRDefault="00B44354" w:rsidP="00863877">
      <w:pPr>
        <w:tabs>
          <w:tab w:val="left" w:pos="142"/>
          <w:tab w:val="left" w:pos="284"/>
        </w:tabs>
        <w:ind w:firstLine="709"/>
        <w:jc w:val="both"/>
        <w:rPr>
          <w:sz w:val="28"/>
          <w:szCs w:val="28"/>
        </w:rPr>
      </w:pPr>
      <w:r w:rsidRPr="0001402D">
        <w:rPr>
          <w:sz w:val="28"/>
          <w:szCs w:val="28"/>
        </w:rPr>
        <w:t>- Конституци</w:t>
      </w:r>
      <w:r w:rsidR="002354D8" w:rsidRPr="0001402D">
        <w:rPr>
          <w:sz w:val="28"/>
          <w:szCs w:val="28"/>
        </w:rPr>
        <w:t>я</w:t>
      </w:r>
      <w:r w:rsidRPr="0001402D">
        <w:rPr>
          <w:sz w:val="28"/>
          <w:szCs w:val="28"/>
        </w:rPr>
        <w:t xml:space="preserve"> Российской Федераци</w:t>
      </w:r>
      <w:r w:rsidR="00582FCD" w:rsidRPr="0001402D">
        <w:rPr>
          <w:sz w:val="28"/>
          <w:szCs w:val="28"/>
        </w:rPr>
        <w:t>и от 12.12.1993 («Российская газета», № 237, 25.12.1993);</w:t>
      </w:r>
    </w:p>
    <w:p w:rsidR="00B44354" w:rsidRPr="0001402D" w:rsidRDefault="00B44354" w:rsidP="00B44354">
      <w:pPr>
        <w:autoSpaceDE w:val="0"/>
        <w:autoSpaceDN w:val="0"/>
        <w:adjustRightInd w:val="0"/>
        <w:ind w:firstLine="709"/>
        <w:jc w:val="both"/>
        <w:outlineLvl w:val="1"/>
        <w:rPr>
          <w:sz w:val="28"/>
          <w:szCs w:val="28"/>
        </w:rPr>
      </w:pPr>
      <w:r w:rsidRPr="0001402D">
        <w:rPr>
          <w:sz w:val="28"/>
          <w:szCs w:val="28"/>
        </w:rPr>
        <w:t>- Жилищны</w:t>
      </w:r>
      <w:r w:rsidR="002354D8" w:rsidRPr="0001402D">
        <w:rPr>
          <w:sz w:val="28"/>
          <w:szCs w:val="28"/>
        </w:rPr>
        <w:t>й</w:t>
      </w:r>
      <w:r w:rsidRPr="0001402D">
        <w:rPr>
          <w:sz w:val="28"/>
          <w:szCs w:val="28"/>
        </w:rPr>
        <w:t xml:space="preserve"> </w:t>
      </w:r>
      <w:hyperlink r:id="rId14" w:history="1">
        <w:r w:rsidRPr="0001402D">
          <w:rPr>
            <w:sz w:val="28"/>
            <w:szCs w:val="28"/>
          </w:rPr>
          <w:t>кодекс</w:t>
        </w:r>
      </w:hyperlink>
      <w:r w:rsidRPr="0001402D">
        <w:rPr>
          <w:sz w:val="28"/>
          <w:szCs w:val="28"/>
        </w:rPr>
        <w:t xml:space="preserve"> Российской Федерации</w:t>
      </w:r>
      <w:r w:rsidR="00331A0C" w:rsidRPr="0001402D">
        <w:rPr>
          <w:sz w:val="28"/>
          <w:szCs w:val="28"/>
        </w:rPr>
        <w:t xml:space="preserve"> от 29.12.2004 № 188-ФЗ</w:t>
      </w:r>
      <w:r w:rsidRPr="0001402D">
        <w:rPr>
          <w:sz w:val="28"/>
          <w:szCs w:val="28"/>
        </w:rPr>
        <w:t xml:space="preserve">; </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06.10.2003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 xml:space="preserve"> (Собрание законодательства Российской Федерации, 2011, </w:t>
      </w:r>
      <w:r w:rsidR="002354D8" w:rsidRPr="0001402D">
        <w:rPr>
          <w:sz w:val="28"/>
          <w:szCs w:val="28"/>
        </w:rPr>
        <w:t>№</w:t>
      </w:r>
      <w:r w:rsidRPr="0001402D">
        <w:rPr>
          <w:sz w:val="28"/>
          <w:szCs w:val="28"/>
        </w:rPr>
        <w:t xml:space="preserve"> 15, ст. 2036; </w:t>
      </w:r>
      <w:r w:rsidR="002354D8" w:rsidRPr="0001402D">
        <w:rPr>
          <w:sz w:val="28"/>
          <w:szCs w:val="28"/>
        </w:rPr>
        <w:t>№</w:t>
      </w:r>
      <w:r w:rsidRPr="0001402D">
        <w:rPr>
          <w:sz w:val="28"/>
          <w:szCs w:val="28"/>
        </w:rPr>
        <w:t xml:space="preserve"> 27, ст. 3880);</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01402D">
        <w:rPr>
          <w:sz w:val="28"/>
          <w:szCs w:val="28"/>
        </w:rPr>
        <w:t>«</w:t>
      </w:r>
      <w:r w:rsidRPr="0001402D">
        <w:rPr>
          <w:sz w:val="28"/>
          <w:szCs w:val="28"/>
        </w:rPr>
        <w:t>Российская газета</w:t>
      </w:r>
      <w:r w:rsidR="00E06E12" w:rsidRPr="0001402D">
        <w:rPr>
          <w:sz w:val="28"/>
          <w:szCs w:val="28"/>
        </w:rPr>
        <w:t>»</w:t>
      </w:r>
      <w:r w:rsidRPr="0001402D">
        <w:rPr>
          <w:sz w:val="28"/>
          <w:szCs w:val="28"/>
        </w:rPr>
        <w:t xml:space="preserve">, </w:t>
      </w:r>
      <w:r w:rsidR="00E06E12" w:rsidRPr="0001402D">
        <w:rPr>
          <w:sz w:val="28"/>
          <w:szCs w:val="28"/>
        </w:rPr>
        <w:t>№</w:t>
      </w:r>
      <w:r w:rsidRPr="0001402D">
        <w:rPr>
          <w:sz w:val="28"/>
          <w:szCs w:val="28"/>
        </w:rPr>
        <w:t xml:space="preserve"> 247, 23.12.2009, </w:t>
      </w:r>
      <w:r w:rsidR="00E06E12" w:rsidRPr="0001402D">
        <w:rPr>
          <w:sz w:val="28"/>
          <w:szCs w:val="28"/>
        </w:rPr>
        <w:t>«</w:t>
      </w:r>
      <w:r w:rsidRPr="0001402D">
        <w:rPr>
          <w:sz w:val="28"/>
          <w:szCs w:val="28"/>
        </w:rPr>
        <w:t>Собрание законодательства РФ</w:t>
      </w:r>
      <w:r w:rsidR="00E06E12" w:rsidRPr="0001402D">
        <w:rPr>
          <w:sz w:val="28"/>
          <w:szCs w:val="28"/>
        </w:rPr>
        <w:t>»</w:t>
      </w:r>
      <w:r w:rsidRPr="0001402D">
        <w:rPr>
          <w:sz w:val="28"/>
          <w:szCs w:val="28"/>
        </w:rPr>
        <w:t xml:space="preserve">, 28.12.2009, </w:t>
      </w:r>
      <w:r w:rsidR="00E06E12" w:rsidRPr="0001402D">
        <w:rPr>
          <w:sz w:val="28"/>
          <w:szCs w:val="28"/>
        </w:rPr>
        <w:t>№</w:t>
      </w:r>
      <w:r w:rsidRPr="0001402D">
        <w:rPr>
          <w:sz w:val="28"/>
          <w:szCs w:val="28"/>
        </w:rPr>
        <w:t xml:space="preserve"> 52 (2 ч.), ст. 6626.);</w:t>
      </w:r>
    </w:p>
    <w:p w:rsidR="00B44354" w:rsidRPr="0001402D" w:rsidRDefault="00B44354"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01402D" w:rsidRDefault="00A127BB" w:rsidP="00863877">
      <w:pPr>
        <w:autoSpaceDE w:val="0"/>
        <w:autoSpaceDN w:val="0"/>
        <w:adjustRightInd w:val="0"/>
        <w:ind w:firstLine="709"/>
        <w:jc w:val="both"/>
        <w:rPr>
          <w:sz w:val="28"/>
          <w:szCs w:val="28"/>
        </w:rPr>
      </w:pPr>
      <w:r w:rsidRPr="0001402D">
        <w:rPr>
          <w:sz w:val="28"/>
          <w:szCs w:val="28"/>
        </w:rPr>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01402D">
        <w:rPr>
          <w:sz w:val="28"/>
          <w:szCs w:val="28"/>
        </w:rPr>
        <w:t>»</w:t>
      </w:r>
      <w:r w:rsidR="00CA1D6B">
        <w:rPr>
          <w:sz w:val="28"/>
          <w:szCs w:val="28"/>
        </w:rPr>
        <w:t xml:space="preserve"> (изменениями и дополнениями)</w:t>
      </w:r>
      <w:r w:rsidRPr="0001402D">
        <w:rPr>
          <w:sz w:val="28"/>
          <w:szCs w:val="28"/>
        </w:rPr>
        <w:t>.</w:t>
      </w:r>
    </w:p>
    <w:p w:rsidR="00AA485C" w:rsidRPr="00CC23F4" w:rsidRDefault="00AA485C" w:rsidP="00AA485C">
      <w:pPr>
        <w:pStyle w:val="a3"/>
        <w:tabs>
          <w:tab w:val="left" w:pos="142"/>
          <w:tab w:val="left" w:pos="284"/>
        </w:tabs>
        <w:ind w:firstLine="709"/>
        <w:jc w:val="both"/>
        <w:rPr>
          <w:szCs w:val="28"/>
        </w:rPr>
      </w:pPr>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собственник соответствующего помещения или уполномоченное им лицо (заявитель) подает (направляет почтой) в Отдел или представляет лично в МФЦ, либо через ПГУ ЛО 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85C" w:rsidRPr="00CC23F4"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8"/>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t>2.</w:t>
      </w:r>
      <w:r w:rsidR="00BA66D1" w:rsidRPr="0001402D">
        <w:rPr>
          <w:szCs w:val="28"/>
        </w:rPr>
        <w:t>10</w:t>
      </w:r>
      <w:r w:rsidRPr="0001402D">
        <w:rPr>
          <w:szCs w:val="28"/>
        </w:rPr>
        <w:t xml:space="preserve">. </w:t>
      </w:r>
      <w:bookmarkStart w:id="9"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r w:rsidRPr="00225974">
        <w:rPr>
          <w:sz w:val="28"/>
          <w:szCs w:val="28"/>
        </w:rPr>
        <w:lastRenderedPageBreak/>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77350C" w:rsidRPr="0001402D">
        <w:rPr>
          <w:szCs w:val="28"/>
        </w:rPr>
        <w:t>з</w:t>
      </w:r>
      <w:r w:rsidRPr="0001402D">
        <w:rPr>
          <w:szCs w:val="28"/>
        </w:rPr>
        <w:t xml:space="preserve">аявителя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lastRenderedPageBreak/>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 отсутствие жалоб на действия или бездействия должностных лиц</w:t>
      </w:r>
      <w:r w:rsidR="00225974" w:rsidRPr="00D91AE6">
        <w:rPr>
          <w:sz w:val="28"/>
          <w:szCs w:val="28"/>
        </w:rPr>
        <w:t xml:space="preserve"> Администрации</w:t>
      </w:r>
      <w:r w:rsidRPr="00D91AE6">
        <w:rPr>
          <w:sz w:val="28"/>
          <w:szCs w:val="28"/>
        </w:rPr>
        <w:t>, 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lastRenderedPageBreak/>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5"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2" w:name="sub_2223"/>
      <w:r w:rsidRPr="000F578A">
        <w:rPr>
          <w:sz w:val="28"/>
          <w:szCs w:val="28"/>
        </w:rPr>
        <w:t>2.</w:t>
      </w:r>
      <w:r w:rsidR="00BA66D1">
        <w:rPr>
          <w:sz w:val="28"/>
          <w:szCs w:val="28"/>
        </w:rPr>
        <w:t>16</w:t>
      </w:r>
      <w:r w:rsidRPr="000F578A">
        <w:rPr>
          <w:sz w:val="28"/>
          <w:szCs w:val="28"/>
        </w:rPr>
        <w:t>.</w:t>
      </w:r>
      <w:r w:rsidR="00C01222" w:rsidRPr="000F578A">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 xml:space="preserve">завершения переустройства, и (или) перепланировки, и (или)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r w:rsidR="00DB5B53" w:rsidRPr="00863877">
        <w:rPr>
          <w:rFonts w:eastAsia="Calibri"/>
          <w:sz w:val="28"/>
          <w:szCs w:val="28"/>
          <w:lang w:eastAsia="en-US"/>
        </w:rPr>
        <w:t xml:space="preserve"> , </w:t>
      </w:r>
      <w:r w:rsidR="00C01222" w:rsidRPr="000F578A">
        <w:rPr>
          <w:sz w:val="28"/>
          <w:szCs w:val="28"/>
        </w:rPr>
        <w:t>другие документы) в МФЦ для их последующей передачи заявителю:</w:t>
      </w:r>
    </w:p>
    <w:bookmarkEnd w:id="12"/>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w:t>
      </w:r>
      <w:r w:rsidR="00DE6354" w:rsidRPr="00CA1D6B">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w:t>
      </w:r>
      <w:r w:rsidR="00DE6354" w:rsidRPr="00CA1D6B">
        <w:rPr>
          <w:sz w:val="28"/>
          <w:szCs w:val="28"/>
        </w:rPr>
        <w:lastRenderedPageBreak/>
        <w:t>на ПГУ ЛО</w:t>
      </w:r>
      <w:r w:rsidRPr="00CA1D6B">
        <w:rPr>
          <w:sz w:val="28"/>
          <w:szCs w:val="28"/>
        </w:rPr>
        <w:t>.</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Предоставление муниципальной услуги в электронном виде осуществляется при техничес</w:t>
      </w:r>
      <w:r w:rsidR="00D91AE6" w:rsidRPr="00CA1D6B">
        <w:rPr>
          <w:sz w:val="28"/>
          <w:szCs w:val="28"/>
        </w:rPr>
        <w:t>кой реализации услуги на ПГУ ЛO</w:t>
      </w:r>
      <w:r w:rsidRPr="00CA1D6B">
        <w:rPr>
          <w:sz w:val="28"/>
          <w:szCs w:val="28"/>
        </w:rPr>
        <w:t>.</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w:t>
      </w:r>
      <w:r w:rsidR="00DE6354" w:rsidRPr="00CA1D6B">
        <w:rPr>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w:t>
      </w:r>
      <w:r w:rsidR="00DE6354" w:rsidRPr="00CA1D6B">
        <w:rPr>
          <w:sz w:val="28"/>
          <w:szCs w:val="28"/>
        </w:rPr>
        <w:t xml:space="preserve">2. </w:t>
      </w:r>
      <w:r w:rsidR="0028572A" w:rsidRPr="00CA1D6B">
        <w:rPr>
          <w:sz w:val="28"/>
          <w:szCs w:val="28"/>
        </w:rPr>
        <w:t>М</w:t>
      </w:r>
      <w:r w:rsidR="00DE6354" w:rsidRPr="00CA1D6B">
        <w:rPr>
          <w:sz w:val="28"/>
          <w:szCs w:val="28"/>
        </w:rPr>
        <w:t>униципальная услуга может быть получена через ПГУ ЛО следующими способами:</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с обязательной личной явкой на прием в Администрацию;</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без личной явки на прием в Администрацию.</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w:t>
      </w:r>
      <w:r w:rsidR="00DE6354" w:rsidRPr="00CA1D6B">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2.17.4</w:t>
      </w:r>
      <w:r w:rsidR="00DE6354" w:rsidRPr="00CA1D6B">
        <w:rPr>
          <w:sz w:val="28"/>
          <w:szCs w:val="28"/>
        </w:rPr>
        <w:t>.</w:t>
      </w:r>
      <w:r w:rsidRPr="00CA1D6B">
        <w:rPr>
          <w:sz w:val="28"/>
          <w:szCs w:val="28"/>
        </w:rPr>
        <w:t xml:space="preserve"> </w:t>
      </w:r>
      <w:r w:rsidR="00DE6354" w:rsidRPr="00CA1D6B">
        <w:rPr>
          <w:sz w:val="28"/>
          <w:szCs w:val="28"/>
        </w:rPr>
        <w:t>Для подачи заявления через ПГУ ЛO заявитель должен выполнить следующие действия:</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пройти идентификацию и аутентификацию в ЕСИА;</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в личном кабинете на ПГУ ЛO заполнить в электронном виде заявление на оказание услуги;</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в случае, если заявитель выбрал способ оказания услуги без личной явки на прием в Администрацию:</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w:t>
      </w:r>
      <w:r w:rsidRPr="00CA1D6B">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w:t>
      </w:r>
      <w:r w:rsidRPr="00CA1D6B">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w:t>
      </w:r>
      <w:r w:rsidRPr="00CA1D6B">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направить пакет электронных документов в Администрацию посредством функционала ПГУ ЛО.</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2.17.5</w:t>
      </w:r>
      <w:r w:rsidR="00DE6354" w:rsidRPr="00CA1D6B">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lastRenderedPageBreak/>
        <w:t>2.17.6</w:t>
      </w:r>
      <w:r w:rsidR="00DE6354" w:rsidRPr="00CA1D6B">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D91AE6" w:rsidRPr="00CA1D6B">
        <w:rPr>
          <w:sz w:val="28"/>
          <w:szCs w:val="28"/>
        </w:rPr>
        <w:t xml:space="preserve"> </w:t>
      </w:r>
      <w:r w:rsidRPr="00CA1D6B">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2.17.7</w:t>
      </w:r>
      <w:r w:rsidR="00DE6354" w:rsidRPr="00CA1D6B">
        <w:rPr>
          <w:sz w:val="28"/>
          <w:szCs w:val="28"/>
        </w:rPr>
        <w:t>.</w:t>
      </w:r>
      <w:r w:rsidRPr="00CA1D6B">
        <w:rPr>
          <w:sz w:val="28"/>
          <w:szCs w:val="28"/>
        </w:rPr>
        <w:t xml:space="preserve"> </w:t>
      </w:r>
      <w:r w:rsidR="00DE6354" w:rsidRPr="00CA1D6B">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w:t>
      </w:r>
      <w:r w:rsidRPr="00CA1D6B">
        <w:rPr>
          <w:sz w:val="28"/>
          <w:szCs w:val="28"/>
        </w:rPr>
        <w:lastRenderedPageBreak/>
        <w:t>«Межвед ЛО».</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CA1D6B">
        <w:rPr>
          <w:sz w:val="28"/>
          <w:szCs w:val="28"/>
        </w:rPr>
        <w:tab/>
        <w:t>в письменном виде</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2.17.8</w:t>
      </w:r>
      <w:r w:rsidR="00DE6354" w:rsidRPr="00CA1D6B">
        <w:rPr>
          <w:sz w:val="28"/>
          <w:szCs w:val="28"/>
        </w:rPr>
        <w:t>. В случае поступления всех документов, указанных в пункте 2.</w:t>
      </w:r>
      <w:r w:rsidRPr="00CA1D6B">
        <w:rPr>
          <w:sz w:val="28"/>
          <w:szCs w:val="28"/>
        </w:rPr>
        <w:t>6</w:t>
      </w:r>
      <w:r w:rsidR="00DE6354" w:rsidRPr="00CA1D6B">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CA1D6B" w:rsidRDefault="00DE6354"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CA1D6B">
        <w:rPr>
          <w:sz w:val="28"/>
          <w:szCs w:val="28"/>
        </w:rPr>
        <w:t>6</w:t>
      </w:r>
      <w:r w:rsidRPr="00CA1D6B">
        <w:rPr>
          <w:sz w:val="28"/>
          <w:szCs w:val="28"/>
        </w:rPr>
        <w:t>. настоящего административного регламента, и отсутствия осн</w:t>
      </w:r>
      <w:r w:rsidR="00D91AE6" w:rsidRPr="00CA1D6B">
        <w:rPr>
          <w:sz w:val="28"/>
          <w:szCs w:val="28"/>
        </w:rPr>
        <w:t>ований, указанных в пункте 2.9</w:t>
      </w:r>
      <w:r w:rsidRPr="00CA1D6B">
        <w:rPr>
          <w:sz w:val="28"/>
          <w:szCs w:val="28"/>
        </w:rPr>
        <w:t>. настоящего Административного регламента.</w:t>
      </w:r>
    </w:p>
    <w:p w:rsidR="00DE6354" w:rsidRPr="00CA1D6B" w:rsidRDefault="00D91AE6" w:rsidP="00DE6354">
      <w:pPr>
        <w:widowControl w:val="0"/>
        <w:tabs>
          <w:tab w:val="left" w:pos="142"/>
          <w:tab w:val="left" w:pos="284"/>
        </w:tabs>
        <w:autoSpaceDE w:val="0"/>
        <w:autoSpaceDN w:val="0"/>
        <w:adjustRightInd w:val="0"/>
        <w:ind w:firstLine="709"/>
        <w:jc w:val="both"/>
        <w:rPr>
          <w:sz w:val="28"/>
          <w:szCs w:val="28"/>
        </w:rPr>
      </w:pPr>
      <w:r w:rsidRPr="00CA1D6B">
        <w:rPr>
          <w:sz w:val="28"/>
          <w:szCs w:val="28"/>
        </w:rPr>
        <w:t>2.17.9</w:t>
      </w:r>
      <w:r w:rsidR="00DE6354" w:rsidRPr="00CA1D6B">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CA1D6B">
        <w:rPr>
          <w:sz w:val="28"/>
          <w:szCs w:val="28"/>
        </w:rPr>
        <w:t>ующем поле такую необходимость)</w:t>
      </w:r>
      <w:r w:rsidR="00DE6354" w:rsidRPr="00CA1D6B">
        <w:rPr>
          <w:sz w:val="28"/>
          <w:szCs w:val="28"/>
        </w:rPr>
        <w:t>.</w:t>
      </w:r>
    </w:p>
    <w:p w:rsidR="00DE6354" w:rsidRPr="00D91AE6" w:rsidRDefault="00DE6354" w:rsidP="003B34C4">
      <w:pPr>
        <w:widowControl w:val="0"/>
        <w:tabs>
          <w:tab w:val="left" w:pos="142"/>
          <w:tab w:val="left" w:pos="284"/>
        </w:tabs>
        <w:autoSpaceDE w:val="0"/>
        <w:autoSpaceDN w:val="0"/>
        <w:adjustRightInd w:val="0"/>
        <w:ind w:firstLine="709"/>
        <w:jc w:val="both"/>
        <w:rPr>
          <w:sz w:val="28"/>
          <w:szCs w:val="28"/>
          <w:highlight w:val="yellow"/>
        </w:rPr>
      </w:pPr>
    </w:p>
    <w:p w:rsidR="0077350C" w:rsidRPr="0001402D" w:rsidRDefault="0077350C" w:rsidP="00FA525C">
      <w:pPr>
        <w:pStyle w:val="a3"/>
        <w:tabs>
          <w:tab w:val="left" w:pos="142"/>
          <w:tab w:val="left" w:pos="284"/>
        </w:tabs>
        <w:rPr>
          <w:b/>
          <w:szCs w:val="28"/>
        </w:rPr>
      </w:pPr>
      <w:r w:rsidRPr="0001402D">
        <w:rPr>
          <w:b/>
          <w:szCs w:val="28"/>
        </w:rPr>
        <w:t>3. Перечень услуг, которые являются необходимыми</w:t>
      </w:r>
    </w:p>
    <w:p w:rsidR="0077350C" w:rsidRPr="0001402D" w:rsidRDefault="0077350C" w:rsidP="00FA525C">
      <w:pPr>
        <w:pStyle w:val="a3"/>
        <w:tabs>
          <w:tab w:val="left" w:pos="142"/>
          <w:tab w:val="left" w:pos="284"/>
        </w:tabs>
        <w:rPr>
          <w:b/>
          <w:szCs w:val="28"/>
        </w:rPr>
      </w:pPr>
      <w:r w:rsidRPr="0001402D">
        <w:rPr>
          <w:b/>
          <w:szCs w:val="28"/>
        </w:rPr>
        <w:t>и обязательными для предоставления  муниципальной услуги</w:t>
      </w:r>
    </w:p>
    <w:p w:rsidR="0077350C" w:rsidRPr="0001402D" w:rsidRDefault="0077350C" w:rsidP="0077350C">
      <w:pPr>
        <w:pStyle w:val="a3"/>
        <w:tabs>
          <w:tab w:val="left" w:pos="142"/>
          <w:tab w:val="left" w:pos="284"/>
        </w:tabs>
        <w:jc w:val="both"/>
        <w:rPr>
          <w:szCs w:val="28"/>
        </w:rPr>
      </w:pPr>
    </w:p>
    <w:p w:rsidR="00BA66D1" w:rsidRPr="0001402D" w:rsidRDefault="0077350C" w:rsidP="00863877">
      <w:pPr>
        <w:autoSpaceDE w:val="0"/>
        <w:autoSpaceDN w:val="0"/>
        <w:adjustRightInd w:val="0"/>
        <w:ind w:firstLine="709"/>
        <w:jc w:val="both"/>
        <w:rPr>
          <w:sz w:val="28"/>
          <w:szCs w:val="28"/>
        </w:rPr>
      </w:pPr>
      <w:r w:rsidRPr="0001402D">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1402D"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1402D">
        <w:rPr>
          <w:b/>
          <w:bCs/>
          <w:sz w:val="28"/>
          <w:szCs w:val="28"/>
        </w:rPr>
        <w:t>4</w:t>
      </w:r>
      <w:r w:rsidR="009C35C3" w:rsidRPr="0001402D">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3"/>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r w:rsidRPr="00225974">
        <w:rPr>
          <w:sz w:val="28"/>
          <w:szCs w:val="28"/>
        </w:rPr>
        <w:lastRenderedPageBreak/>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r w:rsidRPr="0001402D">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225974" w:rsidRDefault="00314DEB" w:rsidP="00314DEB">
      <w:pPr>
        <w:ind w:firstLine="709"/>
        <w:jc w:val="both"/>
        <w:rPr>
          <w:sz w:val="28"/>
          <w:szCs w:val="28"/>
        </w:rPr>
      </w:pPr>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Pr="00225974"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0B4A75" w:rsidRPr="00225974">
        <w:rPr>
          <w:sz w:val="28"/>
          <w:szCs w:val="28"/>
        </w:rPr>
        <w:t>в отдел</w:t>
      </w:r>
      <w:r w:rsidR="00CA1D6B">
        <w:rPr>
          <w:sz w:val="28"/>
          <w:szCs w:val="28"/>
        </w:rPr>
        <w:t xml:space="preserve"> администрации</w:t>
      </w:r>
      <w:r w:rsidR="000B4A75" w:rsidRPr="00225974">
        <w:rPr>
          <w:sz w:val="28"/>
          <w:szCs w:val="28"/>
        </w:rPr>
        <w:t xml:space="preserve">. </w:t>
      </w:r>
      <w:r w:rsidR="00D1700C" w:rsidRPr="00225974">
        <w:rPr>
          <w:sz w:val="28"/>
          <w:szCs w:val="28"/>
        </w:rPr>
        <w:t xml:space="preserve">Руководитель отдела </w:t>
      </w:r>
      <w:r w:rsidR="00CA1D6B">
        <w:rPr>
          <w:sz w:val="28"/>
          <w:szCs w:val="28"/>
        </w:rPr>
        <w:t>администрации</w:t>
      </w:r>
      <w:r w:rsidR="00D1700C" w:rsidRPr="00225974">
        <w:rPr>
          <w:sz w:val="28"/>
          <w:szCs w:val="28"/>
        </w:rPr>
        <w:t xml:space="preserve"> в день поступления  пакета документов направляет е</w:t>
      </w:r>
      <w:r w:rsidR="000B4A75" w:rsidRPr="00225974">
        <w:rPr>
          <w:sz w:val="28"/>
          <w:szCs w:val="28"/>
        </w:rPr>
        <w:t>го на рассмотрение Комиссии.</w:t>
      </w: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lastRenderedPageBreak/>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подписывает у всех членов Комиссии и передает его руководителю отдела</w:t>
      </w:r>
      <w:r w:rsidR="00CA1D6B">
        <w:rPr>
          <w:sz w:val="28"/>
          <w:szCs w:val="28"/>
        </w:rPr>
        <w:t xml:space="preserve"> администрации</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руководителю отдела</w:t>
      </w:r>
      <w:r w:rsidR="00CA1D6B">
        <w:rPr>
          <w:sz w:val="28"/>
          <w:szCs w:val="28"/>
        </w:rPr>
        <w:t xml:space="preserve"> администрации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 случае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Pr="008B7320" w:rsidRDefault="008B7320"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5. Формы контроля за 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 xml:space="preserve">Порядок осуществления текущего контроля за соблюдением и исполнением ответственными должностными лицами положений </w:t>
      </w:r>
      <w:r w:rsidR="00314DEB" w:rsidRPr="0001402D">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Контроль за предоставлением муниципальной услуги осуществляет</w:t>
      </w:r>
      <w:r w:rsidR="005F5239">
        <w:rPr>
          <w:szCs w:val="28"/>
        </w:rPr>
        <w:t xml:space="preserve"> Глава администрации МО Шумское сельское поселение</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863877">
      <w:pPr>
        <w:pStyle w:val="a3"/>
        <w:tabs>
          <w:tab w:val="left" w:pos="142"/>
          <w:tab w:val="left" w:pos="284"/>
        </w:tabs>
        <w:ind w:firstLine="708"/>
        <w:jc w:val="both"/>
        <w:rPr>
          <w:szCs w:val="28"/>
        </w:rPr>
      </w:pPr>
      <w:r w:rsidRPr="00203621">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F5239">
        <w:rPr>
          <w:szCs w:val="28"/>
        </w:rPr>
        <w:t>муниципального образования Шумское сельское поселение Кировского муниципального района Ленинградской области</w:t>
      </w:r>
      <w:r w:rsidRPr="00203621">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20362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 xml:space="preserve">2) рассмотрения жалоб на действия (бездействие) должностных лиц  администрации </w:t>
      </w:r>
      <w:r w:rsidR="005F5239" w:rsidRPr="005F5239">
        <w:rPr>
          <w:sz w:val="28"/>
          <w:szCs w:val="28"/>
        </w:rPr>
        <w:t>муниципального образования Шумское сельское поселение Кировского муниципального района Ленинградской области</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01402D">
        <w:rPr>
          <w:rFonts w:ascii="Times New Roman" w:hAnsi="Times New Roman"/>
          <w:sz w:val="28"/>
          <w:szCs w:val="28"/>
        </w:rPr>
        <w:lastRenderedPageBreak/>
        <w:t>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01402D"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314DEB" w:rsidRPr="0001402D" w:rsidRDefault="00314DEB" w:rsidP="00314DEB">
      <w:pPr>
        <w:pStyle w:val="a3"/>
        <w:ind w:firstLine="708"/>
        <w:rPr>
          <w:b/>
          <w:bCs/>
          <w:szCs w:val="28"/>
        </w:rPr>
      </w:pPr>
      <w:r w:rsidRPr="0001402D">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14DEB" w:rsidRPr="0001402D" w:rsidRDefault="00314DEB" w:rsidP="00FE3BA1">
      <w:pPr>
        <w:pStyle w:val="a3"/>
        <w:ind w:firstLine="708"/>
        <w:rPr>
          <w:szCs w:val="28"/>
        </w:rPr>
      </w:pPr>
    </w:p>
    <w:p w:rsidR="006B7110" w:rsidRPr="0001402D" w:rsidRDefault="00BC617B" w:rsidP="0004138E">
      <w:pPr>
        <w:ind w:firstLine="708"/>
        <w:jc w:val="both"/>
        <w:rPr>
          <w:sz w:val="28"/>
          <w:szCs w:val="28"/>
        </w:rPr>
      </w:pPr>
      <w:r w:rsidRPr="0001402D">
        <w:rPr>
          <w:sz w:val="28"/>
          <w:szCs w:val="28"/>
        </w:rPr>
        <w:t>6</w:t>
      </w:r>
      <w:r w:rsidR="006B7110" w:rsidRPr="0001402D">
        <w:rPr>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320F5" w:rsidRPr="0001402D" w:rsidRDefault="00BC617B" w:rsidP="002320F5">
      <w:pPr>
        <w:tabs>
          <w:tab w:val="left" w:pos="142"/>
          <w:tab w:val="left" w:pos="284"/>
        </w:tabs>
        <w:ind w:firstLine="709"/>
        <w:jc w:val="both"/>
        <w:rPr>
          <w:sz w:val="28"/>
          <w:szCs w:val="28"/>
        </w:rPr>
      </w:pPr>
      <w:r w:rsidRPr="0001402D">
        <w:rPr>
          <w:sz w:val="28"/>
          <w:szCs w:val="28"/>
        </w:rPr>
        <w:t>6</w:t>
      </w:r>
      <w:r w:rsidR="006B7110" w:rsidRPr="0001402D">
        <w:rPr>
          <w:sz w:val="28"/>
          <w:szCs w:val="28"/>
        </w:rPr>
        <w:t xml:space="preserve">.2. </w:t>
      </w:r>
      <w:r w:rsidR="002320F5" w:rsidRPr="0001402D">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320F5" w:rsidRPr="0001402D" w:rsidRDefault="002320F5" w:rsidP="002320F5">
      <w:pPr>
        <w:tabs>
          <w:tab w:val="left" w:pos="142"/>
          <w:tab w:val="left" w:pos="284"/>
        </w:tabs>
        <w:ind w:firstLine="709"/>
        <w:jc w:val="both"/>
        <w:rPr>
          <w:sz w:val="28"/>
          <w:szCs w:val="28"/>
        </w:rPr>
      </w:pPr>
      <w:r w:rsidRPr="0001402D">
        <w:rPr>
          <w:sz w:val="28"/>
          <w:szCs w:val="28"/>
        </w:rPr>
        <w:t>1) нарушение срока регистрации запроса заявителя о муниципальной услуге;</w:t>
      </w:r>
    </w:p>
    <w:p w:rsidR="002320F5" w:rsidRPr="0001402D" w:rsidRDefault="002320F5" w:rsidP="002320F5">
      <w:pPr>
        <w:tabs>
          <w:tab w:val="left" w:pos="142"/>
          <w:tab w:val="left" w:pos="284"/>
        </w:tabs>
        <w:ind w:firstLine="709"/>
        <w:jc w:val="both"/>
        <w:rPr>
          <w:sz w:val="28"/>
          <w:szCs w:val="28"/>
        </w:rPr>
      </w:pPr>
      <w:r w:rsidRPr="0001402D">
        <w:rPr>
          <w:sz w:val="28"/>
          <w:szCs w:val="28"/>
        </w:rPr>
        <w:t>2) нарушение срока предоставления муниципальной услуги;</w:t>
      </w:r>
    </w:p>
    <w:p w:rsidR="002320F5" w:rsidRPr="0001402D" w:rsidRDefault="002320F5" w:rsidP="002320F5">
      <w:pPr>
        <w:tabs>
          <w:tab w:val="left" w:pos="142"/>
          <w:tab w:val="left" w:pos="284"/>
        </w:tabs>
        <w:ind w:firstLine="709"/>
        <w:jc w:val="both"/>
        <w:rPr>
          <w:sz w:val="28"/>
          <w:szCs w:val="28"/>
        </w:rPr>
      </w:pPr>
      <w:r w:rsidRPr="0001402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0F5" w:rsidRPr="007B5227" w:rsidRDefault="002320F5" w:rsidP="002320F5">
      <w:pPr>
        <w:tabs>
          <w:tab w:val="left" w:pos="142"/>
          <w:tab w:val="left" w:pos="284"/>
        </w:tabs>
        <w:ind w:firstLine="709"/>
        <w:jc w:val="both"/>
        <w:rPr>
          <w:sz w:val="28"/>
          <w:szCs w:val="28"/>
        </w:rPr>
      </w:pPr>
      <w:r w:rsidRPr="0001402D">
        <w:rPr>
          <w:sz w:val="28"/>
          <w:szCs w:val="28"/>
        </w:rPr>
        <w:t>4) отказ в приеме документов, предоставление которых предусмотрено нормативными правовыми актами</w:t>
      </w:r>
      <w:r w:rsidRPr="007B5227">
        <w:rPr>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20F5" w:rsidRPr="007B5227" w:rsidRDefault="002320F5" w:rsidP="002320F5">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0F5" w:rsidRPr="007B5227" w:rsidRDefault="002320F5" w:rsidP="002320F5">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0F5" w:rsidRPr="007B5227" w:rsidRDefault="002320F5" w:rsidP="002320F5">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20F5" w:rsidRDefault="002320F5" w:rsidP="002320F5">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20F5" w:rsidRDefault="002320F5" w:rsidP="002320F5">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20F5" w:rsidRDefault="002320F5" w:rsidP="002320F5">
      <w:pPr>
        <w:tabs>
          <w:tab w:val="left" w:pos="142"/>
          <w:tab w:val="left" w:pos="284"/>
        </w:tabs>
        <w:ind w:firstLine="709"/>
        <w:jc w:val="both"/>
        <w:rPr>
          <w:sz w:val="28"/>
          <w:szCs w:val="28"/>
        </w:rPr>
      </w:pPr>
      <w:r>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w:t>
      </w:r>
      <w:r>
        <w:rPr>
          <w:sz w:val="28"/>
          <w:szCs w:val="28"/>
        </w:rPr>
        <w:lastRenderedPageBreak/>
        <w:t>сроки, которые установлены соглашением о взаимодействии, но не позднее следующего рабочего дня со дня поступления жалобы.</w:t>
      </w:r>
    </w:p>
    <w:p w:rsidR="002320F5" w:rsidRDefault="002320F5" w:rsidP="002320F5">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320F5" w:rsidRDefault="002320F5" w:rsidP="002320F5">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2320F5" w:rsidRPr="0020042D" w:rsidRDefault="002320F5" w:rsidP="002320F5">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2320F5" w:rsidRPr="0020042D" w:rsidRDefault="002320F5" w:rsidP="002320F5">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320F5" w:rsidRPr="0020042D" w:rsidRDefault="002320F5" w:rsidP="002320F5">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2320F5" w:rsidRPr="0020042D" w:rsidRDefault="002320F5" w:rsidP="002320F5">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2320F5" w:rsidRPr="0020042D" w:rsidRDefault="002320F5" w:rsidP="002320F5">
      <w:pPr>
        <w:tabs>
          <w:tab w:val="left" w:pos="142"/>
          <w:tab w:val="left" w:pos="284"/>
        </w:tabs>
        <w:ind w:firstLine="709"/>
        <w:jc w:val="both"/>
        <w:rPr>
          <w:sz w:val="28"/>
          <w:szCs w:val="28"/>
        </w:rPr>
      </w:pPr>
      <w:r w:rsidRPr="0020042D">
        <w:rPr>
          <w:sz w:val="28"/>
          <w:szCs w:val="28"/>
        </w:rPr>
        <w:t>- суть жалобы;</w:t>
      </w:r>
    </w:p>
    <w:p w:rsidR="002320F5" w:rsidRPr="0020042D" w:rsidRDefault="002320F5" w:rsidP="002320F5">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2320F5" w:rsidRDefault="002320F5" w:rsidP="002320F5">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320F5" w:rsidRDefault="002320F5" w:rsidP="002320F5">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5E3" w:rsidRPr="00225974" w:rsidRDefault="002320F5" w:rsidP="00225974">
      <w:pPr>
        <w:tabs>
          <w:tab w:val="left" w:pos="142"/>
          <w:tab w:val="left" w:pos="284"/>
        </w:tabs>
        <w:ind w:firstLine="709"/>
        <w:jc w:val="both"/>
        <w:rPr>
          <w:sz w:val="28"/>
          <w:szCs w:val="28"/>
        </w:rPr>
      </w:pPr>
      <w:r>
        <w:rPr>
          <w:sz w:val="28"/>
          <w:szCs w:val="28"/>
        </w:rPr>
        <w:t>6</w:t>
      </w:r>
      <w:r w:rsidRPr="00225974">
        <w:rPr>
          <w:sz w:val="28"/>
          <w:szCs w:val="28"/>
        </w:rPr>
        <w:t xml:space="preserve">.7. </w:t>
      </w:r>
      <w:r w:rsidR="006125E3" w:rsidRPr="00225974">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w:t>
      </w:r>
      <w:r w:rsidR="00225974">
        <w:rPr>
          <w:sz w:val="28"/>
          <w:szCs w:val="28"/>
        </w:rPr>
        <w:t xml:space="preserve"> </w:t>
      </w:r>
      <w:r w:rsidR="006125E3" w:rsidRPr="00225974">
        <w:rPr>
          <w:sz w:val="28"/>
          <w:szCs w:val="28"/>
        </w:rPr>
        <w:t>02.05.2006 № 59-ФЗ «О порядке рассмотрения обращений граждан Российской Федерации».</w:t>
      </w:r>
    </w:p>
    <w:p w:rsidR="002320F5" w:rsidRDefault="002320F5" w:rsidP="002320F5">
      <w:pPr>
        <w:tabs>
          <w:tab w:val="left" w:pos="142"/>
          <w:tab w:val="left" w:pos="284"/>
        </w:tabs>
        <w:ind w:firstLine="709"/>
        <w:jc w:val="both"/>
        <w:rPr>
          <w:sz w:val="28"/>
          <w:szCs w:val="28"/>
        </w:rPr>
      </w:pPr>
      <w:r w:rsidRPr="00225974">
        <w:rPr>
          <w:sz w:val="28"/>
          <w:szCs w:val="28"/>
        </w:rPr>
        <w:t>6.8. По результатам рассмотрения жалобы орган, предоставляющий муниципальную услугу</w:t>
      </w:r>
      <w:r>
        <w:rPr>
          <w:sz w:val="28"/>
          <w:szCs w:val="28"/>
        </w:rPr>
        <w:t>, принимает одно из следующих решений:</w:t>
      </w:r>
    </w:p>
    <w:p w:rsidR="002320F5" w:rsidRDefault="002320F5" w:rsidP="002320F5">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20F5" w:rsidRDefault="002320F5" w:rsidP="002320F5">
      <w:pPr>
        <w:autoSpaceDE w:val="0"/>
        <w:autoSpaceDN w:val="0"/>
        <w:adjustRightInd w:val="0"/>
        <w:ind w:firstLine="709"/>
        <w:jc w:val="both"/>
        <w:rPr>
          <w:sz w:val="28"/>
          <w:szCs w:val="28"/>
        </w:rPr>
      </w:pPr>
      <w:r>
        <w:rPr>
          <w:sz w:val="28"/>
          <w:szCs w:val="28"/>
        </w:rPr>
        <w:lastRenderedPageBreak/>
        <w:t>2) отказывает в удовлетворении жалобы.</w:t>
      </w:r>
    </w:p>
    <w:p w:rsidR="002320F5" w:rsidRDefault="002320F5" w:rsidP="002320F5">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0F5" w:rsidRDefault="002321C6" w:rsidP="002320F5">
      <w:pPr>
        <w:autoSpaceDE w:val="0"/>
        <w:autoSpaceDN w:val="0"/>
        <w:adjustRightInd w:val="0"/>
        <w:ind w:firstLine="709"/>
        <w:jc w:val="both"/>
        <w:rPr>
          <w:sz w:val="28"/>
          <w:szCs w:val="28"/>
        </w:rPr>
      </w:pPr>
      <w:r>
        <w:rPr>
          <w:sz w:val="28"/>
          <w:szCs w:val="28"/>
        </w:rPr>
        <w:t xml:space="preserve">6.9. </w:t>
      </w:r>
      <w:r w:rsidR="002320F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0F5" w:rsidRDefault="002320F5" w:rsidP="002320F5">
      <w:pPr>
        <w:ind w:firstLine="708"/>
        <w:jc w:val="both"/>
        <w:rPr>
          <w:sz w:val="28"/>
          <w:szCs w:val="28"/>
        </w:rPr>
      </w:pPr>
      <w:r>
        <w:rPr>
          <w:sz w:val="28"/>
          <w:szCs w:val="28"/>
        </w:rPr>
        <w:br w:type="page"/>
      </w:r>
    </w:p>
    <w:p w:rsidR="006B7110" w:rsidRPr="005D3FFF" w:rsidRDefault="006B7110" w:rsidP="00FA525C">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Pr="005D3FFF" w:rsidRDefault="006B7110" w:rsidP="006B7110">
      <w:pPr>
        <w:pStyle w:val="a3"/>
        <w:ind w:right="-104" w:firstLine="4820"/>
        <w:jc w:val="left"/>
        <w:rPr>
          <w:b/>
          <w:bCs/>
          <w:sz w:val="24"/>
        </w:rPr>
      </w:pPr>
      <w:r w:rsidRPr="005D3FFF">
        <w:rPr>
          <w:b/>
          <w:bCs/>
          <w:sz w:val="24"/>
        </w:rPr>
        <w:t xml:space="preserve">предоставления администрацией </w:t>
      </w:r>
    </w:p>
    <w:p w:rsidR="006B7110" w:rsidRDefault="005F5239" w:rsidP="006B7110">
      <w:pPr>
        <w:pStyle w:val="a3"/>
        <w:ind w:right="-104" w:firstLine="4820"/>
        <w:jc w:val="left"/>
        <w:rPr>
          <w:b/>
          <w:sz w:val="24"/>
        </w:rPr>
      </w:pPr>
      <w:r>
        <w:rPr>
          <w:b/>
          <w:sz w:val="24"/>
        </w:rPr>
        <w:t xml:space="preserve">МО Шумское  СП </w:t>
      </w:r>
      <w:r w:rsidR="006B7110" w:rsidRPr="005A0DB2">
        <w:rPr>
          <w:b/>
          <w:sz w:val="24"/>
        </w:rPr>
        <w:t>муниципальной</w:t>
      </w:r>
    </w:p>
    <w:p w:rsidR="006B7110" w:rsidRDefault="006B7110" w:rsidP="006B7110">
      <w:pPr>
        <w:pStyle w:val="a3"/>
        <w:ind w:right="-104" w:firstLine="4820"/>
        <w:jc w:val="left"/>
        <w:rPr>
          <w:b/>
          <w:sz w:val="24"/>
        </w:rPr>
      </w:pPr>
      <w:r w:rsidRPr="005A0DB2">
        <w:rPr>
          <w:b/>
          <w:sz w:val="24"/>
        </w:rPr>
        <w:t>услуги по приемке в эксплуатацию после</w:t>
      </w:r>
    </w:p>
    <w:p w:rsidR="006B7110" w:rsidRDefault="006B7110" w:rsidP="006B7110">
      <w:pPr>
        <w:pStyle w:val="a3"/>
        <w:ind w:right="-104" w:firstLine="4820"/>
        <w:jc w:val="left"/>
        <w:rPr>
          <w:b/>
          <w:sz w:val="24"/>
        </w:rPr>
      </w:pPr>
      <w:r w:rsidRPr="0046138B">
        <w:rPr>
          <w:b/>
          <w:sz w:val="24"/>
        </w:rPr>
        <w:t xml:space="preserve">переустройства, и (или) перепланировки, </w:t>
      </w:r>
    </w:p>
    <w:p w:rsidR="006B7110" w:rsidRDefault="006B7110" w:rsidP="006B7110">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6B7110" w:rsidRDefault="006B7110" w:rsidP="006B7110">
      <w:pPr>
        <w:pStyle w:val="a3"/>
        <w:ind w:right="-104" w:firstLine="4820"/>
        <w:jc w:val="left"/>
        <w:rPr>
          <w:b/>
          <w:bCs/>
          <w:sz w:val="24"/>
        </w:rPr>
      </w:pPr>
      <w:r w:rsidRPr="0046138B">
        <w:rPr>
          <w:b/>
          <w:bCs/>
          <w:sz w:val="24"/>
        </w:rPr>
        <w:t xml:space="preserve">помещения в нежилое помещение или </w:t>
      </w:r>
    </w:p>
    <w:p w:rsidR="006B7110" w:rsidRPr="0046138B" w:rsidRDefault="006B7110" w:rsidP="006B7110">
      <w:pPr>
        <w:pStyle w:val="a3"/>
        <w:ind w:right="-104" w:firstLine="4820"/>
        <w:jc w:val="left"/>
        <w:rPr>
          <w:b/>
          <w:bCs/>
          <w:sz w:val="24"/>
        </w:rPr>
      </w:pPr>
      <w:r w:rsidRPr="0046138B">
        <w:rPr>
          <w:b/>
          <w:bCs/>
          <w:sz w:val="24"/>
        </w:rPr>
        <w:t>нежилого помещения в жилое помещение</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и согласована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6B7110">
      <w:pPr>
        <w:ind w:firstLine="4820"/>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Default="006B7110" w:rsidP="006B7110">
      <w:pPr>
        <w:pStyle w:val="a3"/>
        <w:ind w:right="-104" w:firstLine="4820"/>
        <w:jc w:val="left"/>
        <w:rPr>
          <w:b/>
          <w:bCs/>
          <w:sz w:val="24"/>
        </w:rPr>
      </w:pPr>
      <w:r>
        <w:rPr>
          <w:b/>
          <w:bCs/>
          <w:sz w:val="24"/>
        </w:rPr>
        <w:t>предоставления администрацией</w:t>
      </w:r>
    </w:p>
    <w:p w:rsidR="006B7110" w:rsidRPr="005D3FFF" w:rsidRDefault="005F5239" w:rsidP="006B7110">
      <w:pPr>
        <w:pStyle w:val="a3"/>
        <w:ind w:right="-104" w:firstLine="4820"/>
        <w:jc w:val="left"/>
        <w:rPr>
          <w:b/>
          <w:bCs/>
          <w:sz w:val="24"/>
        </w:rPr>
      </w:pPr>
      <w:r>
        <w:rPr>
          <w:b/>
          <w:bCs/>
          <w:sz w:val="24"/>
        </w:rPr>
        <w:t>МО Шумское сп</w:t>
      </w:r>
    </w:p>
    <w:p w:rsidR="006B7110" w:rsidRDefault="006B7110" w:rsidP="006B7110">
      <w:pPr>
        <w:pStyle w:val="a3"/>
        <w:ind w:right="-104" w:firstLine="4820"/>
        <w:jc w:val="left"/>
        <w:rPr>
          <w:b/>
          <w:sz w:val="24"/>
        </w:rPr>
      </w:pPr>
      <w:r w:rsidRPr="005A0DB2">
        <w:rPr>
          <w:b/>
          <w:sz w:val="24"/>
        </w:rPr>
        <w:t>муниципальной</w:t>
      </w:r>
    </w:p>
    <w:p w:rsidR="006B7110" w:rsidRPr="0046138B" w:rsidRDefault="006B7110" w:rsidP="007122CA">
      <w:pPr>
        <w:pStyle w:val="a3"/>
        <w:ind w:right="-104" w:firstLine="4820"/>
        <w:jc w:val="left"/>
        <w:rPr>
          <w:b/>
          <w:bCs/>
          <w:sz w:val="24"/>
        </w:rPr>
      </w:pPr>
      <w:r w:rsidRPr="005A0DB2">
        <w:rPr>
          <w:b/>
          <w:sz w:val="24"/>
        </w:rPr>
        <w:t xml:space="preserve">услуги </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58271151" r:id="rId17"/>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(указывается вид производимых работ </w:t>
      </w:r>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r w:rsidRPr="00725D0C">
        <w:t>принадлежащее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п/п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5pt" o:ole="">
            <v:imagedata r:id="rId18" o:title=""/>
          </v:shape>
          <o:OLEObject Type="Embed" ProgID="Equation.3" ShapeID="_x0000_i1026" DrawAspect="Content" ObjectID="_1558271152" r:id="rId19"/>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225974" w:rsidRDefault="006B7110" w:rsidP="006B7110">
      <w:pPr>
        <w:jc w:val="both"/>
      </w:pPr>
      <w:r w:rsidRPr="00CF3080">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w:t>
      </w:r>
      <w:r w:rsidRPr="00203621">
        <w:rPr>
          <w:sz w:val="20"/>
          <w:szCs w:val="20"/>
        </w:rPr>
        <w:t xml:space="preserve">отчество лица, уполномоченного представлять интересы юридического лица, с указанием </w:t>
      </w:r>
      <w:r w:rsidRPr="00225974">
        <w:rPr>
          <w:sz w:val="20"/>
          <w:szCs w:val="20"/>
        </w:rPr>
        <w:t>реквизитов документа, удостоверяющего эти правомочия и прилагаемого к заявлению.</w:t>
      </w:r>
    </w:p>
    <w:p w:rsidR="009C3D1F" w:rsidRPr="007122CA" w:rsidRDefault="009C3D1F" w:rsidP="009C3D1F">
      <w:pPr>
        <w:pStyle w:val="a3"/>
        <w:tabs>
          <w:tab w:val="left" w:pos="142"/>
          <w:tab w:val="left" w:pos="284"/>
          <w:tab w:val="num" w:pos="1080"/>
        </w:tabs>
        <w:ind w:left="-567" w:firstLine="340"/>
        <w:jc w:val="both"/>
        <w:rPr>
          <w:sz w:val="24"/>
        </w:rPr>
      </w:pP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Результат рассмотрения заявления прошу:</w:t>
      </w: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w:t>
      </w:r>
      <w:r w:rsidRPr="005F5239">
        <w:rPr>
          <w:sz w:val="24"/>
        </w:rPr>
        <w:tab/>
        <w:t xml:space="preserve">Выдать на руки в </w:t>
      </w:r>
      <w:r w:rsidR="00CA18E5" w:rsidRPr="005F5239">
        <w:rPr>
          <w:sz w:val="24"/>
        </w:rPr>
        <w:t>Администрации</w:t>
      </w: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w:t>
      </w:r>
      <w:r w:rsidRPr="005F5239">
        <w:rPr>
          <w:sz w:val="24"/>
        </w:rPr>
        <w:tab/>
        <w:t>Выдать на руки в МФЦ</w:t>
      </w: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w:t>
      </w:r>
      <w:r w:rsidRPr="005F5239">
        <w:rPr>
          <w:sz w:val="24"/>
        </w:rPr>
        <w:tab/>
        <w:t>Направить по почте</w:t>
      </w: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w:t>
      </w:r>
      <w:r w:rsidRPr="005F5239">
        <w:rPr>
          <w:sz w:val="24"/>
        </w:rPr>
        <w:tab/>
        <w:t>Направить в электронной форме в личный кабинет на ПГУ</w:t>
      </w:r>
    </w:p>
    <w:p w:rsidR="009C3D1F" w:rsidRPr="005F5239" w:rsidRDefault="009C3D1F" w:rsidP="009C3D1F">
      <w:pPr>
        <w:pStyle w:val="a3"/>
        <w:tabs>
          <w:tab w:val="left" w:pos="142"/>
          <w:tab w:val="left" w:pos="284"/>
          <w:tab w:val="num" w:pos="1080"/>
        </w:tabs>
        <w:ind w:left="-567" w:firstLine="340"/>
        <w:jc w:val="both"/>
        <w:rPr>
          <w:sz w:val="24"/>
        </w:rPr>
      </w:pPr>
    </w:p>
    <w:p w:rsidR="009C3D1F" w:rsidRPr="005F5239" w:rsidRDefault="009C3D1F" w:rsidP="009C3D1F">
      <w:pPr>
        <w:pStyle w:val="a3"/>
        <w:tabs>
          <w:tab w:val="left" w:pos="142"/>
          <w:tab w:val="left" w:pos="284"/>
          <w:tab w:val="num" w:pos="1080"/>
        </w:tabs>
        <w:ind w:left="-567" w:firstLine="340"/>
        <w:jc w:val="both"/>
        <w:rPr>
          <w:sz w:val="24"/>
        </w:rPr>
      </w:pPr>
      <w:r w:rsidRPr="005F523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5F523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lastRenderedPageBreak/>
        <w:t>Приложение</w:t>
      </w:r>
      <w:r w:rsidR="00BC2042">
        <w:rPr>
          <w:b/>
          <w:bCs/>
        </w:rPr>
        <w:t xml:space="preserve"> №</w:t>
      </w:r>
      <w:r w:rsidRPr="008F0DD5">
        <w:rPr>
          <w:b/>
          <w:bCs/>
        </w:rPr>
        <w:t xml:space="preserve"> </w:t>
      </w:r>
      <w:r w:rsidR="003655EE">
        <w:rPr>
          <w:b/>
          <w:bCs/>
        </w:rPr>
        <w:t>3</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3655EE">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муниципального образования </w:t>
      </w:r>
      <w:r w:rsidR="005F5239">
        <w:rPr>
          <w:b/>
          <w:bCs/>
        </w:rPr>
        <w:t>Шумское сп</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225974" w:rsidRDefault="00225974" w:rsidP="00225974">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225974" w:rsidRDefault="00225974" w:rsidP="00225974">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f4"/>
            <w:rFonts w:eastAsia="Calibri"/>
            <w:shd w:val="clear" w:color="auto" w:fill="FFFFFF"/>
            <w:lang w:val="en-US"/>
          </w:rPr>
          <w:t>www</w:t>
        </w:r>
        <w:r>
          <w:rPr>
            <w:rStyle w:val="af4"/>
            <w:rFonts w:eastAsia="Calibri"/>
            <w:shd w:val="clear" w:color="auto" w:fill="FFFFFF"/>
          </w:rPr>
          <w:t>.</w:t>
        </w:r>
        <w:r>
          <w:rPr>
            <w:rStyle w:val="af4"/>
            <w:rFonts w:eastAsia="Calibri"/>
            <w:shd w:val="clear" w:color="auto" w:fill="FFFFFF"/>
            <w:lang w:val="en-US"/>
          </w:rPr>
          <w:t>mfc</w:t>
        </w:r>
        <w:r>
          <w:rPr>
            <w:rStyle w:val="af4"/>
            <w:rFonts w:eastAsia="Calibri"/>
            <w:shd w:val="clear" w:color="auto" w:fill="FFFFFF"/>
          </w:rPr>
          <w:t>47.</w:t>
        </w:r>
        <w:r>
          <w:rPr>
            <w:rStyle w:val="af4"/>
            <w:rFonts w:eastAsia="Calibri"/>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25974" w:rsidTr="005F5239">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ind w:right="-49" w:hanging="48"/>
              <w:jc w:val="center"/>
              <w:rPr>
                <w:b/>
                <w:sz w:val="20"/>
                <w:szCs w:val="20"/>
                <w:lang w:eastAsia="ar-SA"/>
              </w:rPr>
            </w:pPr>
            <w:r>
              <w:rPr>
                <w:b/>
                <w:sz w:val="20"/>
                <w:szCs w:val="20"/>
                <w:lang w:eastAsia="ar-SA"/>
              </w:rPr>
              <w:t>№</w:t>
            </w:r>
          </w:p>
          <w:p w:rsidR="00225974" w:rsidRDefault="00225974">
            <w:pPr>
              <w:widowControl w:val="0"/>
              <w:suppressAutoHyphens/>
              <w:ind w:left="-578" w:firstLine="530"/>
              <w:jc w:val="center"/>
              <w:rPr>
                <w:sz w:val="20"/>
                <w:szCs w:val="20"/>
                <w:lang w:eastAsia="ar-SA"/>
              </w:rPr>
            </w:pPr>
            <w:r>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25974" w:rsidRDefault="00225974">
            <w:pPr>
              <w:widowControl w:val="0"/>
              <w:suppressAutoHyphens/>
              <w:jc w:val="center"/>
              <w:rPr>
                <w:b/>
                <w:bCs/>
                <w:sz w:val="20"/>
                <w:szCs w:val="20"/>
                <w:lang w:eastAsia="ar-SA"/>
              </w:rPr>
            </w:pPr>
            <w:r>
              <w:rPr>
                <w:b/>
                <w:bCs/>
                <w:sz w:val="20"/>
                <w:szCs w:val="20"/>
                <w:lang w:eastAsia="ar-SA"/>
              </w:rPr>
              <w:t>Телефон</w:t>
            </w:r>
          </w:p>
          <w:p w:rsidR="00225974" w:rsidRDefault="00225974">
            <w:pPr>
              <w:widowControl w:val="0"/>
              <w:suppressAutoHyphens/>
              <w:jc w:val="center"/>
              <w:rPr>
                <w:sz w:val="20"/>
                <w:szCs w:val="20"/>
                <w:lang w:eastAsia="ar-SA"/>
              </w:rPr>
            </w:pPr>
          </w:p>
        </w:tc>
      </w:tr>
      <w:tr w:rsidR="00225974" w:rsidTr="005F5239">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225974" w:rsidTr="005F5239">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5F5239">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5F5239">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225974" w:rsidTr="005F5239">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«Волосовский»</w:t>
            </w:r>
          </w:p>
          <w:p w:rsidR="00225974" w:rsidRDefault="00225974">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jc w:val="center"/>
              <w:rPr>
                <w:sz w:val="20"/>
                <w:szCs w:val="20"/>
              </w:rPr>
            </w:pPr>
            <w:r>
              <w:rPr>
                <w:sz w:val="20"/>
                <w:szCs w:val="20"/>
              </w:rPr>
              <w:t>188410, Россия, Ленинградская обл., Волосовский район, г.Волосово, усадьба СХТ, д.1 лит. А</w:t>
            </w:r>
          </w:p>
          <w:p w:rsidR="00225974" w:rsidRDefault="00225974">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
                <w:bCs/>
                <w:sz w:val="20"/>
                <w:szCs w:val="20"/>
                <w:lang w:eastAsia="ar-SA"/>
              </w:rPr>
            </w:pPr>
            <w:r>
              <w:rPr>
                <w:rFonts w:eastAsia="Calibri"/>
                <w:sz w:val="20"/>
                <w:szCs w:val="20"/>
                <w:shd w:val="clear" w:color="auto" w:fill="FFFFFF"/>
              </w:rPr>
              <w:t>301-47-47</w:t>
            </w:r>
          </w:p>
        </w:tc>
      </w:tr>
      <w:tr w:rsidR="00225974" w:rsidTr="005F5239">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225974" w:rsidTr="005F5239">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5F5239">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225974" w:rsidTr="005F5239">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w:t>
            </w:r>
          </w:p>
          <w:p w:rsidR="00225974" w:rsidRDefault="00225974">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 xml:space="preserve">188643, Россия, Ленинградская область, Всеволожский район, </w:t>
            </w:r>
          </w:p>
          <w:p w:rsidR="00225974" w:rsidRDefault="00225974">
            <w:pPr>
              <w:widowControl w:val="0"/>
              <w:suppressAutoHyphens/>
              <w:jc w:val="center"/>
              <w:rPr>
                <w:bCs/>
                <w:sz w:val="20"/>
                <w:szCs w:val="20"/>
                <w:lang w:eastAsia="ar-SA"/>
              </w:rPr>
            </w:pPr>
            <w:r>
              <w:rPr>
                <w:sz w:val="20"/>
                <w:szCs w:val="20"/>
              </w:rPr>
              <w:t>г. Всеволожск, ул. Пожвинская, д. 4а</w:t>
            </w:r>
          </w:p>
          <w:p w:rsidR="00225974" w:rsidRDefault="00225974">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p w:rsidR="00225974" w:rsidRDefault="00225974">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sz w:val="20"/>
                <w:szCs w:val="20"/>
                <w:lang w:eastAsia="ar-SA"/>
              </w:rPr>
            </w:pPr>
            <w:r>
              <w:rPr>
                <w:rFonts w:eastAsia="Calibri"/>
                <w:sz w:val="20"/>
                <w:szCs w:val="20"/>
                <w:shd w:val="clear" w:color="auto" w:fill="FFFFFF"/>
              </w:rPr>
              <w:t>301-47-47</w:t>
            </w:r>
          </w:p>
        </w:tc>
      </w:tr>
      <w:tr w:rsidR="00225974" w:rsidTr="005F5239">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225974" w:rsidRDefault="0022597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225974" w:rsidRDefault="00225974">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5F5239">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225974" w:rsidRDefault="0022597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225974" w:rsidRDefault="00225974">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225974" w:rsidTr="005F5239">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225974" w:rsidRDefault="00225974">
            <w:pPr>
              <w:widowControl w:val="0"/>
              <w:suppressAutoHyphens/>
              <w:jc w:val="center"/>
              <w:rPr>
                <w:bCs/>
                <w:sz w:val="20"/>
                <w:szCs w:val="20"/>
                <w:lang w:eastAsia="ar-SA"/>
              </w:rPr>
            </w:pPr>
            <w:r>
              <w:rPr>
                <w:bCs/>
                <w:sz w:val="20"/>
                <w:szCs w:val="20"/>
                <w:lang w:eastAsia="ar-SA"/>
              </w:rPr>
              <w:t>г. Выборг, ул. Вокзальная, д.13</w:t>
            </w:r>
          </w:p>
          <w:p w:rsidR="00225974" w:rsidRDefault="00225974">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sz w:val="20"/>
                <w:szCs w:val="20"/>
                <w:lang w:eastAsia="ar-SA"/>
              </w:rPr>
            </w:pPr>
            <w:r>
              <w:rPr>
                <w:rFonts w:eastAsia="Calibri"/>
                <w:sz w:val="20"/>
                <w:szCs w:val="20"/>
                <w:shd w:val="clear" w:color="auto" w:fill="FFFFFF"/>
              </w:rPr>
              <w:t>301-47-47</w:t>
            </w:r>
          </w:p>
        </w:tc>
      </w:tr>
      <w:tr w:rsidR="00225974" w:rsidTr="005F5239">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Филиал ГБУ ЛО «МФЦ» «Выборгский» - отдел «Рощино»</w:t>
            </w:r>
          </w:p>
          <w:p w:rsidR="00225974" w:rsidRDefault="0022597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188681, Россия, Ленинградская область, Выборгский район,</w:t>
            </w:r>
          </w:p>
          <w:p w:rsidR="00225974" w:rsidRDefault="00225974">
            <w:pPr>
              <w:widowControl w:val="0"/>
              <w:suppressAutoHyphens/>
              <w:jc w:val="center"/>
              <w:rPr>
                <w:bCs/>
                <w:sz w:val="20"/>
                <w:szCs w:val="20"/>
                <w:lang w:eastAsia="ar-SA"/>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225974" w:rsidTr="005F5239">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225974" w:rsidTr="005F5239">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Филиал ГБУ ЛО «МФЦ» «Кингисеппский»</w:t>
            </w:r>
          </w:p>
          <w:p w:rsidR="00225974" w:rsidRDefault="0022597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ind w:firstLine="87"/>
              <w:jc w:val="center"/>
              <w:rPr>
                <w:sz w:val="20"/>
                <w:szCs w:val="20"/>
              </w:rPr>
            </w:pPr>
            <w:r>
              <w:rPr>
                <w:sz w:val="20"/>
                <w:szCs w:val="20"/>
              </w:rPr>
              <w:t>188480, Россия, Ленинградская область, Кингисеппский район,  г. Кингисепп,</w:t>
            </w:r>
          </w:p>
          <w:p w:rsidR="00225974" w:rsidRDefault="00225974">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rPr>
                <w:bCs/>
                <w:sz w:val="20"/>
                <w:szCs w:val="20"/>
                <w:lang w:eastAsia="ar-SA"/>
              </w:rPr>
            </w:pPr>
            <w:r>
              <w:rPr>
                <w:bCs/>
                <w:sz w:val="20"/>
                <w:szCs w:val="20"/>
                <w:lang w:eastAsia="ar-SA"/>
              </w:rPr>
              <w:t xml:space="preserve">        С 9.00 до 21.00</w:t>
            </w:r>
          </w:p>
          <w:p w:rsidR="00225974" w:rsidRDefault="00225974">
            <w:pPr>
              <w:widowControl w:val="0"/>
              <w:suppressAutoHyphens/>
              <w:jc w:val="center"/>
              <w:rPr>
                <w:bCs/>
                <w:sz w:val="20"/>
                <w:szCs w:val="20"/>
                <w:lang w:eastAsia="ar-SA"/>
              </w:rPr>
            </w:pPr>
            <w:r>
              <w:rPr>
                <w:bCs/>
                <w:color w:val="000000"/>
                <w:sz w:val="20"/>
                <w:szCs w:val="20"/>
              </w:rPr>
              <w:t>ежедневно,</w:t>
            </w:r>
          </w:p>
          <w:p w:rsidR="00225974" w:rsidRDefault="00225974">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225974" w:rsidTr="005F5239">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rPr>
            </w:pPr>
            <w:r>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5F5239" w:rsidTr="0036671E">
        <w:trPr>
          <w:trHeight w:val="176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5239" w:rsidRDefault="005F5239">
            <w:pPr>
              <w:widowControl w:val="0"/>
              <w:suppressAutoHyphens/>
              <w:ind w:left="-10"/>
              <w:contextualSpacing/>
              <w:jc w:val="center"/>
              <w:rPr>
                <w:sz w:val="20"/>
                <w:szCs w:val="20"/>
                <w:lang w:eastAsia="ar-SA"/>
              </w:rPr>
            </w:pPr>
            <w:r>
              <w:rPr>
                <w:sz w:val="20"/>
                <w:szCs w:val="20"/>
                <w:lang w:eastAsia="ar-SA"/>
              </w:rPr>
              <w:t>9</w:t>
            </w:r>
          </w:p>
          <w:p w:rsidR="005F5239" w:rsidRDefault="005F5239">
            <w:pPr>
              <w:widowControl w:val="0"/>
              <w:suppressAutoHyphens/>
              <w:spacing w:after="200" w:line="276" w:lineRule="auto"/>
              <w:ind w:left="-10"/>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F5239" w:rsidRDefault="005F5239">
            <w:pPr>
              <w:widowControl w:val="0"/>
              <w:suppressAutoHyphens/>
              <w:jc w:val="center"/>
              <w:rPr>
                <w:sz w:val="20"/>
                <w:szCs w:val="20"/>
              </w:rPr>
            </w:pPr>
            <w:r>
              <w:rPr>
                <w:sz w:val="20"/>
                <w:szCs w:val="20"/>
              </w:rPr>
              <w:t>Филиал ГБУ ЛО «МФЦ» «Кировский»</w:t>
            </w:r>
          </w:p>
          <w:p w:rsidR="005F5239" w:rsidRDefault="005F5239">
            <w:pPr>
              <w:widowControl w:val="0"/>
              <w:suppressAutoHyphens/>
              <w:jc w:val="center"/>
              <w:rPr>
                <w:sz w:val="20"/>
                <w:szCs w:val="20"/>
              </w:rPr>
            </w:pPr>
          </w:p>
        </w:tc>
        <w:tc>
          <w:tcPr>
            <w:tcW w:w="3681" w:type="dxa"/>
            <w:tcBorders>
              <w:top w:val="single" w:sz="4" w:space="0" w:color="auto"/>
              <w:left w:val="single" w:sz="4" w:space="0" w:color="auto"/>
              <w:right w:val="single" w:sz="4" w:space="0" w:color="auto"/>
            </w:tcBorders>
            <w:shd w:val="clear" w:color="auto" w:fill="FFFFFF"/>
            <w:vAlign w:val="center"/>
            <w:hideMark/>
          </w:tcPr>
          <w:p w:rsidR="005F5239" w:rsidRDefault="005F5239" w:rsidP="0036671E">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right w:val="single" w:sz="4" w:space="0" w:color="auto"/>
            </w:tcBorders>
            <w:shd w:val="clear" w:color="auto" w:fill="FFFFFF"/>
            <w:vAlign w:val="center"/>
            <w:hideMark/>
          </w:tcPr>
          <w:p w:rsidR="005F5239" w:rsidRDefault="005F5239" w:rsidP="0036671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right w:val="single" w:sz="4" w:space="0" w:color="auto"/>
            </w:tcBorders>
            <w:vAlign w:val="center"/>
            <w:hideMark/>
          </w:tcPr>
          <w:p w:rsidR="005F5239" w:rsidRDefault="005F5239">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F5239" w:rsidRDefault="005F5239" w:rsidP="0036671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225974" w:rsidTr="005F5239">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187700, Россия,</w:t>
            </w:r>
          </w:p>
          <w:p w:rsidR="00225974" w:rsidRDefault="00225974">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225974" w:rsidTr="005F5239">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color w:val="000000"/>
                <w:sz w:val="20"/>
                <w:szCs w:val="20"/>
              </w:rPr>
              <w:t>ежедневно,</w:t>
            </w:r>
          </w:p>
          <w:p w:rsidR="00225974" w:rsidRDefault="00225974">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225974" w:rsidTr="005F5239">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Pr="00C91A8E" w:rsidRDefault="0022597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C91A8E">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225974" w:rsidTr="005F5239">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5F5239">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225974" w:rsidTr="005F5239">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lang w:eastAsia="ar-SA"/>
              </w:rPr>
            </w:pPr>
            <w:r>
              <w:rPr>
                <w:sz w:val="20"/>
                <w:szCs w:val="20"/>
                <w:lang w:eastAsia="ar-SA"/>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188731, Россия,</w:t>
            </w:r>
          </w:p>
          <w:p w:rsidR="00225974" w:rsidRDefault="00225974">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«Приозерск»</w:t>
            </w:r>
          </w:p>
          <w:p w:rsidR="00225974" w:rsidRDefault="0022597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225974" w:rsidTr="005F5239">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225974" w:rsidRDefault="00225974">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225974" w:rsidTr="005F5239">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 xml:space="preserve">188540, Россия, Ленинградская область, </w:t>
            </w:r>
          </w:p>
          <w:p w:rsidR="00225974" w:rsidRDefault="00225974">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225974" w:rsidTr="005F5239">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«Тихвинский»</w:t>
            </w:r>
          </w:p>
          <w:p w:rsidR="00225974" w:rsidRDefault="0022597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225974" w:rsidRDefault="00225974">
            <w:pPr>
              <w:widowControl w:val="0"/>
              <w:suppressAutoHyphens/>
              <w:jc w:val="center"/>
              <w:rPr>
                <w:bCs/>
                <w:sz w:val="20"/>
                <w:szCs w:val="20"/>
                <w:lang w:eastAsia="ar-SA"/>
              </w:rPr>
            </w:pPr>
            <w:r>
              <w:rPr>
                <w:bCs/>
                <w:sz w:val="20"/>
                <w:szCs w:val="20"/>
                <w:lang w:eastAsia="ar-SA"/>
              </w:rPr>
              <w:t>г. Тихвин, 1-й микрорайон, д.2</w:t>
            </w:r>
          </w:p>
          <w:p w:rsidR="00225974" w:rsidRDefault="00225974">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225974" w:rsidTr="005F5239">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225974" w:rsidRDefault="00225974">
            <w:pPr>
              <w:widowControl w:val="0"/>
              <w:suppressAutoHyphens/>
              <w:jc w:val="center"/>
              <w:rPr>
                <w:bCs/>
                <w:sz w:val="20"/>
                <w:szCs w:val="20"/>
                <w:lang w:eastAsia="ar-SA"/>
              </w:rPr>
            </w:pPr>
            <w:r>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5F5239">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225974" w:rsidTr="005F5239">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225974" w:rsidRDefault="00225974">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hd w:val="clear" w:color="auto" w:fill="FFFFFF"/>
              <w:jc w:val="center"/>
              <w:rPr>
                <w:bCs/>
                <w:i/>
                <w:color w:val="000000"/>
                <w:sz w:val="20"/>
                <w:szCs w:val="20"/>
              </w:rPr>
            </w:pPr>
            <w:r>
              <w:rPr>
                <w:bCs/>
                <w:i/>
                <w:color w:val="000000"/>
                <w:sz w:val="20"/>
                <w:szCs w:val="20"/>
              </w:rPr>
              <w:t>Юридический адрес:</w:t>
            </w:r>
          </w:p>
          <w:p w:rsidR="00225974" w:rsidRDefault="00225974">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225974" w:rsidRDefault="00225974">
            <w:pPr>
              <w:shd w:val="clear" w:color="auto" w:fill="FFFFFF"/>
              <w:jc w:val="center"/>
              <w:rPr>
                <w:color w:val="000000"/>
                <w:sz w:val="20"/>
                <w:szCs w:val="20"/>
              </w:rPr>
            </w:pPr>
            <w:r>
              <w:rPr>
                <w:color w:val="000000"/>
                <w:sz w:val="20"/>
                <w:szCs w:val="20"/>
              </w:rPr>
              <w:t>дер. Новосаратовка-центр, д.8</w:t>
            </w:r>
          </w:p>
          <w:p w:rsidR="00225974" w:rsidRDefault="00225974">
            <w:pPr>
              <w:shd w:val="clear" w:color="auto" w:fill="FFFFFF"/>
              <w:jc w:val="center"/>
              <w:rPr>
                <w:bCs/>
                <w:i/>
                <w:color w:val="000000"/>
                <w:sz w:val="20"/>
                <w:szCs w:val="20"/>
              </w:rPr>
            </w:pPr>
            <w:r>
              <w:rPr>
                <w:bCs/>
                <w:i/>
                <w:color w:val="000000"/>
                <w:sz w:val="20"/>
                <w:szCs w:val="20"/>
              </w:rPr>
              <w:t>Почтовый адрес:</w:t>
            </w:r>
          </w:p>
          <w:p w:rsidR="00225974" w:rsidRDefault="00225974">
            <w:pPr>
              <w:shd w:val="clear" w:color="auto" w:fill="FFFFFF"/>
              <w:jc w:val="center"/>
              <w:rPr>
                <w:color w:val="000000"/>
                <w:sz w:val="20"/>
                <w:szCs w:val="20"/>
              </w:rPr>
            </w:pPr>
            <w:r>
              <w:rPr>
                <w:color w:val="000000"/>
                <w:sz w:val="20"/>
                <w:szCs w:val="20"/>
              </w:rPr>
              <w:t xml:space="preserve">191311, г. Санкт-Петербург, </w:t>
            </w:r>
          </w:p>
          <w:p w:rsidR="00225974" w:rsidRDefault="00225974">
            <w:pPr>
              <w:shd w:val="clear" w:color="auto" w:fill="FFFFFF"/>
              <w:jc w:val="center"/>
              <w:rPr>
                <w:color w:val="000000"/>
                <w:sz w:val="20"/>
                <w:szCs w:val="20"/>
              </w:rPr>
            </w:pPr>
            <w:r>
              <w:rPr>
                <w:color w:val="000000"/>
                <w:sz w:val="20"/>
                <w:szCs w:val="20"/>
              </w:rPr>
              <w:t>ул. Смольного, д. 3, лит. А</w:t>
            </w:r>
          </w:p>
          <w:p w:rsidR="00225974" w:rsidRDefault="00225974">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225974" w:rsidRDefault="00225974">
            <w:pPr>
              <w:shd w:val="clear" w:color="auto" w:fill="FFFFFF"/>
              <w:jc w:val="center"/>
              <w:rPr>
                <w:color w:val="000000"/>
                <w:sz w:val="20"/>
                <w:szCs w:val="20"/>
              </w:rPr>
            </w:pPr>
            <w:r>
              <w:rPr>
                <w:color w:val="000000"/>
                <w:sz w:val="20"/>
                <w:szCs w:val="20"/>
              </w:rPr>
              <w:t>191024, г. Санкт-Петербург,  </w:t>
            </w:r>
          </w:p>
          <w:p w:rsidR="00225974" w:rsidRDefault="00225974">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225974" w:rsidRDefault="00225974">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225974" w:rsidRDefault="00225974">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225974" w:rsidRDefault="00225974" w:rsidP="00CC23F4">
      <w:pPr>
        <w:widowControl w:val="0"/>
        <w:tabs>
          <w:tab w:val="left" w:pos="1134"/>
        </w:tabs>
        <w:autoSpaceDE w:val="0"/>
        <w:autoSpaceDN w:val="0"/>
        <w:adjustRightInd w:val="0"/>
        <w:ind w:firstLine="709"/>
        <w:jc w:val="center"/>
        <w:rPr>
          <w:rFonts w:eastAsia="Calibri"/>
          <w:color w:val="000000"/>
          <w:sz w:val="28"/>
          <w:szCs w:val="28"/>
          <w:lang w:eastAsia="en-US"/>
        </w:rPr>
      </w:pPr>
    </w:p>
    <w:p w:rsidR="00225974" w:rsidRDefault="00225974" w:rsidP="00CC23F4">
      <w:pPr>
        <w:widowControl w:val="0"/>
        <w:tabs>
          <w:tab w:val="left" w:pos="1134"/>
        </w:tabs>
        <w:autoSpaceDE w:val="0"/>
        <w:autoSpaceDN w:val="0"/>
        <w:adjustRightInd w:val="0"/>
        <w:ind w:firstLine="709"/>
        <w:jc w:val="center"/>
        <w:rPr>
          <w:rFonts w:eastAsia="Calibri"/>
          <w:color w:val="000000"/>
          <w:sz w:val="28"/>
          <w:szCs w:val="28"/>
          <w:lang w:eastAsia="en-US"/>
        </w:rPr>
      </w:pPr>
    </w:p>
    <w:p w:rsidR="00CC23F4" w:rsidRDefault="00CC23F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8F0DD5" w:rsidRPr="008F0DD5" w:rsidRDefault="008F0DD5" w:rsidP="008F0DD5">
      <w:pPr>
        <w:widowControl w:val="0"/>
        <w:suppressAutoHyphens/>
        <w:autoSpaceDE w:val="0"/>
        <w:ind w:firstLine="720"/>
        <w:jc w:val="both"/>
        <w:rPr>
          <w:kern w:val="1"/>
          <w:sz w:val="28"/>
          <w:szCs w:val="28"/>
          <w:lang w:eastAsia="ar-SA"/>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lastRenderedPageBreak/>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муниципального образования </w:t>
      </w:r>
      <w:r w:rsidR="005F5239">
        <w:rPr>
          <w:b/>
          <w:bCs/>
        </w:rPr>
        <w:t>Шумское сп</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601724" w:rsidRPr="00FC2B8A" w:rsidRDefault="00601724" w:rsidP="00601724">
      <w:r w:rsidRPr="00225974">
        <w:rPr>
          <w:rFonts w:ascii="Courier New" w:hAnsi="Courier New" w:cs="Courier New"/>
          <w:sz w:val="22"/>
          <w:szCs w:val="22"/>
        </w:rPr>
        <w:t>                   │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Назначение ответственного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нет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нет            │    Документы     │ да</w:t>
      </w:r>
    </w:p>
    <w:p w:rsidR="00601724" w:rsidRPr="00FC2B8A" w:rsidRDefault="00FF3263"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FF3263" w:rsidP="00601724">
      <w:r>
        <w:rPr>
          <w:noProof/>
        </w:rPr>
        <w:pict>
          <v:shape id="_x0000_s105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FF3263" w:rsidP="00601724">
      <w:r>
        <w:rPr>
          <w:noProof/>
        </w:rPr>
        <w:pict>
          <v:rect id="Прямоугольник 19" o:spid="_x0000_s1054"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36671E" w:rsidRPr="00601724" w:rsidRDefault="0036671E"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36671E" w:rsidRPr="00601724" w:rsidRDefault="0036671E" w:rsidP="00601724">
                  <w:pPr>
                    <w:jc w:val="both"/>
                    <w:rPr>
                      <w:rFonts w:ascii="Courier New" w:hAnsi="Courier New" w:cs="Courier New"/>
                    </w:rPr>
                  </w:pPr>
                </w:p>
                <w:p w:rsidR="0036671E" w:rsidRPr="00E17E43" w:rsidRDefault="0036671E" w:rsidP="00601724">
                  <w:pPr>
                    <w:jc w:val="center"/>
                    <w:rPr>
                      <w:sz w:val="28"/>
                      <w:szCs w:val="28"/>
                    </w:rPr>
                  </w:pPr>
                </w:p>
              </w:txbxContent>
            </v:textbox>
          </v:rect>
        </w:pict>
      </w:r>
      <w:r>
        <w:rPr>
          <w:noProof/>
        </w:rPr>
        <w:pict>
          <v:rect id="Прямоугольник 1" o:spid="_x0000_s105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36671E" w:rsidRPr="00601724" w:rsidRDefault="0036671E"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36671E" w:rsidRPr="00601724" w:rsidRDefault="0036671E"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FF3263" w:rsidP="00601724">
      <w:r>
        <w:rPr>
          <w:noProof/>
        </w:rPr>
        <w:pict>
          <v:shapetype id="_x0000_t32" coordsize="21600,21600" o:spt="32" o:oned="t" path="m,l21600,21600e" filled="f">
            <v:path arrowok="t" fillok="f" o:connecttype="none"/>
            <o:lock v:ext="edit" shapetype="t"/>
          </v:shapetype>
          <v:shape id="Прямая со стрелкой 8" o:spid="_x0000_s1045" type="#_x0000_t32" style="position:absolute;margin-left:239.65pt;margin-top:296.95pt;width:0;height: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46" type="#_x0000_t32" style="position:absolute;margin-left:242.25pt;margin-top:171pt;width:0;height:37.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FF3263" w:rsidP="00601724">
      <w:pPr>
        <w:widowControl w:val="0"/>
        <w:tabs>
          <w:tab w:val="left" w:pos="142"/>
          <w:tab w:val="left" w:pos="284"/>
        </w:tabs>
        <w:autoSpaceDE w:val="0"/>
        <w:autoSpaceDN w:val="0"/>
        <w:adjustRightInd w:val="0"/>
        <w:ind w:left="-567" w:firstLine="340"/>
        <w:jc w:val="right"/>
      </w:pPr>
      <w:r>
        <w:rPr>
          <w:noProof/>
        </w:rPr>
        <w:lastRenderedPageBreak/>
        <w:pict>
          <v:shape id="_x0000_s1052" type="#_x0000_t32" style="position:absolute;left:0;text-align:left;margin-left:52.7pt;margin-top:-43.8pt;width:129.85pt;height:270.1pt;z-index:251657728" o:connectortype="straight">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FF3263"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44"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FF3263"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55"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36671E" w:rsidRPr="00601724" w:rsidRDefault="0036671E"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FF3263" w:rsidP="0052602B">
      <w:pPr>
        <w:spacing w:after="200" w:line="276" w:lineRule="auto"/>
      </w:pPr>
      <w:r>
        <w:rPr>
          <w:noProof/>
        </w:rPr>
        <w:pict>
          <v:shape id="_x0000_s1058" type="#_x0000_t32" style="position:absolute;margin-left:229.15pt;margin-top:13.85pt;width:60.1pt;height:13.95pt;flip:x;z-index:251662848" o:connectortype="straight">
            <v:stroke endarrow="block"/>
          </v:shape>
        </w:pict>
      </w:r>
    </w:p>
    <w:p w:rsidR="00601724" w:rsidRDefault="00FF3263" w:rsidP="0052602B">
      <w:pPr>
        <w:spacing w:after="200" w:line="276" w:lineRule="auto"/>
      </w:pPr>
      <w:r>
        <w:rPr>
          <w:noProof/>
        </w:rPr>
        <w:pict>
          <v:rect id="Прямоугольник 5" o:spid="_x0000_s104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36671E" w:rsidRPr="00104B44" w:rsidRDefault="0036671E"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21"/>
      <w:headerReference w:type="default" r:id="rId22"/>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4B" w:rsidRDefault="002A534B">
      <w:r>
        <w:separator/>
      </w:r>
    </w:p>
  </w:endnote>
  <w:endnote w:type="continuationSeparator" w:id="1">
    <w:p w:rsidR="002A534B" w:rsidRDefault="002A5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4B" w:rsidRDefault="002A534B">
      <w:r>
        <w:separator/>
      </w:r>
    </w:p>
  </w:footnote>
  <w:footnote w:type="continuationSeparator" w:id="1">
    <w:p w:rsidR="002A534B" w:rsidRDefault="002A5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1E" w:rsidRDefault="0036671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671E" w:rsidRDefault="0036671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1E" w:rsidRDefault="0036671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628FB">
      <w:rPr>
        <w:rStyle w:val="a9"/>
        <w:noProof/>
      </w:rPr>
      <w:t>3</w:t>
    </w:r>
    <w:r>
      <w:rPr>
        <w:rStyle w:val="a9"/>
      </w:rPr>
      <w:fldChar w:fldCharType="end"/>
    </w:r>
  </w:p>
  <w:p w:rsidR="0036671E" w:rsidRDefault="0036671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0"/>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1"/>
  </w:num>
  <w:num w:numId="16">
    <w:abstractNumId w:val="19"/>
  </w:num>
  <w:num w:numId="17">
    <w:abstractNumId w:val="16"/>
  </w:num>
  <w:num w:numId="18">
    <w:abstractNumId w:val="17"/>
  </w:num>
  <w:num w:numId="19">
    <w:abstractNumId w:val="5"/>
  </w:num>
  <w:num w:numId="20">
    <w:abstractNumId w:val="12"/>
  </w:num>
  <w:num w:numId="21">
    <w:abstractNumId w:val="8"/>
  </w:num>
  <w:num w:numId="22">
    <w:abstractNumId w:val="1"/>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402D"/>
    <w:rsid w:val="0001670F"/>
    <w:rsid w:val="000178B4"/>
    <w:rsid w:val="00026CD0"/>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39A4"/>
    <w:rsid w:val="000B31E9"/>
    <w:rsid w:val="000B3BCB"/>
    <w:rsid w:val="000B4A75"/>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34B"/>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34A74"/>
    <w:rsid w:val="00340D47"/>
    <w:rsid w:val="003515BA"/>
    <w:rsid w:val="00355187"/>
    <w:rsid w:val="003655EE"/>
    <w:rsid w:val="00365C6A"/>
    <w:rsid w:val="0036671E"/>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3F5356"/>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5239"/>
    <w:rsid w:val="005F7A9D"/>
    <w:rsid w:val="00601724"/>
    <w:rsid w:val="006056C1"/>
    <w:rsid w:val="00605A76"/>
    <w:rsid w:val="006125E3"/>
    <w:rsid w:val="00612943"/>
    <w:rsid w:val="0061369D"/>
    <w:rsid w:val="00625B81"/>
    <w:rsid w:val="00632EE1"/>
    <w:rsid w:val="00633A4E"/>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0F56"/>
    <w:rsid w:val="007A011D"/>
    <w:rsid w:val="007C54A3"/>
    <w:rsid w:val="007C59C2"/>
    <w:rsid w:val="007C7366"/>
    <w:rsid w:val="007D210D"/>
    <w:rsid w:val="007E611D"/>
    <w:rsid w:val="007E66AB"/>
    <w:rsid w:val="007E70B5"/>
    <w:rsid w:val="007F017D"/>
    <w:rsid w:val="007F2F4B"/>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37DF"/>
    <w:rsid w:val="00A353B4"/>
    <w:rsid w:val="00A46B8D"/>
    <w:rsid w:val="00A51074"/>
    <w:rsid w:val="00A5292F"/>
    <w:rsid w:val="00A537FD"/>
    <w:rsid w:val="00A54BD8"/>
    <w:rsid w:val="00A600B3"/>
    <w:rsid w:val="00A615D5"/>
    <w:rsid w:val="00A624D5"/>
    <w:rsid w:val="00A628FB"/>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144E2"/>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1D6B"/>
    <w:rsid w:val="00CA1FF7"/>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3263"/>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8" type="connector" idref="#_x0000_s1047"/>
        <o:r id="V:Rule9" type="connector" idref="#_x0000_s1056"/>
        <o:r id="V:Rule10" type="connector" idref="#Прямая со стрелкой 8"/>
        <o:r id="V:Rule11" type="connector" idref="#Прямая со стрелкой 7"/>
        <o:r id="V:Rule12" type="connector" idref="#Прямая со стрелкой 11"/>
        <o:r id="V:Rule13" type="connector" idref="#_x0000_s1058"/>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35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144E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B14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5356"/>
    <w:pPr>
      <w:jc w:val="center"/>
    </w:pPr>
    <w:rPr>
      <w:sz w:val="28"/>
    </w:rPr>
  </w:style>
  <w:style w:type="paragraph" w:styleId="a5">
    <w:name w:val="Body Text"/>
    <w:basedOn w:val="a"/>
    <w:rsid w:val="003F5356"/>
    <w:pPr>
      <w:jc w:val="both"/>
    </w:pPr>
    <w:rPr>
      <w:sz w:val="28"/>
    </w:rPr>
  </w:style>
  <w:style w:type="paragraph" w:styleId="a6">
    <w:name w:val="header"/>
    <w:basedOn w:val="a"/>
    <w:rsid w:val="003F5356"/>
    <w:pPr>
      <w:tabs>
        <w:tab w:val="center" w:pos="4677"/>
        <w:tab w:val="right" w:pos="9355"/>
      </w:tabs>
    </w:pPr>
  </w:style>
  <w:style w:type="paragraph" w:styleId="a7">
    <w:name w:val="footer"/>
    <w:basedOn w:val="a"/>
    <w:rsid w:val="003F535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character" w:customStyle="1" w:styleId="30">
    <w:name w:val="Заголовок 3 Знак"/>
    <w:basedOn w:val="a0"/>
    <w:link w:val="3"/>
    <w:semiHidden/>
    <w:rsid w:val="00B144E2"/>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B144E2"/>
    <w:rPr>
      <w:rFonts w:asciiTheme="majorHAnsi" w:eastAsiaTheme="majorEastAsia" w:hAnsiTheme="majorHAnsi" w:cstheme="majorBidi"/>
      <w:color w:val="243F60" w:themeColor="accent1" w:themeShade="7F"/>
      <w:sz w:val="24"/>
      <w:szCs w:val="24"/>
    </w:rPr>
  </w:style>
  <w:style w:type="paragraph" w:styleId="af6">
    <w:name w:val="Subtitle"/>
    <w:basedOn w:val="a"/>
    <w:link w:val="af7"/>
    <w:qFormat/>
    <w:rsid w:val="00B144E2"/>
    <w:pPr>
      <w:jc w:val="center"/>
    </w:pPr>
    <w:rPr>
      <w:b/>
      <w:bCs/>
      <w:sz w:val="32"/>
      <w:szCs w:val="20"/>
    </w:rPr>
  </w:style>
  <w:style w:type="character" w:customStyle="1" w:styleId="af7">
    <w:name w:val="Подзаголовок Знак"/>
    <w:basedOn w:val="a0"/>
    <w:link w:val="af6"/>
    <w:rsid w:val="00B144E2"/>
    <w:rPr>
      <w:b/>
      <w:bCs/>
      <w:sz w:val="3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304484"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147F-61F1-4DB4-BA89-167337B9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10586</Words>
  <Characters>60342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70787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2011-08-19T11:36:00Z</cp:lastPrinted>
  <dcterms:created xsi:type="dcterms:W3CDTF">2017-06-04T12:43:00Z</dcterms:created>
  <dcterms:modified xsi:type="dcterms:W3CDTF">2017-06-06T13:19:00Z</dcterms:modified>
</cp:coreProperties>
</file>