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C5352A" w:rsidRPr="00C5352A" w:rsidRDefault="009D3109" w:rsidP="00C5352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Pr="009D3109">
        <w:rPr>
          <w:b/>
          <w:sz w:val="28"/>
          <w:szCs w:val="28"/>
        </w:rPr>
        <w:t xml:space="preserve">от  </w:t>
      </w:r>
      <w:r w:rsidR="00C5352A">
        <w:rPr>
          <w:b/>
          <w:sz w:val="28"/>
          <w:szCs w:val="28"/>
        </w:rPr>
        <w:t>05</w:t>
      </w:r>
      <w:r w:rsidRPr="009D3109">
        <w:rPr>
          <w:b/>
          <w:sz w:val="28"/>
          <w:szCs w:val="28"/>
        </w:rPr>
        <w:t xml:space="preserve"> июня 202</w:t>
      </w:r>
      <w:r w:rsidR="00C5352A">
        <w:rPr>
          <w:b/>
          <w:sz w:val="28"/>
          <w:szCs w:val="28"/>
        </w:rPr>
        <w:t>4 года</w:t>
      </w:r>
      <w:r w:rsidRPr="009D3109">
        <w:rPr>
          <w:b/>
          <w:sz w:val="28"/>
          <w:szCs w:val="28"/>
        </w:rPr>
        <w:t xml:space="preserve"> №  </w:t>
      </w:r>
      <w:r w:rsidR="00C5352A">
        <w:rPr>
          <w:b/>
          <w:sz w:val="28"/>
          <w:szCs w:val="28"/>
        </w:rPr>
        <w:t xml:space="preserve">115 </w:t>
      </w:r>
      <w:r>
        <w:rPr>
          <w:b/>
          <w:sz w:val="28"/>
          <w:szCs w:val="28"/>
        </w:rPr>
        <w:t>«</w:t>
      </w:r>
      <w:r w:rsidR="00C5352A" w:rsidRPr="00C5352A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="00C5352A" w:rsidRPr="00C5352A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</w:t>
      </w:r>
      <w:r w:rsidR="00C5352A" w:rsidRPr="00C5352A">
        <w:rPr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</w:p>
    <w:p w:rsidR="00B078DC" w:rsidRDefault="00C5352A" w:rsidP="00C5352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5352A">
        <w:rPr>
          <w:b/>
          <w:bCs/>
          <w:color w:val="000000"/>
          <w:sz w:val="28"/>
          <w:szCs w:val="28"/>
        </w:rPr>
        <w:t>и аннулирование такого адреса</w:t>
      </w:r>
      <w:r w:rsidRPr="00C5352A">
        <w:rPr>
          <w:rFonts w:eastAsia="Calibri"/>
          <w:b/>
          <w:sz w:val="28"/>
          <w:szCs w:val="28"/>
          <w:lang w:eastAsia="en-US"/>
        </w:rPr>
        <w:t>»</w:t>
      </w:r>
    </w:p>
    <w:p w:rsidR="00B078DC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700974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585AC8">
        <w:rPr>
          <w:bCs/>
          <w:sz w:val="28"/>
          <w:szCs w:val="28"/>
        </w:rPr>
        <w:t xml:space="preserve"> </w:t>
      </w:r>
      <w:r w:rsidRPr="00700974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D3109" w:rsidRDefault="00C5352A" w:rsidP="00C535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8E1" w:rsidRPr="00C5352A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Pr="00C5352A">
        <w:rPr>
          <w:sz w:val="28"/>
          <w:szCs w:val="28"/>
        </w:rPr>
        <w:t>05 июня 2024 года №  115 «Об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«Присвоение адреса объекту адресации, изменение и аннулирование такого адреса»</w:t>
      </w:r>
      <w:r w:rsidR="00CA18E1" w:rsidRPr="00CA18E1">
        <w:rPr>
          <w:sz w:val="28"/>
          <w:szCs w:val="28"/>
        </w:rPr>
        <w:t>»</w:t>
      </w:r>
      <w:r w:rsidR="00CA18E1">
        <w:rPr>
          <w:sz w:val="28"/>
          <w:szCs w:val="28"/>
        </w:rPr>
        <w:t>:</w:t>
      </w:r>
    </w:p>
    <w:p w:rsidR="00CA18E1" w:rsidRDefault="00CA18E1" w:rsidP="00CA18E1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пункта </w:t>
      </w:r>
      <w:r w:rsidR="00FF4A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F4A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5352A">
        <w:rPr>
          <w:rFonts w:ascii="Times New Roman" w:hAnsi="Times New Roman"/>
          <w:sz w:val="28"/>
          <w:szCs w:val="28"/>
        </w:rPr>
        <w:t xml:space="preserve">раздела </w:t>
      </w:r>
      <w:r w:rsidR="00FF4AE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F4AE3">
        <w:rPr>
          <w:rFonts w:ascii="Times New Roman" w:hAnsi="Times New Roman"/>
          <w:b/>
          <w:color w:val="000000"/>
          <w:sz w:val="28"/>
          <w:szCs w:val="28"/>
        </w:rPr>
        <w:t xml:space="preserve">Общие положения </w:t>
      </w:r>
      <w:r w:rsidR="00C5352A" w:rsidRPr="00B4418F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 w:rsidR="00C53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F4AE3" w:rsidRPr="00FF4AE3" w:rsidRDefault="00CA18E1" w:rsidP="00FF4AE3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4AE3" w:rsidRPr="00FF4AE3">
        <w:rPr>
          <w:color w:val="000000"/>
          <w:sz w:val="28"/>
          <w:szCs w:val="28"/>
        </w:rPr>
        <w:t xml:space="preserve">1.2.  </w:t>
      </w:r>
      <w:r w:rsidR="00FF4AE3" w:rsidRPr="00FF4AE3">
        <w:rPr>
          <w:sz w:val="28"/>
          <w:szCs w:val="28"/>
        </w:rPr>
        <w:t>Заявителями, имеющими право</w:t>
      </w:r>
      <w:r w:rsidR="00FF4AE3" w:rsidRPr="00FF4AE3">
        <w:rPr>
          <w:rFonts w:ascii="Calibri" w:hAnsi="Calibri"/>
          <w:sz w:val="22"/>
          <w:szCs w:val="22"/>
        </w:rPr>
        <w:t xml:space="preserve"> </w:t>
      </w:r>
      <w:r w:rsidR="00FF4AE3" w:rsidRPr="00FF4AE3">
        <w:rPr>
          <w:sz w:val="28"/>
          <w:szCs w:val="28"/>
        </w:rPr>
        <w:t>на получение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>а) собственники объекта адресации;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>б) лица, обладающие одним из следующих вещных прав на объект адресации: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>- право хозяйственного ведения;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lastRenderedPageBreak/>
        <w:t>- право оперативного управления;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>- право пожизненно наследуемого владения;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>- право постоянного (бессрочного) пользования;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4AE3">
        <w:rPr>
          <w:rFonts w:eastAsia="Calibri"/>
          <w:sz w:val="28"/>
          <w:szCs w:val="28"/>
          <w:lang w:eastAsia="en-US"/>
        </w:rPr>
        <w:t xml:space="preserve">в) представители Заявителя, действующие в силу полномочий, </w:t>
      </w:r>
      <w:r w:rsidRPr="00FF4AE3">
        <w:rPr>
          <w:sz w:val="28"/>
          <w:szCs w:val="28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FF4AE3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>г) 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>д) 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  <w:lang w:eastAsia="en-US"/>
        </w:rPr>
        <w:t xml:space="preserve">е) кадастровый инженер, выполняющий на основании документа, предусмотренного </w:t>
      </w:r>
      <w:hyperlink r:id="rId10" w:history="1">
        <w:r w:rsidRPr="00FF4AE3">
          <w:rPr>
            <w:rFonts w:eastAsia="Calibri"/>
            <w:sz w:val="28"/>
            <w:szCs w:val="28"/>
            <w:lang w:eastAsia="en-US"/>
          </w:rPr>
          <w:t>статьей 35</w:t>
        </w:r>
      </w:hyperlink>
      <w:r w:rsidRPr="00FF4AE3">
        <w:rPr>
          <w:rFonts w:eastAsia="Calibri"/>
          <w:sz w:val="28"/>
          <w:szCs w:val="28"/>
          <w:lang w:eastAsia="en-US"/>
        </w:rPr>
        <w:t xml:space="preserve"> или </w:t>
      </w:r>
      <w:hyperlink r:id="rId11" w:history="1">
        <w:r w:rsidRPr="00FF4AE3">
          <w:rPr>
            <w:rFonts w:eastAsia="Calibri"/>
            <w:sz w:val="28"/>
            <w:szCs w:val="28"/>
            <w:lang w:eastAsia="en-US"/>
          </w:rPr>
          <w:t>статьей 42.3</w:t>
        </w:r>
      </w:hyperlink>
      <w:r w:rsidRPr="00FF4AE3">
        <w:rPr>
          <w:rFonts w:eastAsia="Calibri"/>
          <w:sz w:val="28"/>
          <w:szCs w:val="28"/>
          <w:lang w:eastAsia="en-US"/>
        </w:rPr>
        <w:t xml:space="preserve"> Федерального закона от 24 июля </w:t>
      </w:r>
      <w:r w:rsidRPr="00FF4AE3">
        <w:rPr>
          <w:rFonts w:eastAsia="Calibri"/>
          <w:sz w:val="28"/>
          <w:szCs w:val="28"/>
          <w:lang w:eastAsia="en-US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F4AE3" w:rsidRPr="00FF4AE3" w:rsidRDefault="00FF4AE3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AE3">
        <w:rPr>
          <w:rFonts w:eastAsia="Calibri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F4AE3" w:rsidRPr="00FF4AE3" w:rsidRDefault="00FF4AE3" w:rsidP="00FF4AE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F4AE3">
        <w:rPr>
          <w:rFonts w:eastAsia="Calibri" w:cs="Arial"/>
          <w:sz w:val="28"/>
          <w:szCs w:val="28"/>
          <w:lang w:eastAsia="en-US"/>
        </w:rPr>
        <w:t>1.3. </w:t>
      </w:r>
      <w:r w:rsidRPr="00FF4AE3">
        <w:rPr>
          <w:rFonts w:eastAsiaTheme="minorHAnsi"/>
          <w:sz w:val="28"/>
          <w:szCs w:val="28"/>
          <w:lang w:eastAsia="en-US"/>
        </w:rPr>
        <w:t>Информация о местах нахождения ОМСУ, предоставляющих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FF4AE3" w:rsidRPr="00FF4AE3" w:rsidRDefault="00FF4AE3" w:rsidP="00FF4AE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AE3">
        <w:rPr>
          <w:rFonts w:eastAsiaTheme="minorHAnsi"/>
          <w:sz w:val="28"/>
          <w:szCs w:val="28"/>
          <w:lang w:eastAsia="en-US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FF4AE3" w:rsidRPr="00FF4AE3" w:rsidRDefault="00FF4AE3" w:rsidP="00FF4AE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AE3">
        <w:rPr>
          <w:rFonts w:eastAsiaTheme="minorHAnsi"/>
          <w:sz w:val="28"/>
          <w:szCs w:val="28"/>
          <w:lang w:eastAsia="en-US"/>
        </w:rPr>
        <w:t xml:space="preserve">на официальном сайте ОМСУ </w:t>
      </w:r>
      <w:hyperlink r:id="rId12" w:history="1">
        <w:r w:rsidRPr="00610D80">
          <w:rPr>
            <w:sz w:val="28"/>
            <w:szCs w:val="28"/>
            <w:lang w:eastAsia="ar-SA"/>
          </w:rPr>
          <w:t>http://шумское.рф/</w:t>
        </w:r>
      </w:hyperlink>
      <w:r w:rsidRPr="00FF4AE3">
        <w:rPr>
          <w:rFonts w:eastAsiaTheme="minorHAnsi"/>
          <w:sz w:val="28"/>
          <w:szCs w:val="28"/>
          <w:lang w:eastAsia="en-US"/>
        </w:rPr>
        <w:t>;</w:t>
      </w:r>
    </w:p>
    <w:p w:rsidR="00FF4AE3" w:rsidRDefault="00FF4AE3" w:rsidP="00FF4AE3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2"/>
          <w:szCs w:val="22"/>
          <w:lang w:eastAsia="en-US"/>
        </w:rPr>
      </w:pPr>
      <w:r w:rsidRPr="00FF4AE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</w:t>
      </w:r>
    </w:p>
    <w:p w:rsidR="00FF4AE3" w:rsidRPr="00FF4AE3" w:rsidRDefault="00FF4AE3" w:rsidP="00FF4AE3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F4AE3">
        <w:rPr>
          <w:rFonts w:eastAsiaTheme="minorHAnsi"/>
          <w:sz w:val="28"/>
          <w:szCs w:val="28"/>
          <w:lang w:eastAsia="en-US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:rsidR="00FF4AE3" w:rsidRPr="00FF4AE3" w:rsidRDefault="00FF4AE3" w:rsidP="00FF4AE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AE3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услуг (далее - ЕПГУ): </w:t>
      </w:r>
      <w:hyperlink r:id="rId13" w:history="1"/>
      <w:r w:rsidRPr="00FF4AE3">
        <w:rPr>
          <w:rFonts w:eastAsiaTheme="minorHAnsi"/>
          <w:sz w:val="28"/>
          <w:szCs w:val="28"/>
          <w:lang w:eastAsia="en-US"/>
        </w:rPr>
        <w:t xml:space="preserve"> www.gosuslugi.ru;</w:t>
      </w:r>
    </w:p>
    <w:p w:rsidR="00FF4AE3" w:rsidRPr="00FF4AE3" w:rsidRDefault="00FF4AE3" w:rsidP="00FF4AE3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AE3">
        <w:rPr>
          <w:rFonts w:eastAsiaTheme="minorHAnsi"/>
          <w:sz w:val="28"/>
          <w:szCs w:val="28"/>
          <w:lang w:eastAsia="en-US"/>
        </w:rPr>
        <w:t xml:space="preserve">в государственной информационной системе «Реестр государственных и </w:t>
      </w:r>
      <w:r w:rsidRPr="00FF4AE3">
        <w:rPr>
          <w:rFonts w:eastAsiaTheme="minorHAnsi"/>
          <w:sz w:val="28"/>
          <w:szCs w:val="28"/>
          <w:lang w:eastAsia="en-US"/>
        </w:rPr>
        <w:lastRenderedPageBreak/>
        <w:t>муниципальных услуг (функций) Ленинградской области».</w:t>
      </w:r>
    </w:p>
    <w:p w:rsidR="00C5352A" w:rsidRPr="00C5352A" w:rsidRDefault="00C5352A" w:rsidP="00FF4A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.</w:t>
      </w:r>
    </w:p>
    <w:p w:rsidR="00CA18E1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пункта 2.</w:t>
      </w:r>
      <w:r w:rsidR="00FF4A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раздела 2. </w:t>
      </w:r>
      <w:r w:rsidRPr="00B4418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5352A" w:rsidRPr="00C5352A" w:rsidRDefault="00C5352A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ABE" w:rsidRPr="00310ABE" w:rsidRDefault="00C5352A" w:rsidP="00310ABE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Pr="00C5352A">
        <w:rPr>
          <w:sz w:val="28"/>
          <w:szCs w:val="28"/>
        </w:rPr>
        <w:t>2.</w:t>
      </w:r>
      <w:r w:rsidR="00310ABE">
        <w:rPr>
          <w:sz w:val="28"/>
          <w:szCs w:val="28"/>
        </w:rPr>
        <w:t>2</w:t>
      </w:r>
      <w:r w:rsidRPr="00C5352A">
        <w:rPr>
          <w:sz w:val="28"/>
          <w:szCs w:val="28"/>
        </w:rPr>
        <w:t>.</w:t>
      </w:r>
      <w:r w:rsidR="00310ABE" w:rsidRPr="00310ABE">
        <w:rPr>
          <w:rFonts w:eastAsiaTheme="minorHAnsi"/>
          <w:sz w:val="28"/>
          <w:szCs w:val="28"/>
          <w:lang w:eastAsia="en-US"/>
        </w:rPr>
        <w:t>Заявление на получение Услуги с комплектом документов принимается: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1) при личной явке: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в ОМСУ/Организацию;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в филиалах, отделах, удаленных рабочих местах ГБУ ЛО "МФЦ";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2) без личной явки: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почтовым отправлением в ОМСУ/Организацию;</w:t>
      </w:r>
      <w:r w:rsidRPr="00310ABE">
        <w:rPr>
          <w:rFonts w:eastAsiaTheme="minorHAnsi"/>
          <w:strike/>
          <w:sz w:val="28"/>
          <w:szCs w:val="28"/>
          <w:lang w:eastAsia="en-US"/>
        </w:rPr>
        <w:t xml:space="preserve"> </w:t>
      </w:r>
    </w:p>
    <w:p w:rsidR="00310ABE" w:rsidRPr="00310ABE" w:rsidRDefault="00310ABE" w:rsidP="00310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ABE">
        <w:rPr>
          <w:sz w:val="28"/>
          <w:szCs w:val="28"/>
        </w:rPr>
        <w:t>в электронной форме:</w:t>
      </w:r>
    </w:p>
    <w:p w:rsidR="00310ABE" w:rsidRPr="00310ABE" w:rsidRDefault="00310ABE" w:rsidP="00310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ABE">
        <w:rPr>
          <w:sz w:val="28"/>
          <w:szCs w:val="28"/>
        </w:rPr>
        <w:t xml:space="preserve">через личный кабинет заявителя на ЕПГУ, </w:t>
      </w:r>
    </w:p>
    <w:p w:rsidR="00310ABE" w:rsidRPr="00310ABE" w:rsidRDefault="00310ABE" w:rsidP="00310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0ABE">
        <w:rPr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310ABE">
        <w:rPr>
          <w:sz w:val="28"/>
          <w:szCs w:val="28"/>
        </w:rPr>
        <w:t>.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1) посредством ЕПГУ - в ОМСУ/Организацию, в МФЦ (при технической реализации);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2) по телефону - в ОМСУ/Организацию, в МФЦ;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3) посредством сайта ОМСУ/Организации – в ОМСУ/Организацию.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0ABE">
        <w:rPr>
          <w:rFonts w:eastAsiaTheme="minorHAnsi"/>
          <w:sz w:val="28"/>
          <w:szCs w:val="28"/>
          <w:lang w:eastAsia="en-US"/>
        </w:rPr>
        <w:t>Для записи заявитель выбирает любые свободные для приема дату и время в пределах установленного в ОМСУ/Организации или МФЦ графика приема заявителей.</w:t>
      </w:r>
    </w:p>
    <w:p w:rsidR="00310ABE" w:rsidRDefault="00310ABE" w:rsidP="00310ABE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пункта 2.2.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раздела 2. </w:t>
      </w:r>
      <w:r w:rsidRPr="00B4418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5352A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10ABE">
        <w:rPr>
          <w:rFonts w:eastAsiaTheme="minorHAnsi"/>
          <w:sz w:val="28"/>
          <w:szCs w:val="28"/>
          <w:lang w:eastAsia="en-US"/>
        </w:rPr>
        <w:t xml:space="preserve">2.2.1. </w:t>
      </w:r>
      <w:proofErr w:type="gramStart"/>
      <w:r w:rsidRPr="00310ABE">
        <w:rPr>
          <w:rFonts w:eastAsiaTheme="minorHAnsi"/>
          <w:sz w:val="28"/>
          <w:szCs w:val="28"/>
          <w:lang w:eastAsia="en-US"/>
        </w:rPr>
        <w:t xml:space="preserve"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</w:t>
      </w:r>
      <w:r w:rsidRPr="00310ABE">
        <w:rPr>
          <w:rFonts w:eastAsiaTheme="minorHAnsi" w:cs="Arial"/>
          <w:sz w:val="28"/>
          <w:szCs w:val="28"/>
          <w:highlight w:val="cyan"/>
          <w:lang w:eastAsia="zh-CN"/>
        </w:rPr>
        <w:t>указанных в частях 10 и 11 статьи 7 Федерального закона от 27.07.2010 № 210-ФЗ «Об организации</w:t>
      </w:r>
      <w:proofErr w:type="gramEnd"/>
      <w:r w:rsidRPr="00310ABE">
        <w:rPr>
          <w:rFonts w:eastAsiaTheme="minorHAnsi" w:cs="Arial"/>
          <w:sz w:val="28"/>
          <w:szCs w:val="28"/>
          <w:highlight w:val="cyan"/>
          <w:lang w:eastAsia="zh-CN"/>
        </w:rPr>
        <w:t xml:space="preserve"> предоставления государственных и муниципальных услуг» (при наличии технической возможности)</w:t>
      </w:r>
      <w:proofErr w:type="gramStart"/>
      <w:r w:rsidRPr="00310ABE">
        <w:rPr>
          <w:rFonts w:eastAsiaTheme="minorHAnsi"/>
          <w:sz w:val="28"/>
          <w:szCs w:val="28"/>
          <w:highlight w:val="cyan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C5352A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310ABE" w:rsidRDefault="00310ABE" w:rsidP="00310ABE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раздела 2. </w:t>
      </w:r>
      <w:r w:rsidRPr="00B4418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0ABE">
        <w:rPr>
          <w:rFonts w:ascii="Times New Roman" w:hAnsi="Times New Roman"/>
          <w:sz w:val="28"/>
          <w:szCs w:val="28"/>
        </w:rPr>
        <w:t xml:space="preserve">Результат предоставления Услуги предоставляется (в соответствии со </w:t>
      </w:r>
      <w:r w:rsidRPr="00310ABE">
        <w:rPr>
          <w:rFonts w:ascii="Times New Roman" w:hAnsi="Times New Roman"/>
          <w:sz w:val="28"/>
          <w:szCs w:val="28"/>
        </w:rPr>
        <w:lastRenderedPageBreak/>
        <w:t>способом, указанным заявителем при подаче заявления и документов):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1) при личной явке: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в ОМСУ/Организацию;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в филиалах, отделах, удаленных рабочих местах ГБУ ЛО "МФЦ";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2) без личной явки: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 xml:space="preserve">почтовым отправлением; 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в электронной форме: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 xml:space="preserve"> через личный кабинет заявителя на ПГУ ЛО /ЕПГУ;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посредством портала адресной системы;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на адрес электронной почты.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ABE">
        <w:rPr>
          <w:rFonts w:ascii="Times New Roman" w:hAnsi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310ABE" w:rsidRDefault="00310ABE" w:rsidP="00310ABE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пункта 2.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3. раздела 2. </w:t>
      </w:r>
      <w:r w:rsidRPr="00B4418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0ABE">
        <w:rPr>
          <w:rFonts w:ascii="Times New Roman" w:hAnsi="Times New Roman"/>
          <w:sz w:val="28"/>
          <w:szCs w:val="28"/>
        </w:rPr>
        <w:t xml:space="preserve">2.13. Срок регистрации заявления о предоставлении Услуги составляет в </w:t>
      </w:r>
      <w:r w:rsidRPr="00310ABE">
        <w:rPr>
          <w:rFonts w:ascii="Times New Roman" w:hAnsi="Times New Roman"/>
          <w:sz w:val="28"/>
          <w:szCs w:val="28"/>
        </w:rPr>
        <w:lastRenderedPageBreak/>
        <w:t>ОМСУ/Организации: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0ABE">
        <w:rPr>
          <w:rFonts w:ascii="Times New Roman" w:hAnsi="Times New Roman"/>
          <w:sz w:val="28"/>
          <w:szCs w:val="28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0ABE">
        <w:rPr>
          <w:rFonts w:ascii="Times New Roman" w:hAnsi="Times New Roman"/>
          <w:sz w:val="28"/>
          <w:szCs w:val="28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0ABE">
        <w:rPr>
          <w:rFonts w:ascii="Times New Roman" w:hAnsi="Times New Roman"/>
          <w:sz w:val="28"/>
          <w:szCs w:val="28"/>
        </w:rPr>
        <w:t>при направлении заявления на бумажном носителе из МФЦ в ОМСУ/Организацию - в день передачи документов из МФЦ в ОМСУ/Организацию;</w:t>
      </w:r>
    </w:p>
    <w:p w:rsid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0ABE">
        <w:rPr>
          <w:rFonts w:ascii="Times New Roman" w:hAnsi="Times New Roman"/>
          <w:sz w:val="28"/>
          <w:szCs w:val="28"/>
        </w:rPr>
        <w:t>при направлении запроса в форме электронного документа посредством ЕПГУ при наличии технической возможности - в день поступления запроса на ЕПГУ или на следующий рабочий день (в случае направления документов в нерабочее время, в выходные, праздничные дни)</w:t>
      </w:r>
      <w:proofErr w:type="gramStart"/>
      <w:r w:rsidRPr="00310A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310ABE" w:rsidRDefault="00310ABE" w:rsidP="00310ABE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пункта 2.1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раздела 2. </w:t>
      </w:r>
      <w:r w:rsidRPr="00B4418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0ABE">
        <w:rPr>
          <w:rFonts w:ascii="Times New Roman" w:hAnsi="Times New Roman"/>
          <w:sz w:val="28"/>
          <w:szCs w:val="28"/>
        </w:rPr>
        <w:t>2.15.1. Показатели доступности Услуги (общие, применимые в отношении всех заявителей):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1) транспортная доступность к месту предоставления Услуги;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3) возможность получения полной и достоверной информации об Услуге в ОМСУ, МФЦ, по телефону, на официальном сайте органа, предоставляющего услугу, посредством ЕПГУ;</w:t>
      </w:r>
    </w:p>
    <w:p w:rsidR="00310ABE" w:rsidRP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4) предоставление Услуги любым доступным способом, предусмотренным действующим законодательством;</w:t>
      </w:r>
    </w:p>
    <w:p w:rsid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10ABE">
        <w:rPr>
          <w:rFonts w:ascii="Times New Roman" w:hAnsi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</w:t>
      </w:r>
      <w:r>
        <w:rPr>
          <w:rFonts w:ascii="Times New Roman" w:hAnsi="Times New Roman"/>
          <w:sz w:val="28"/>
          <w:szCs w:val="28"/>
        </w:rPr>
        <w:t>ия Услуги с использованием ЕПГУ</w:t>
      </w:r>
      <w:r w:rsidRPr="00310A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310ABE" w:rsidRDefault="00310ABE" w:rsidP="0031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310ABE">
        <w:rPr>
          <w:rFonts w:ascii="Times New Roman" w:hAnsi="Times New Roman" w:cs="Times New Roman"/>
          <w:sz w:val="28"/>
          <w:szCs w:val="28"/>
        </w:rPr>
        <w:t>.</w:t>
      </w:r>
      <w:r w:rsidRPr="00310ABE">
        <w:rPr>
          <w:rFonts w:ascii="Times New Roman" w:hAnsi="Times New Roman" w:cs="Times New Roman"/>
          <w:sz w:val="28"/>
          <w:szCs w:val="28"/>
        </w:rPr>
        <w:tab/>
        <w:t>Абзац пункта 2.15.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0ABE">
        <w:rPr>
          <w:rFonts w:ascii="Times New Roman" w:hAnsi="Times New Roman" w:cs="Times New Roman"/>
          <w:sz w:val="28"/>
          <w:szCs w:val="28"/>
        </w:rPr>
        <w:t xml:space="preserve">. раздела 2. Стандарт предоставления муниципальной услуги изложить в следующей редакции: </w:t>
      </w:r>
    </w:p>
    <w:p w:rsidR="00310ABE" w:rsidRDefault="00310ABE" w:rsidP="0031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посредством МФЦ, заявителю обеспечивается возможность оценки качества оказания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BE" w:rsidRDefault="00310ABE" w:rsidP="0031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ABE">
        <w:rPr>
          <w:rFonts w:ascii="Times New Roman" w:hAnsi="Times New Roman" w:cs="Times New Roman"/>
          <w:sz w:val="28"/>
          <w:szCs w:val="28"/>
        </w:rPr>
        <w:t>.</w:t>
      </w:r>
      <w:r w:rsidRPr="00310ABE">
        <w:rPr>
          <w:rFonts w:ascii="Times New Roman" w:hAnsi="Times New Roman" w:cs="Times New Roman"/>
          <w:sz w:val="28"/>
          <w:szCs w:val="28"/>
        </w:rPr>
        <w:tab/>
        <w:t>Абзац пункта 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0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0ABE">
        <w:rPr>
          <w:rFonts w:ascii="Times New Roman" w:hAnsi="Times New Roman" w:cs="Times New Roman"/>
          <w:sz w:val="28"/>
          <w:szCs w:val="28"/>
        </w:rPr>
        <w:t xml:space="preserve">. раздела 2. Стандарт предоставления муниципальной услуги изложить в следующей редакции: </w:t>
      </w:r>
    </w:p>
    <w:p w:rsidR="00310ABE" w:rsidRPr="00310ABE" w:rsidRDefault="00310ABE" w:rsidP="00310AB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10ABE">
        <w:rPr>
          <w:rFonts w:eastAsiaTheme="minorHAnsi"/>
          <w:sz w:val="28"/>
          <w:szCs w:val="28"/>
          <w:lang w:eastAsia="en-US"/>
        </w:rPr>
        <w:t>2.17.2. Предоставление Услуги в электронной форме осуществляется при технической реализации услуги посредством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ABE">
        <w:rPr>
          <w:rFonts w:eastAsiaTheme="minorHAnsi"/>
          <w:sz w:val="28"/>
          <w:szCs w:val="28"/>
          <w:lang w:eastAsia="en-US"/>
        </w:rPr>
        <w:t>ЕПГУ.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310ABE" w:rsidRDefault="00310ABE" w:rsidP="0031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310ABE">
        <w:rPr>
          <w:rFonts w:ascii="Times New Roman" w:hAnsi="Times New Roman" w:cs="Times New Roman"/>
          <w:sz w:val="28"/>
          <w:szCs w:val="28"/>
        </w:rPr>
        <w:t>.</w:t>
      </w:r>
      <w:r w:rsidRPr="00310ABE">
        <w:rPr>
          <w:rFonts w:ascii="Times New Roman" w:hAnsi="Times New Roman" w:cs="Times New Roman"/>
          <w:sz w:val="28"/>
          <w:szCs w:val="28"/>
        </w:rPr>
        <w:tab/>
        <w:t xml:space="preserve">Абзац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0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0ABE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0A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процедур в электронной форме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310ABE">
        <w:rPr>
          <w:rFonts w:ascii="Times New Roman" w:hAnsi="Times New Roman" w:cs="Times New Roman"/>
          <w:sz w:val="28"/>
          <w:szCs w:val="28"/>
        </w:rPr>
        <w:t xml:space="preserve">муниципальной услуги изложить в следующей редакции: 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3413C">
        <w:rPr>
          <w:rFonts w:eastAsiaTheme="minorHAnsi"/>
          <w:sz w:val="28"/>
          <w:szCs w:val="28"/>
          <w:lang w:eastAsia="en-US"/>
        </w:rPr>
        <w:t>3.2. Особенности выполнения административных процедур в электронной форме.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 xml:space="preserve">3.2.1. Предоставление Услуги на ЕПГУ осуществляется в соответствии с Федеральным </w:t>
      </w:r>
      <w:hyperlink r:id="rId14" w:history="1">
        <w:r w:rsidRPr="00C3413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3413C">
        <w:rPr>
          <w:rFonts w:eastAsiaTheme="minorHAnsi"/>
          <w:sz w:val="28"/>
          <w:szCs w:val="28"/>
          <w:lang w:eastAsia="en-US"/>
        </w:rPr>
        <w:t xml:space="preserve"> N 210-ФЗ, Федеральным </w:t>
      </w:r>
      <w:hyperlink r:id="rId15" w:history="1">
        <w:r w:rsidRPr="00C3413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3413C">
        <w:rPr>
          <w:rFonts w:eastAsiaTheme="minorHAnsi"/>
          <w:sz w:val="28"/>
          <w:szCs w:val="28"/>
          <w:lang w:eastAsia="en-US"/>
        </w:rPr>
        <w:t xml:space="preserve"> от 27.07.2006 № 149-ФЗ "Об информации, информационных технологиях и о защите информации", </w:t>
      </w:r>
      <w:hyperlink r:id="rId16" w:history="1">
        <w:r w:rsidRPr="00C3413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3413C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3.2.2. Для получения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C3413C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C3413C">
        <w:rPr>
          <w:rFonts w:eastAsiaTheme="minorHAnsi"/>
          <w:sz w:val="28"/>
          <w:szCs w:val="28"/>
          <w:lang w:eastAsia="en-US"/>
        </w:rPr>
        <w:t>тентификации (далее - ЕСИА).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3.2.3. Услуга может быть получена через ЕПГУ без личной явки на прием в ОМСУ/Организацию.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3.2.4. Для подачи заявления через ЕПГУ заявитель должен выполнить следующие действия: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пройти идентификацию и аутентификацию в ЕСИА;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в личном кабинете на ЕПГУ заполнить в электронной форме заявление на оказание Услуги;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приложить к заявлению электронные документы и направить пакет электронных документов в ОМСУ/Организацию посредством функционала ЕПГУ.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C3413C">
        <w:rPr>
          <w:rFonts w:eastAsiaTheme="minorHAnsi"/>
          <w:sz w:val="28"/>
          <w:szCs w:val="28"/>
          <w:lang w:eastAsia="en-US"/>
        </w:rPr>
        <w:t>Межвед</w:t>
      </w:r>
      <w:proofErr w:type="spellEnd"/>
      <w:r w:rsidRPr="00C3413C">
        <w:rPr>
          <w:rFonts w:eastAsiaTheme="minorHAnsi"/>
          <w:sz w:val="28"/>
          <w:szCs w:val="28"/>
          <w:lang w:eastAsia="en-US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3.2.6. При предоставлении Услуги через ЕПГУ должностное лицо ОМСУ/Организации выполняет следующие действия: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- уведомляет заявителя о принятом решении с помощью указанных в заявлении сре</w:t>
      </w:r>
      <w:proofErr w:type="gramStart"/>
      <w:r w:rsidRPr="00C3413C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C3413C">
        <w:rPr>
          <w:rFonts w:eastAsiaTheme="minorHAnsi"/>
          <w:sz w:val="28"/>
          <w:szCs w:val="28"/>
          <w:lang w:eastAsia="en-US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 ЕПГУ.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 xml:space="preserve">3.2.7. В случае поступления всех документов, указанных в </w:t>
      </w:r>
      <w:hyperlink r:id="rId17" w:anchor="P183" w:history="1">
        <w:r w:rsidRPr="00C3413C">
          <w:rPr>
            <w:rFonts w:eastAsiaTheme="minorHAnsi"/>
            <w:sz w:val="28"/>
            <w:szCs w:val="28"/>
            <w:lang w:eastAsia="en-US"/>
          </w:rPr>
          <w:t>пункте 2.6</w:t>
        </w:r>
      </w:hyperlink>
      <w:r w:rsidRPr="00C3413C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Услуги </w:t>
      </w:r>
      <w:r w:rsidRPr="00C3413C">
        <w:rPr>
          <w:rFonts w:eastAsiaTheme="minorHAnsi"/>
          <w:sz w:val="28"/>
          <w:szCs w:val="28"/>
          <w:lang w:eastAsia="en-US"/>
        </w:rPr>
        <w:lastRenderedPageBreak/>
        <w:t>считается дата регистрации приема документов на ЕПГУ.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Информирование заявителя о ходе и результате предоставления Услуги осуществляется в электронной форме через личный кабинет заявителя, расположенный на ЕПГУ.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3.2.8. ОМСУ/Организация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Выдача (направление) электронных документов, являющихся результатом предоставления Услуги, заявителю осуществляется в день регистрации результата предоставления Услуги ОМСУ/Организации</w:t>
      </w:r>
      <w:proofErr w:type="gramStart"/>
      <w:r w:rsidRPr="00C3413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10ABE">
        <w:rPr>
          <w:sz w:val="28"/>
          <w:szCs w:val="28"/>
        </w:rPr>
        <w:t>.</w:t>
      </w:r>
      <w:r w:rsidRPr="00310ABE">
        <w:rPr>
          <w:sz w:val="28"/>
          <w:szCs w:val="28"/>
        </w:rPr>
        <w:tab/>
        <w:t xml:space="preserve">Абзац пункта </w:t>
      </w:r>
      <w:r>
        <w:rPr>
          <w:sz w:val="28"/>
          <w:szCs w:val="28"/>
        </w:rPr>
        <w:t>5</w:t>
      </w:r>
      <w:r w:rsidRPr="00310AB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10ABE">
        <w:rPr>
          <w:sz w:val="28"/>
          <w:szCs w:val="28"/>
        </w:rPr>
        <w:t xml:space="preserve">. раздела </w:t>
      </w:r>
      <w:r>
        <w:rPr>
          <w:sz w:val="28"/>
          <w:szCs w:val="28"/>
        </w:rPr>
        <w:t>5</w:t>
      </w:r>
      <w:r w:rsidRPr="00C3413C">
        <w:rPr>
          <w:rFonts w:eastAsiaTheme="minorHAnsi"/>
          <w:sz w:val="28"/>
          <w:szCs w:val="28"/>
          <w:lang w:eastAsia="en-US"/>
        </w:rPr>
        <w:t>. Досудебный (внесудебный) порядок обжалования решений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>и действий (бездействия) органа, предоставляющего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>Услугу, а также должностных лиц органа,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>предоставляющего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>либо муниципальных служащих,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>многофункционального центра предоставления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>и муниципальных услуг, работника многофункционального центра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413C">
        <w:rPr>
          <w:rFonts w:eastAsiaTheme="minorHAnsi"/>
          <w:sz w:val="28"/>
          <w:szCs w:val="28"/>
          <w:lang w:eastAsia="en-US"/>
        </w:rPr>
        <w:t xml:space="preserve"> муниципальной услуги изложить в следующей редакции: 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"МФЦ".</w:t>
      </w:r>
    </w:p>
    <w:p w:rsidR="00C3413C" w:rsidRPr="00C3413C" w:rsidRDefault="00C3413C" w:rsidP="00C3413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413C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</w:t>
      </w:r>
      <w:r>
        <w:rPr>
          <w:rFonts w:eastAsiaTheme="minorHAnsi"/>
          <w:sz w:val="28"/>
          <w:szCs w:val="28"/>
          <w:lang w:eastAsia="en-US"/>
        </w:rPr>
        <w:t>, предоставляющего Услугу, ЕПГУ</w:t>
      </w:r>
      <w:r w:rsidRPr="00C3413C">
        <w:rPr>
          <w:rFonts w:eastAsiaTheme="minorHAnsi"/>
          <w:sz w:val="28"/>
          <w:szCs w:val="28"/>
          <w:lang w:eastAsia="en-US"/>
        </w:rPr>
        <w:t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</w:t>
      </w:r>
      <w:r>
        <w:rPr>
          <w:rFonts w:eastAsiaTheme="minorHAnsi"/>
          <w:sz w:val="28"/>
          <w:szCs w:val="28"/>
          <w:lang w:eastAsia="en-US"/>
        </w:rPr>
        <w:t>огофункционального центра, ЕПГУ</w:t>
      </w:r>
      <w:r w:rsidRPr="00C3413C">
        <w:rPr>
          <w:rFonts w:eastAsiaTheme="minorHAnsi"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310ABE" w:rsidRDefault="00310ABE" w:rsidP="00310ABE">
      <w:pPr>
        <w:pStyle w:val="af9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8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proofErr w:type="gramStart"/>
      <w:r w:rsidRPr="00C5352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78DC" w:rsidRP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01222B" w:rsidRPr="00700974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</w:t>
      </w:r>
      <w:proofErr w:type="spellStart"/>
      <w:r w:rsidR="00C0395B" w:rsidRPr="00C0395B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  <w:proofErr w:type="spellEnd"/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822EF8" w:rsidP="00822EF8">
      <w:pPr>
        <w:shd w:val="clear" w:color="auto" w:fill="FFFFFF"/>
        <w:tabs>
          <w:tab w:val="left" w:pos="5815"/>
        </w:tabs>
        <w:spacing w:after="240"/>
        <w:ind w:firstLine="42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</w:p>
    <w:bookmarkEnd w:id="0"/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595663" w:rsidRDefault="00595663" w:rsidP="00B078DC">
      <w:pPr>
        <w:shd w:val="clear" w:color="auto" w:fill="FFFFFF"/>
        <w:spacing w:after="240"/>
        <w:ind w:firstLine="426"/>
        <w:jc w:val="both"/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57" w:rsidRDefault="00164657">
      <w:r>
        <w:separator/>
      </w:r>
    </w:p>
  </w:endnote>
  <w:endnote w:type="continuationSeparator" w:id="0">
    <w:p w:rsidR="00164657" w:rsidRDefault="001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57" w:rsidRDefault="00164657">
      <w:r>
        <w:separator/>
      </w:r>
    </w:p>
  </w:footnote>
  <w:footnote w:type="continuationSeparator" w:id="0">
    <w:p w:rsidR="00164657" w:rsidRDefault="0016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5"/>
  </w:num>
  <w:num w:numId="3">
    <w:abstractNumId w:val="34"/>
  </w:num>
  <w:num w:numId="4">
    <w:abstractNumId w:val="9"/>
  </w:num>
  <w:num w:numId="5">
    <w:abstractNumId w:val="10"/>
  </w:num>
  <w:num w:numId="6">
    <w:abstractNumId w:val="46"/>
  </w:num>
  <w:num w:numId="7">
    <w:abstractNumId w:val="22"/>
  </w:num>
  <w:num w:numId="8">
    <w:abstractNumId w:val="31"/>
  </w:num>
  <w:num w:numId="9">
    <w:abstractNumId w:val="44"/>
  </w:num>
  <w:num w:numId="10">
    <w:abstractNumId w:val="45"/>
  </w:num>
  <w:num w:numId="11">
    <w:abstractNumId w:val="19"/>
  </w:num>
  <w:num w:numId="12">
    <w:abstractNumId w:val="38"/>
  </w:num>
  <w:num w:numId="13">
    <w:abstractNumId w:val="41"/>
  </w:num>
  <w:num w:numId="14">
    <w:abstractNumId w:val="2"/>
  </w:num>
  <w:num w:numId="15">
    <w:abstractNumId w:val="33"/>
  </w:num>
  <w:num w:numId="16">
    <w:abstractNumId w:val="42"/>
  </w:num>
  <w:num w:numId="17">
    <w:abstractNumId w:val="40"/>
  </w:num>
  <w:num w:numId="18">
    <w:abstractNumId w:val="27"/>
  </w:num>
  <w:num w:numId="19">
    <w:abstractNumId w:val="20"/>
  </w:num>
  <w:num w:numId="20">
    <w:abstractNumId w:val="5"/>
  </w:num>
  <w:num w:numId="21">
    <w:abstractNumId w:val="24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11"/>
  </w:num>
  <w:num w:numId="27">
    <w:abstractNumId w:val="12"/>
  </w:num>
  <w:num w:numId="28">
    <w:abstractNumId w:val="4"/>
  </w:num>
  <w:num w:numId="29">
    <w:abstractNumId w:val="35"/>
  </w:num>
  <w:num w:numId="30">
    <w:abstractNumId w:val="43"/>
  </w:num>
  <w:num w:numId="31">
    <w:abstractNumId w:val="17"/>
  </w:num>
  <w:num w:numId="32">
    <w:abstractNumId w:val="32"/>
  </w:num>
  <w:num w:numId="33">
    <w:abstractNumId w:val="25"/>
  </w:num>
  <w:num w:numId="34">
    <w:abstractNumId w:val="1"/>
  </w:num>
  <w:num w:numId="35">
    <w:abstractNumId w:val="21"/>
  </w:num>
  <w:num w:numId="36">
    <w:abstractNumId w:val="26"/>
  </w:num>
  <w:num w:numId="37">
    <w:abstractNumId w:val="3"/>
  </w:num>
  <w:num w:numId="38">
    <w:abstractNumId w:val="36"/>
  </w:num>
  <w:num w:numId="39">
    <w:abstractNumId w:val="23"/>
  </w:num>
  <w:num w:numId="40">
    <w:abstractNumId w:val="0"/>
  </w:num>
  <w:num w:numId="41">
    <w:abstractNumId w:val="14"/>
  </w:num>
  <w:num w:numId="42">
    <w:abstractNumId w:val="13"/>
  </w:num>
  <w:num w:numId="43">
    <w:abstractNumId w:val="16"/>
  </w:num>
  <w:num w:numId="44">
    <w:abstractNumId w:val="7"/>
  </w:num>
  <w:num w:numId="45">
    <w:abstractNumId w:val="29"/>
  </w:num>
  <w:num w:numId="46">
    <w:abstractNumId w:val="2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NULL" TargetMode="External"/><Relationship Id="rId18" Type="http://schemas.openxmlformats.org/officeDocument/2006/relationships/hyperlink" Target="http://&#1096;&#1091;&#1084;&#1089;&#1082;&#1086;&#1077;.&#1088;&#1092;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&#1096;&#1091;&#1084;&#1089;&#1082;&#1086;&#1077;.&#1088;&#1092;/" TargetMode="External"/><Relationship Id="rId17" Type="http://schemas.openxmlformats.org/officeDocument/2006/relationships/hyperlink" Target="file:///C:\Users\User\AppData\Local\Temp\Rar$DIa5844.8701\18.%20&#1055;&#1088;&#1080;&#1089;&#1074;&#1086;&#1077;&#1085;&#1080;&#1077;%20&#1080;%20&#1072;&#1085;&#1085;&#1091;&#1083;&#1080;&#1088;&#1086;&#1074;&#1072;&#1085;&#1080;&#1077;%20&#1072;&#1076;&#1088;&#1077;&#1089;&#1086;&#1074;%20&#1055;&#1056;&#1054;&#1045;&#1050;&#1058;%20&#1054;&#1044;&#1054;&#1041;&#1056;&#1045;&#1053;%2010.12.202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7E2309C4E244324232B519C07FCB86A802610DCFDBF668A6961A2321D10FF6B9E7E2178C00DC9F1AEF47C428tEs3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7E2309C4E244324232B519C07FCB86AF0A620CCBDFF668A6961A2321D10FF6B9E7E2178C00DC9F1AEF47C428tEs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D7E2309C4E244324232B519C07FCB86A8026C0ACFD7F668A6961A2321D10FF6B9E7E2178C00DC9F1AEF47C428tEs3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2AE5-975E-47D9-9371-7E76AEFB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2024-06-04T09:09:00Z</cp:lastPrinted>
  <dcterms:created xsi:type="dcterms:W3CDTF">2025-06-23T07:32:00Z</dcterms:created>
  <dcterms:modified xsi:type="dcterms:W3CDTF">2025-06-23T07:32:00Z</dcterms:modified>
</cp:coreProperties>
</file>