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A6" w:rsidRDefault="005A29A7" w:rsidP="007026A6">
      <w:pPr>
        <w:pStyle w:val="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455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A6" w:rsidRDefault="007026A6" w:rsidP="007026A6"/>
    <w:p w:rsidR="007026A6" w:rsidRPr="00711860" w:rsidRDefault="007026A6" w:rsidP="007026A6">
      <w:pPr>
        <w:jc w:val="center"/>
      </w:pPr>
      <w:r w:rsidRPr="00711860">
        <w:t>АДМИНИСТРАЦИИ   МУНИЦИПАЛЬНОГО  ОБРАЗОВАНИЯ</w:t>
      </w:r>
    </w:p>
    <w:p w:rsidR="007026A6" w:rsidRPr="00711860" w:rsidRDefault="007026A6" w:rsidP="007026A6">
      <w:pPr>
        <w:jc w:val="center"/>
      </w:pPr>
      <w:r w:rsidRPr="00711860">
        <w:t>ШУМСКОЕ  СЕЛЬСКОЕ ПОСЕЛЕНИЕ</w:t>
      </w:r>
    </w:p>
    <w:p w:rsidR="007026A6" w:rsidRPr="00711860" w:rsidRDefault="007026A6" w:rsidP="007026A6">
      <w:pPr>
        <w:jc w:val="center"/>
      </w:pPr>
      <w:r w:rsidRPr="00711860">
        <w:t>КИРОВСК</w:t>
      </w:r>
      <w:r w:rsidR="001A5FD2">
        <w:t>ОГО</w:t>
      </w:r>
      <w:r w:rsidRPr="00711860">
        <w:t xml:space="preserve"> МУНИЦИПАЛЬН</w:t>
      </w:r>
      <w:r w:rsidR="001A5FD2">
        <w:t>ОГО</w:t>
      </w:r>
      <w:r w:rsidRPr="00711860">
        <w:t xml:space="preserve">  РАЙОН</w:t>
      </w:r>
      <w:r w:rsidR="001A5FD2">
        <w:t>А</w:t>
      </w:r>
    </w:p>
    <w:p w:rsidR="007026A6" w:rsidRDefault="007026A6" w:rsidP="007026A6">
      <w:pPr>
        <w:jc w:val="center"/>
      </w:pPr>
      <w:r w:rsidRPr="00711860">
        <w:t>ЛЕНИНГРАДСКОЙ  ОБЛАСТИ</w:t>
      </w:r>
    </w:p>
    <w:p w:rsidR="007026A6" w:rsidRDefault="007026A6" w:rsidP="007026A6"/>
    <w:p w:rsidR="00713EA3" w:rsidRDefault="00713EA3" w:rsidP="00713EA3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7026A6" w:rsidRDefault="007026A6" w:rsidP="007026A6"/>
    <w:p w:rsidR="007026A6" w:rsidRDefault="007026A6" w:rsidP="00702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434">
        <w:rPr>
          <w:sz w:val="28"/>
          <w:szCs w:val="28"/>
        </w:rPr>
        <w:t>30 ноября</w:t>
      </w:r>
      <w:r w:rsidR="00713EA3">
        <w:rPr>
          <w:sz w:val="28"/>
          <w:szCs w:val="28"/>
        </w:rPr>
        <w:t xml:space="preserve"> </w:t>
      </w:r>
      <w:r w:rsidR="00140E5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 №  </w:t>
      </w:r>
      <w:r w:rsidR="000C5434">
        <w:rPr>
          <w:sz w:val="28"/>
          <w:szCs w:val="28"/>
        </w:rPr>
        <w:t>19</w:t>
      </w:r>
      <w:r w:rsidR="007426D3">
        <w:rPr>
          <w:sz w:val="28"/>
          <w:szCs w:val="28"/>
        </w:rPr>
        <w:t>3</w:t>
      </w:r>
    </w:p>
    <w:p w:rsidR="00E652DF" w:rsidRDefault="00E652DF" w:rsidP="007026A6">
      <w:pPr>
        <w:jc w:val="center"/>
        <w:rPr>
          <w:sz w:val="28"/>
          <w:szCs w:val="28"/>
        </w:rPr>
      </w:pPr>
    </w:p>
    <w:p w:rsidR="007026A6" w:rsidRPr="00E652DF" w:rsidRDefault="007026A6" w:rsidP="007026A6">
      <w:pPr>
        <w:jc w:val="center"/>
        <w:rPr>
          <w:b/>
          <w:sz w:val="20"/>
          <w:szCs w:val="20"/>
        </w:rPr>
      </w:pPr>
      <w:r w:rsidRPr="00E652DF">
        <w:rPr>
          <w:rStyle w:val="FontStyle63"/>
          <w:b/>
          <w:sz w:val="20"/>
          <w:szCs w:val="20"/>
        </w:rPr>
        <w:t xml:space="preserve">Об утверждении муниципальной адресной программы «Переселение граждан из аварийного жилищного фонда расположенного на территории муниципального образования Шумское сельское поселение </w:t>
      </w:r>
      <w:r w:rsidR="001A5FD2">
        <w:rPr>
          <w:rStyle w:val="FontStyle63"/>
          <w:b/>
          <w:sz w:val="20"/>
          <w:szCs w:val="20"/>
        </w:rPr>
        <w:t>Кировского муниципального</w:t>
      </w:r>
      <w:r w:rsidRPr="00E652DF">
        <w:rPr>
          <w:rStyle w:val="FontStyle63"/>
          <w:b/>
          <w:sz w:val="20"/>
          <w:szCs w:val="20"/>
        </w:rPr>
        <w:t xml:space="preserve"> район</w:t>
      </w:r>
      <w:r w:rsidR="001A5FD2">
        <w:rPr>
          <w:rStyle w:val="FontStyle63"/>
          <w:b/>
          <w:sz w:val="20"/>
          <w:szCs w:val="20"/>
        </w:rPr>
        <w:t>а</w:t>
      </w:r>
      <w:r w:rsidRPr="00E652DF">
        <w:rPr>
          <w:rStyle w:val="FontStyle63"/>
          <w:b/>
          <w:sz w:val="20"/>
          <w:szCs w:val="20"/>
        </w:rPr>
        <w:t xml:space="preserve"> Ленинградской области в </w:t>
      </w:r>
      <w:r w:rsidR="00140E58">
        <w:rPr>
          <w:rStyle w:val="FontStyle63"/>
          <w:b/>
          <w:sz w:val="20"/>
          <w:szCs w:val="20"/>
        </w:rPr>
        <w:t>2017 году</w:t>
      </w:r>
      <w:r w:rsidRPr="00E652DF">
        <w:rPr>
          <w:rStyle w:val="FontStyle63"/>
          <w:b/>
          <w:sz w:val="20"/>
          <w:szCs w:val="20"/>
        </w:rPr>
        <w:t>»</w:t>
      </w:r>
    </w:p>
    <w:p w:rsidR="005537BC" w:rsidRPr="007026A6" w:rsidRDefault="005537BC" w:rsidP="007026A6">
      <w:pPr>
        <w:pStyle w:val="a4"/>
        <w:jc w:val="both"/>
        <w:rPr>
          <w:bCs/>
          <w:sz w:val="28"/>
          <w:szCs w:val="28"/>
        </w:rPr>
      </w:pPr>
      <w:r w:rsidRPr="007026A6">
        <w:rPr>
          <w:bCs/>
          <w:sz w:val="28"/>
          <w:szCs w:val="28"/>
        </w:rPr>
        <w:t xml:space="preserve">В соответствии с Федеральным законом от 21.07.2007. №185-ФЗ «О Фонде содействия реформированию жилищно-коммунального хозяйства», Федеральным законом от 06.10.2003. № 131-ФЗ «Об общих принципах организации местного самоуправления в Российской Федерации», Жилищного кодекса Российской Федерации, Уставом муниципального образования </w:t>
      </w:r>
      <w:r w:rsidR="007026A6">
        <w:rPr>
          <w:bCs/>
          <w:sz w:val="28"/>
          <w:szCs w:val="28"/>
        </w:rPr>
        <w:t xml:space="preserve">Шумское сельское поселение </w:t>
      </w:r>
      <w:r w:rsidR="001A5FD2">
        <w:rPr>
          <w:bCs/>
          <w:sz w:val="28"/>
          <w:szCs w:val="28"/>
        </w:rPr>
        <w:t>Кировского</w:t>
      </w:r>
      <w:r w:rsidR="007026A6">
        <w:rPr>
          <w:bCs/>
          <w:sz w:val="28"/>
          <w:szCs w:val="28"/>
        </w:rPr>
        <w:t xml:space="preserve"> муниципальн</w:t>
      </w:r>
      <w:r w:rsidR="001A5FD2">
        <w:rPr>
          <w:bCs/>
          <w:sz w:val="28"/>
          <w:szCs w:val="28"/>
        </w:rPr>
        <w:t>ого</w:t>
      </w:r>
      <w:r w:rsidR="007026A6">
        <w:rPr>
          <w:bCs/>
          <w:sz w:val="28"/>
          <w:szCs w:val="28"/>
        </w:rPr>
        <w:t xml:space="preserve"> район</w:t>
      </w:r>
      <w:r w:rsidR="001A5FD2">
        <w:rPr>
          <w:bCs/>
          <w:sz w:val="28"/>
          <w:szCs w:val="28"/>
        </w:rPr>
        <w:t xml:space="preserve">а </w:t>
      </w:r>
      <w:r w:rsidR="007026A6">
        <w:rPr>
          <w:bCs/>
          <w:sz w:val="28"/>
          <w:szCs w:val="28"/>
        </w:rPr>
        <w:t>Ленинградской области:</w:t>
      </w:r>
    </w:p>
    <w:p w:rsidR="005537BC" w:rsidRPr="007026A6" w:rsidRDefault="005537BC" w:rsidP="007026A6">
      <w:pPr>
        <w:pStyle w:val="a4"/>
        <w:jc w:val="both"/>
        <w:rPr>
          <w:bCs/>
          <w:sz w:val="28"/>
          <w:szCs w:val="28"/>
        </w:rPr>
      </w:pPr>
      <w:r w:rsidRPr="007026A6">
        <w:rPr>
          <w:bCs/>
          <w:sz w:val="28"/>
          <w:szCs w:val="28"/>
        </w:rPr>
        <w:t>1. Утвердить муниципальную адресную программу «</w:t>
      </w:r>
      <w:r w:rsidR="007026A6" w:rsidRPr="007026A6">
        <w:rPr>
          <w:rStyle w:val="FontStyle63"/>
          <w:sz w:val="28"/>
          <w:szCs w:val="28"/>
        </w:rPr>
        <w:t xml:space="preserve">Переселение граждан из аварийного жилищного фонда расположенного на территории муниципального образования Шумское сельское поселение </w:t>
      </w:r>
      <w:r w:rsidR="001A5FD2">
        <w:rPr>
          <w:rStyle w:val="FontStyle63"/>
          <w:sz w:val="28"/>
          <w:szCs w:val="28"/>
        </w:rPr>
        <w:t>Кировского района</w:t>
      </w:r>
      <w:r w:rsidR="007026A6" w:rsidRPr="007026A6">
        <w:rPr>
          <w:rStyle w:val="FontStyle63"/>
          <w:sz w:val="28"/>
          <w:szCs w:val="28"/>
        </w:rPr>
        <w:t xml:space="preserve"> Ленинградской области в </w:t>
      </w:r>
      <w:r w:rsidR="00140E58">
        <w:rPr>
          <w:rStyle w:val="FontStyle63"/>
          <w:sz w:val="28"/>
          <w:szCs w:val="28"/>
        </w:rPr>
        <w:t>2017 году</w:t>
      </w:r>
      <w:r w:rsidRPr="007026A6">
        <w:rPr>
          <w:bCs/>
          <w:sz w:val="28"/>
          <w:szCs w:val="28"/>
        </w:rPr>
        <w:t xml:space="preserve">», </w:t>
      </w:r>
      <w:proofErr w:type="gramStart"/>
      <w:r w:rsidRPr="007026A6">
        <w:rPr>
          <w:bCs/>
          <w:sz w:val="28"/>
          <w:szCs w:val="28"/>
        </w:rPr>
        <w:t>согласно приложения</w:t>
      </w:r>
      <w:proofErr w:type="gramEnd"/>
      <w:r w:rsidR="007026A6">
        <w:rPr>
          <w:bCs/>
          <w:sz w:val="28"/>
          <w:szCs w:val="28"/>
        </w:rPr>
        <w:t xml:space="preserve"> №1</w:t>
      </w:r>
      <w:r w:rsidRPr="007026A6">
        <w:rPr>
          <w:bCs/>
          <w:sz w:val="28"/>
          <w:szCs w:val="28"/>
        </w:rPr>
        <w:t>.</w:t>
      </w:r>
    </w:p>
    <w:p w:rsidR="005537BC" w:rsidRPr="007026A6" w:rsidRDefault="005537BC" w:rsidP="007026A6">
      <w:pPr>
        <w:pStyle w:val="a4"/>
        <w:jc w:val="both"/>
        <w:rPr>
          <w:bCs/>
          <w:sz w:val="28"/>
          <w:szCs w:val="28"/>
        </w:rPr>
      </w:pPr>
      <w:r w:rsidRPr="007026A6">
        <w:rPr>
          <w:bCs/>
          <w:sz w:val="28"/>
          <w:szCs w:val="28"/>
        </w:rPr>
        <w:t xml:space="preserve">2. Опубликовать настоящее постановление </w:t>
      </w:r>
      <w:r w:rsidR="007026A6">
        <w:rPr>
          <w:bCs/>
          <w:sz w:val="28"/>
          <w:szCs w:val="28"/>
        </w:rPr>
        <w:t>в установленном законом порядке</w:t>
      </w:r>
      <w:r w:rsidRPr="007026A6">
        <w:rPr>
          <w:bCs/>
          <w:sz w:val="28"/>
          <w:szCs w:val="28"/>
        </w:rPr>
        <w:t>.</w:t>
      </w:r>
    </w:p>
    <w:p w:rsidR="005537BC" w:rsidRPr="007026A6" w:rsidRDefault="005537BC" w:rsidP="007026A6">
      <w:pPr>
        <w:pStyle w:val="a4"/>
        <w:jc w:val="both"/>
        <w:rPr>
          <w:bCs/>
          <w:sz w:val="28"/>
          <w:szCs w:val="28"/>
        </w:rPr>
      </w:pPr>
      <w:r w:rsidRPr="007026A6">
        <w:rPr>
          <w:bCs/>
          <w:sz w:val="28"/>
          <w:szCs w:val="28"/>
        </w:rPr>
        <w:t>3. Настоящее постановление вступает в законную силу после официального опубликования.</w:t>
      </w:r>
    </w:p>
    <w:p w:rsidR="005537BC" w:rsidRPr="007026A6" w:rsidRDefault="005537BC" w:rsidP="007026A6">
      <w:pPr>
        <w:pStyle w:val="a4"/>
        <w:jc w:val="both"/>
        <w:rPr>
          <w:bCs/>
          <w:sz w:val="28"/>
          <w:szCs w:val="28"/>
        </w:rPr>
      </w:pPr>
      <w:r w:rsidRPr="007026A6">
        <w:rPr>
          <w:bCs/>
          <w:sz w:val="28"/>
          <w:szCs w:val="28"/>
        </w:rPr>
        <w:t xml:space="preserve">4. </w:t>
      </w:r>
      <w:proofErr w:type="gramStart"/>
      <w:r w:rsidRPr="007026A6">
        <w:rPr>
          <w:bCs/>
          <w:sz w:val="28"/>
          <w:szCs w:val="28"/>
        </w:rPr>
        <w:t>Контроль за</w:t>
      </w:r>
      <w:proofErr w:type="gramEnd"/>
      <w:r w:rsidRPr="007026A6">
        <w:rPr>
          <w:bCs/>
          <w:sz w:val="28"/>
          <w:szCs w:val="28"/>
        </w:rPr>
        <w:t xml:space="preserve"> исполнением </w:t>
      </w:r>
      <w:r w:rsidR="007026A6">
        <w:rPr>
          <w:bCs/>
          <w:sz w:val="28"/>
          <w:szCs w:val="28"/>
        </w:rPr>
        <w:t>настоящего постановления оставляю за собой</w:t>
      </w:r>
      <w:r w:rsidRPr="007026A6">
        <w:rPr>
          <w:bCs/>
          <w:sz w:val="28"/>
          <w:szCs w:val="28"/>
        </w:rPr>
        <w:t>.</w:t>
      </w:r>
    </w:p>
    <w:p w:rsidR="003E46B9" w:rsidRDefault="003E46B9" w:rsidP="007026A6">
      <w:pPr>
        <w:pStyle w:val="a4"/>
        <w:jc w:val="both"/>
        <w:rPr>
          <w:bCs/>
          <w:sz w:val="28"/>
          <w:szCs w:val="28"/>
        </w:rPr>
      </w:pPr>
    </w:p>
    <w:p w:rsidR="005537BC" w:rsidRPr="007026A6" w:rsidRDefault="00140E58" w:rsidP="007026A6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537BC" w:rsidRPr="007026A6">
        <w:rPr>
          <w:bCs/>
          <w:sz w:val="28"/>
          <w:szCs w:val="28"/>
        </w:rPr>
        <w:t>лав</w:t>
      </w:r>
      <w:r w:rsidR="007026A6">
        <w:rPr>
          <w:bCs/>
          <w:sz w:val="28"/>
          <w:szCs w:val="28"/>
        </w:rPr>
        <w:t>ы</w:t>
      </w:r>
      <w:r w:rsidR="005537BC" w:rsidRPr="007026A6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                                               В.Л. Ульянов</w:t>
      </w:r>
    </w:p>
    <w:p w:rsidR="005537BC" w:rsidRPr="007026A6" w:rsidRDefault="005537BC" w:rsidP="007026A6">
      <w:pPr>
        <w:pStyle w:val="Style1"/>
        <w:widowControl/>
        <w:spacing w:line="240" w:lineRule="auto"/>
        <w:ind w:right="-5"/>
        <w:jc w:val="both"/>
        <w:rPr>
          <w:rStyle w:val="FontStyle64"/>
          <w:sz w:val="28"/>
          <w:szCs w:val="28"/>
        </w:rPr>
      </w:pPr>
    </w:p>
    <w:p w:rsidR="007026A6" w:rsidRDefault="007026A6" w:rsidP="007026A6">
      <w:pPr>
        <w:pStyle w:val="Style1"/>
        <w:widowControl/>
        <w:spacing w:line="240" w:lineRule="auto"/>
        <w:ind w:right="-284"/>
        <w:jc w:val="left"/>
        <w:rPr>
          <w:rStyle w:val="FontStyle64"/>
          <w:sz w:val="28"/>
          <w:szCs w:val="28"/>
        </w:rPr>
      </w:pPr>
    </w:p>
    <w:p w:rsidR="00140E58" w:rsidRDefault="00140E58" w:rsidP="007026A6">
      <w:pPr>
        <w:pStyle w:val="Style1"/>
        <w:widowControl/>
        <w:spacing w:line="240" w:lineRule="auto"/>
        <w:ind w:right="-284"/>
        <w:jc w:val="left"/>
        <w:rPr>
          <w:rStyle w:val="FontStyle64"/>
          <w:sz w:val="16"/>
          <w:szCs w:val="16"/>
        </w:rPr>
      </w:pPr>
    </w:p>
    <w:p w:rsidR="005537BC" w:rsidRPr="007026A6" w:rsidRDefault="007026A6" w:rsidP="007026A6">
      <w:pPr>
        <w:pStyle w:val="Style1"/>
        <w:widowControl/>
        <w:spacing w:line="240" w:lineRule="auto"/>
        <w:ind w:right="-284"/>
        <w:jc w:val="left"/>
        <w:rPr>
          <w:rStyle w:val="FontStyle64"/>
          <w:sz w:val="16"/>
          <w:szCs w:val="16"/>
        </w:rPr>
      </w:pPr>
      <w:r w:rsidRPr="007026A6">
        <w:rPr>
          <w:rStyle w:val="FontStyle64"/>
          <w:sz w:val="16"/>
          <w:szCs w:val="16"/>
        </w:rPr>
        <w:t>Разослано: дело</w:t>
      </w:r>
      <w:r w:rsidR="00140E58">
        <w:rPr>
          <w:rStyle w:val="FontStyle64"/>
          <w:sz w:val="16"/>
          <w:szCs w:val="16"/>
        </w:rPr>
        <w:t>-2</w:t>
      </w:r>
      <w:r w:rsidRPr="007026A6">
        <w:rPr>
          <w:rStyle w:val="FontStyle64"/>
          <w:sz w:val="16"/>
          <w:szCs w:val="16"/>
        </w:rPr>
        <w:t>, Комитет по строительству ЛО</w:t>
      </w:r>
      <w:r w:rsidR="00140E58">
        <w:rPr>
          <w:rStyle w:val="FontStyle64"/>
          <w:sz w:val="16"/>
          <w:szCs w:val="16"/>
        </w:rPr>
        <w:t>-1</w:t>
      </w:r>
      <w:r w:rsidRPr="007026A6">
        <w:rPr>
          <w:rStyle w:val="FontStyle64"/>
          <w:sz w:val="16"/>
          <w:szCs w:val="16"/>
        </w:rPr>
        <w:t>, сектор управления имуществом, землей и приватизацией</w:t>
      </w:r>
      <w:r w:rsidR="00140E58">
        <w:rPr>
          <w:rStyle w:val="FontStyle64"/>
          <w:sz w:val="16"/>
          <w:szCs w:val="16"/>
        </w:rPr>
        <w:t>-1</w:t>
      </w:r>
      <w:r w:rsidRPr="007026A6">
        <w:rPr>
          <w:rStyle w:val="FontStyle64"/>
          <w:sz w:val="16"/>
          <w:szCs w:val="16"/>
        </w:rPr>
        <w:t>, сектор экономики и финансов</w:t>
      </w:r>
      <w:r w:rsidR="00140E58">
        <w:rPr>
          <w:rStyle w:val="FontStyle64"/>
          <w:sz w:val="16"/>
          <w:szCs w:val="16"/>
        </w:rPr>
        <w:t>-1, Кировская городская прокуратура-1, официальный сайт поселения</w:t>
      </w:r>
    </w:p>
    <w:p w:rsidR="001A5FD2" w:rsidRDefault="001A5FD2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4"/>
          <w:szCs w:val="24"/>
        </w:rPr>
      </w:pPr>
    </w:p>
    <w:p w:rsidR="001A5FD2" w:rsidRDefault="001A5FD2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4"/>
          <w:szCs w:val="24"/>
        </w:rPr>
      </w:pPr>
    </w:p>
    <w:p w:rsidR="000C5434" w:rsidRDefault="000C5434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4"/>
          <w:szCs w:val="24"/>
        </w:rPr>
      </w:pPr>
    </w:p>
    <w:p w:rsidR="000C5434" w:rsidRDefault="000C5434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4"/>
          <w:szCs w:val="24"/>
        </w:rPr>
      </w:pPr>
    </w:p>
    <w:p w:rsidR="005537BC" w:rsidRDefault="007026A6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lastRenderedPageBreak/>
        <w:t>Приложение 1</w:t>
      </w:r>
    </w:p>
    <w:p w:rsidR="005537BC" w:rsidRPr="007026A6" w:rsidRDefault="005537BC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0"/>
          <w:szCs w:val="20"/>
        </w:rPr>
      </w:pPr>
      <w:r w:rsidRPr="007026A6">
        <w:rPr>
          <w:rStyle w:val="FontStyle64"/>
          <w:sz w:val="20"/>
          <w:szCs w:val="20"/>
        </w:rPr>
        <w:t>Утвержден</w:t>
      </w:r>
      <w:r w:rsidR="007026A6" w:rsidRPr="007026A6">
        <w:rPr>
          <w:rStyle w:val="FontStyle64"/>
          <w:sz w:val="20"/>
          <w:szCs w:val="20"/>
        </w:rPr>
        <w:t>о</w:t>
      </w:r>
    </w:p>
    <w:p w:rsidR="005537BC" w:rsidRDefault="005537BC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>Постановлением администрации</w:t>
      </w:r>
    </w:p>
    <w:p w:rsidR="00BE7AE1" w:rsidRDefault="001A5FD2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 xml:space="preserve">МО </w:t>
      </w:r>
      <w:r w:rsidR="005537BC">
        <w:rPr>
          <w:rStyle w:val="FontStyle64"/>
          <w:sz w:val="20"/>
          <w:szCs w:val="20"/>
        </w:rPr>
        <w:t>Шумско</w:t>
      </w:r>
      <w:r>
        <w:rPr>
          <w:rStyle w:val="FontStyle64"/>
          <w:sz w:val="20"/>
          <w:szCs w:val="20"/>
        </w:rPr>
        <w:t>е сельское</w:t>
      </w:r>
      <w:r w:rsidR="005537BC">
        <w:rPr>
          <w:rStyle w:val="FontStyle64"/>
          <w:sz w:val="20"/>
          <w:szCs w:val="20"/>
        </w:rPr>
        <w:t xml:space="preserve"> поселени</w:t>
      </w:r>
      <w:r>
        <w:rPr>
          <w:rStyle w:val="FontStyle64"/>
          <w:sz w:val="20"/>
          <w:szCs w:val="20"/>
        </w:rPr>
        <w:t>е</w:t>
      </w:r>
    </w:p>
    <w:p w:rsidR="005537BC" w:rsidRDefault="00140E58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>о</w:t>
      </w:r>
      <w:r w:rsidR="005537BC">
        <w:rPr>
          <w:rStyle w:val="FontStyle64"/>
          <w:sz w:val="20"/>
          <w:szCs w:val="20"/>
        </w:rPr>
        <w:t>т</w:t>
      </w:r>
      <w:r>
        <w:rPr>
          <w:rStyle w:val="FontStyle64"/>
          <w:sz w:val="20"/>
          <w:szCs w:val="20"/>
        </w:rPr>
        <w:t xml:space="preserve"> </w:t>
      </w:r>
      <w:r w:rsidR="000C5434">
        <w:rPr>
          <w:rStyle w:val="FontStyle64"/>
          <w:sz w:val="20"/>
          <w:szCs w:val="20"/>
        </w:rPr>
        <w:t xml:space="preserve"> 30 ноября </w:t>
      </w:r>
      <w:r>
        <w:rPr>
          <w:rStyle w:val="FontStyle64"/>
          <w:sz w:val="20"/>
          <w:szCs w:val="20"/>
        </w:rPr>
        <w:t xml:space="preserve">2016 года № </w:t>
      </w:r>
      <w:r w:rsidR="007426D3">
        <w:rPr>
          <w:rStyle w:val="FontStyle64"/>
          <w:sz w:val="20"/>
          <w:szCs w:val="20"/>
        </w:rPr>
        <w:t>193</w:t>
      </w:r>
    </w:p>
    <w:p w:rsidR="00BE7AE1" w:rsidRDefault="00BE7AE1" w:rsidP="005537BC">
      <w:pPr>
        <w:pStyle w:val="Style1"/>
        <w:widowControl/>
        <w:spacing w:line="240" w:lineRule="auto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5537BC">
      <w:pPr>
        <w:pStyle w:val="Style1"/>
        <w:widowControl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BE7AE1" w:rsidP="00BE7AE1">
      <w:pPr>
        <w:pStyle w:val="Style1"/>
        <w:widowControl/>
        <w:spacing w:before="53"/>
        <w:ind w:right="-5"/>
        <w:jc w:val="right"/>
        <w:rPr>
          <w:rStyle w:val="FontStyle64"/>
          <w:sz w:val="20"/>
          <w:szCs w:val="20"/>
        </w:rPr>
      </w:pPr>
    </w:p>
    <w:p w:rsidR="00BE7AE1" w:rsidRDefault="00E652DF" w:rsidP="00E652DF">
      <w:pPr>
        <w:pStyle w:val="Style1"/>
        <w:widowControl/>
        <w:spacing w:before="53"/>
        <w:ind w:right="-5"/>
        <w:rPr>
          <w:rStyle w:val="FontStyle64"/>
          <w:b/>
          <w:sz w:val="40"/>
          <w:szCs w:val="40"/>
        </w:rPr>
      </w:pPr>
      <w:r>
        <w:rPr>
          <w:rStyle w:val="FontStyle64"/>
          <w:b/>
          <w:sz w:val="40"/>
          <w:szCs w:val="40"/>
        </w:rPr>
        <w:t xml:space="preserve">МУНИЦИПАЛЬНАЯ </w:t>
      </w:r>
    </w:p>
    <w:p w:rsidR="00E652DF" w:rsidRPr="00E652DF" w:rsidRDefault="00E652DF" w:rsidP="00E652DF">
      <w:pPr>
        <w:pStyle w:val="Style1"/>
        <w:widowControl/>
        <w:spacing w:before="53"/>
        <w:ind w:right="-5"/>
        <w:rPr>
          <w:rStyle w:val="FontStyle64"/>
          <w:b/>
          <w:sz w:val="40"/>
          <w:szCs w:val="40"/>
        </w:rPr>
      </w:pPr>
    </w:p>
    <w:p w:rsidR="00BE7AE1" w:rsidRPr="005537BC" w:rsidRDefault="00BE7AE1" w:rsidP="00BE7AE1">
      <w:pPr>
        <w:pStyle w:val="Style1"/>
        <w:widowControl/>
        <w:spacing w:before="53"/>
        <w:ind w:right="-5"/>
        <w:rPr>
          <w:rStyle w:val="FontStyle64"/>
          <w:b/>
          <w:sz w:val="40"/>
          <w:szCs w:val="40"/>
        </w:rPr>
      </w:pPr>
      <w:r w:rsidRPr="005537BC">
        <w:rPr>
          <w:rStyle w:val="FontStyle64"/>
          <w:b/>
          <w:sz w:val="40"/>
          <w:szCs w:val="40"/>
        </w:rPr>
        <w:t>АДРЕСНАЯ ПРОГРАММА</w:t>
      </w:r>
    </w:p>
    <w:p w:rsidR="00BE7AE1" w:rsidRDefault="00BE7AE1" w:rsidP="00BE7AE1">
      <w:pPr>
        <w:pStyle w:val="Style1"/>
        <w:widowControl/>
        <w:spacing w:before="53"/>
        <w:ind w:right="-5"/>
        <w:rPr>
          <w:rStyle w:val="FontStyle64"/>
          <w:sz w:val="24"/>
          <w:szCs w:val="24"/>
        </w:rPr>
      </w:pPr>
    </w:p>
    <w:p w:rsidR="00BE7AE1" w:rsidRPr="005537BC" w:rsidRDefault="005537BC" w:rsidP="005537BC">
      <w:pPr>
        <w:pStyle w:val="Style1"/>
        <w:widowControl/>
        <w:spacing w:before="53"/>
        <w:ind w:left="851" w:right="850"/>
        <w:rPr>
          <w:rStyle w:val="FontStyle64"/>
          <w:sz w:val="32"/>
          <w:szCs w:val="32"/>
        </w:rPr>
      </w:pPr>
      <w:r w:rsidRPr="005537BC">
        <w:rPr>
          <w:rStyle w:val="FontStyle63"/>
          <w:b/>
          <w:sz w:val="32"/>
          <w:szCs w:val="32"/>
        </w:rPr>
        <w:t xml:space="preserve">«Переселение граждан из аварийного жилищного фонда расположенного на территории муниципального образования Шумское сельское поселение </w:t>
      </w:r>
      <w:r w:rsidR="001A5FD2">
        <w:rPr>
          <w:rStyle w:val="FontStyle63"/>
          <w:b/>
          <w:sz w:val="32"/>
          <w:szCs w:val="32"/>
        </w:rPr>
        <w:t xml:space="preserve">Кировского муниципального района </w:t>
      </w:r>
      <w:r w:rsidRPr="005537BC">
        <w:rPr>
          <w:rStyle w:val="FontStyle63"/>
          <w:b/>
          <w:sz w:val="32"/>
          <w:szCs w:val="32"/>
        </w:rPr>
        <w:t xml:space="preserve">Ленинградской области в </w:t>
      </w:r>
      <w:r w:rsidR="00140E58">
        <w:rPr>
          <w:rStyle w:val="FontStyle63"/>
          <w:b/>
          <w:sz w:val="32"/>
          <w:szCs w:val="32"/>
        </w:rPr>
        <w:t>2017 году</w:t>
      </w:r>
      <w:r w:rsidRPr="005537BC">
        <w:rPr>
          <w:rStyle w:val="FontStyle63"/>
          <w:b/>
          <w:sz w:val="32"/>
          <w:szCs w:val="32"/>
        </w:rPr>
        <w:t>»</w:t>
      </w: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</w:rPr>
      </w:pPr>
    </w:p>
    <w:p w:rsidR="005537BC" w:rsidRDefault="005537BC" w:rsidP="003E7FD1">
      <w:pPr>
        <w:pStyle w:val="Style1"/>
        <w:widowControl/>
        <w:spacing w:before="53"/>
        <w:ind w:right="-1"/>
        <w:rPr>
          <w:rStyle w:val="FontStyle64"/>
        </w:rPr>
      </w:pPr>
    </w:p>
    <w:p w:rsidR="005537BC" w:rsidRDefault="005537BC" w:rsidP="003E7FD1">
      <w:pPr>
        <w:pStyle w:val="Style1"/>
        <w:widowControl/>
        <w:spacing w:before="53"/>
        <w:ind w:right="-1"/>
        <w:rPr>
          <w:rStyle w:val="FontStyle64"/>
        </w:rPr>
      </w:pPr>
    </w:p>
    <w:p w:rsidR="000C5434" w:rsidRDefault="000C5434" w:rsidP="003E7FD1">
      <w:pPr>
        <w:pStyle w:val="Style1"/>
        <w:widowControl/>
        <w:spacing w:before="53"/>
        <w:ind w:right="-1"/>
        <w:rPr>
          <w:rStyle w:val="FontStyle64"/>
        </w:rPr>
      </w:pPr>
    </w:p>
    <w:p w:rsidR="000C5434" w:rsidRDefault="000C5434" w:rsidP="003E7FD1">
      <w:pPr>
        <w:pStyle w:val="Style1"/>
        <w:widowControl/>
        <w:spacing w:before="53"/>
        <w:ind w:right="-1"/>
        <w:rPr>
          <w:rStyle w:val="FontStyle64"/>
        </w:rPr>
      </w:pPr>
    </w:p>
    <w:p w:rsidR="003E7FD1" w:rsidRDefault="00BE7AE1" w:rsidP="003E7FD1">
      <w:pPr>
        <w:pStyle w:val="Style1"/>
        <w:widowControl/>
        <w:spacing w:before="53"/>
        <w:ind w:right="-1"/>
        <w:rPr>
          <w:rStyle w:val="FontStyle64"/>
        </w:rPr>
      </w:pPr>
      <w:r>
        <w:rPr>
          <w:rStyle w:val="FontStyle64"/>
        </w:rPr>
        <w:t xml:space="preserve">с. </w:t>
      </w:r>
      <w:r w:rsidR="0004109F">
        <w:rPr>
          <w:rStyle w:val="FontStyle64"/>
        </w:rPr>
        <w:t>Шум</w:t>
      </w:r>
    </w:p>
    <w:p w:rsidR="007026A6" w:rsidRPr="00140E58" w:rsidRDefault="00140E58" w:rsidP="00140E58">
      <w:pPr>
        <w:pStyle w:val="Style1"/>
        <w:widowControl/>
        <w:spacing w:before="53"/>
        <w:ind w:right="-1"/>
        <w:rPr>
          <w:rStyle w:val="FontStyle64"/>
        </w:rPr>
      </w:pPr>
      <w:r>
        <w:rPr>
          <w:rStyle w:val="FontStyle64"/>
        </w:rPr>
        <w:t>2017</w:t>
      </w:r>
    </w:p>
    <w:p w:rsidR="007026A6" w:rsidRDefault="007026A6" w:rsidP="00BE7AE1">
      <w:pPr>
        <w:pStyle w:val="Style1"/>
        <w:widowControl/>
        <w:spacing w:before="53"/>
        <w:ind w:left="2630" w:right="2558"/>
        <w:rPr>
          <w:rStyle w:val="FontStyle64"/>
          <w:b/>
          <w:sz w:val="24"/>
          <w:szCs w:val="24"/>
        </w:rPr>
      </w:pPr>
    </w:p>
    <w:p w:rsidR="007026A6" w:rsidRDefault="007026A6" w:rsidP="00BE7AE1">
      <w:pPr>
        <w:pStyle w:val="Style1"/>
        <w:widowControl/>
        <w:spacing w:before="53"/>
        <w:ind w:left="2630" w:right="2558"/>
        <w:rPr>
          <w:rStyle w:val="FontStyle64"/>
          <w:b/>
          <w:sz w:val="24"/>
          <w:szCs w:val="24"/>
        </w:rPr>
      </w:pPr>
    </w:p>
    <w:p w:rsidR="001A5FD2" w:rsidRDefault="001A5FD2" w:rsidP="00BE7AE1">
      <w:pPr>
        <w:pStyle w:val="Style1"/>
        <w:widowControl/>
        <w:spacing w:before="53"/>
        <w:ind w:left="2630" w:right="2558"/>
        <w:rPr>
          <w:rStyle w:val="FontStyle64"/>
          <w:b/>
          <w:sz w:val="24"/>
          <w:szCs w:val="24"/>
        </w:rPr>
      </w:pPr>
    </w:p>
    <w:p w:rsidR="00BE7AE1" w:rsidRP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  <w:b/>
          <w:sz w:val="24"/>
          <w:szCs w:val="24"/>
        </w:rPr>
      </w:pPr>
      <w:r w:rsidRPr="00BE7AE1">
        <w:rPr>
          <w:rStyle w:val="FontStyle64"/>
          <w:b/>
          <w:sz w:val="24"/>
          <w:szCs w:val="24"/>
        </w:rPr>
        <w:t xml:space="preserve">ПАСПОРТ </w:t>
      </w:r>
    </w:p>
    <w:p w:rsidR="00BE7AE1" w:rsidRPr="00BE7AE1" w:rsidRDefault="00BE7AE1" w:rsidP="00BE7AE1">
      <w:pPr>
        <w:pStyle w:val="Style1"/>
        <w:widowControl/>
        <w:spacing w:before="53"/>
        <w:ind w:left="2630" w:right="2558"/>
        <w:rPr>
          <w:rStyle w:val="FontStyle64"/>
          <w:b/>
          <w:sz w:val="24"/>
          <w:szCs w:val="24"/>
        </w:rPr>
      </w:pPr>
      <w:r w:rsidRPr="00BE7AE1">
        <w:rPr>
          <w:rStyle w:val="FontStyle64"/>
          <w:b/>
          <w:sz w:val="24"/>
          <w:szCs w:val="24"/>
        </w:rPr>
        <w:t>муниципальной адресной программы</w:t>
      </w:r>
    </w:p>
    <w:p w:rsidR="00BE7AE1" w:rsidRDefault="00BE7AE1" w:rsidP="00BE7AE1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9"/>
        <w:gridCol w:w="7133"/>
      </w:tblGrid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ind w:left="235"/>
              <w:rPr>
                <w:rStyle w:val="FontStyle63"/>
              </w:rPr>
            </w:pPr>
            <w:r>
              <w:rPr>
                <w:rStyle w:val="FontStyle63"/>
              </w:rPr>
              <w:t>Наименование программы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1A5FD2">
            <w:pPr>
              <w:pStyle w:val="Style3"/>
              <w:widowControl/>
              <w:spacing w:line="269" w:lineRule="exact"/>
              <w:ind w:left="19" w:right="1114" w:hanging="19"/>
              <w:rPr>
                <w:rStyle w:val="FontStyle63"/>
              </w:rPr>
            </w:pPr>
            <w:r>
              <w:rPr>
                <w:rStyle w:val="FontStyle63"/>
              </w:rPr>
              <w:t xml:space="preserve">«Переселение граждан из аварийного жилищного фонда расположенного на территории </w:t>
            </w:r>
            <w:r w:rsidR="003E7FD1">
              <w:rPr>
                <w:rStyle w:val="FontStyle63"/>
              </w:rPr>
              <w:t xml:space="preserve">муниципального образования </w:t>
            </w:r>
            <w:r w:rsidR="0004109F">
              <w:rPr>
                <w:rStyle w:val="FontStyle63"/>
              </w:rPr>
              <w:t>Шумско</w:t>
            </w:r>
            <w:r w:rsidR="003E7FD1">
              <w:rPr>
                <w:rStyle w:val="FontStyle63"/>
              </w:rPr>
              <w:t>е</w:t>
            </w:r>
            <w:r w:rsidR="000C5434">
              <w:rPr>
                <w:rStyle w:val="FontStyle63"/>
              </w:rPr>
              <w:t xml:space="preserve"> </w:t>
            </w:r>
            <w:r>
              <w:rPr>
                <w:rStyle w:val="FontStyle63"/>
              </w:rPr>
              <w:t>сельско</w:t>
            </w:r>
            <w:r w:rsidR="003E7FD1">
              <w:rPr>
                <w:rStyle w:val="FontStyle63"/>
              </w:rPr>
              <w:t>е</w:t>
            </w:r>
            <w:r>
              <w:rPr>
                <w:rStyle w:val="FontStyle63"/>
              </w:rPr>
              <w:t xml:space="preserve"> поселени</w:t>
            </w:r>
            <w:r w:rsidR="003E7FD1">
              <w:rPr>
                <w:rStyle w:val="FontStyle63"/>
              </w:rPr>
              <w:t xml:space="preserve">е </w:t>
            </w:r>
            <w:r w:rsidR="001A5FD2">
              <w:rPr>
                <w:rStyle w:val="FontStyle63"/>
              </w:rPr>
              <w:t>Кировского муниципального района</w:t>
            </w:r>
            <w:r w:rsidR="000C5434">
              <w:rPr>
                <w:rStyle w:val="FontStyle63"/>
              </w:rPr>
              <w:t xml:space="preserve"> </w:t>
            </w:r>
            <w:r w:rsidR="00576A31">
              <w:rPr>
                <w:rStyle w:val="FontStyle63"/>
              </w:rPr>
              <w:t>Л</w:t>
            </w:r>
            <w:r w:rsidR="003E7FD1">
              <w:rPr>
                <w:rStyle w:val="FontStyle63"/>
              </w:rPr>
              <w:t>енинградской области</w:t>
            </w:r>
            <w:r w:rsidR="00576A31">
              <w:rPr>
                <w:rStyle w:val="FontStyle63"/>
              </w:rPr>
              <w:t xml:space="preserve"> в </w:t>
            </w:r>
            <w:r w:rsidR="00140E58">
              <w:rPr>
                <w:rStyle w:val="FontStyle63"/>
              </w:rPr>
              <w:t>2017 году</w:t>
            </w:r>
            <w:r>
              <w:rPr>
                <w:rStyle w:val="FontStyle63"/>
              </w:rPr>
              <w:t>»</w:t>
            </w:r>
          </w:p>
        </w:tc>
      </w:tr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rPr>
                <w:rStyle w:val="FontStyle63"/>
              </w:rPr>
            </w:pPr>
            <w:proofErr w:type="gramStart"/>
            <w:r>
              <w:rPr>
                <w:rStyle w:val="FontStyle63"/>
              </w:rPr>
              <w:t>Дата принятия правового акта о разработке программы (наименование и</w:t>
            </w:r>
            <w:proofErr w:type="gramEnd"/>
          </w:p>
          <w:p w:rsidR="00BE7AE1" w:rsidRDefault="00BE7AE1" w:rsidP="00F139D3">
            <w:pPr>
              <w:pStyle w:val="Style2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номер соответствующих нормативных актов)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3"/>
              <w:widowControl/>
              <w:spacing w:line="274" w:lineRule="exact"/>
              <w:ind w:left="19" w:hanging="19"/>
              <w:rPr>
                <w:rStyle w:val="FontStyle63"/>
              </w:rPr>
            </w:pPr>
            <w:r>
              <w:rPr>
                <w:rStyle w:val="FontStyle63"/>
              </w:rPr>
              <w:t>Федеральный закон «О фонде содействия реформированию жилищно-коммунального хозяйства» N 185-ФЗ от 21 июля 2007 года.</w:t>
            </w:r>
          </w:p>
          <w:p w:rsidR="00BE7AE1" w:rsidRDefault="00BE7AE1" w:rsidP="0004109F">
            <w:pPr>
              <w:pStyle w:val="Style3"/>
              <w:widowControl/>
              <w:spacing w:line="274" w:lineRule="exact"/>
              <w:rPr>
                <w:rStyle w:val="FontStyle63"/>
              </w:rPr>
            </w:pPr>
          </w:p>
        </w:tc>
      </w:tr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ind w:left="427"/>
              <w:rPr>
                <w:rStyle w:val="FontStyle63"/>
              </w:rPr>
            </w:pPr>
            <w:r>
              <w:rPr>
                <w:rStyle w:val="FontStyle63"/>
              </w:rPr>
              <w:t>Заказчик программы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1A5FD2">
            <w:pPr>
              <w:pStyle w:val="Style2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 xml:space="preserve">Администрация </w:t>
            </w:r>
            <w:r w:rsidR="00576A31">
              <w:rPr>
                <w:rStyle w:val="FontStyle63"/>
              </w:rPr>
              <w:t xml:space="preserve">муниципального образования Шумское сельское поселение </w:t>
            </w:r>
            <w:r w:rsidR="001A5FD2">
              <w:rPr>
                <w:rStyle w:val="FontStyle63"/>
              </w:rPr>
              <w:t>Кировского муниципального района</w:t>
            </w:r>
            <w:r w:rsidR="00576A31">
              <w:rPr>
                <w:rStyle w:val="FontStyle63"/>
              </w:rPr>
              <w:t xml:space="preserve"> Ленинградской области</w:t>
            </w:r>
          </w:p>
        </w:tc>
      </w:tr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spacing w:line="278" w:lineRule="exact"/>
              <w:ind w:left="298"/>
              <w:rPr>
                <w:rStyle w:val="FontStyle63"/>
              </w:rPr>
            </w:pPr>
            <w:r>
              <w:rPr>
                <w:rStyle w:val="FontStyle63"/>
              </w:rPr>
              <w:t>Основные разработчики программы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576A31" w:rsidP="001A5FD2">
            <w:pPr>
              <w:pStyle w:val="Style2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 xml:space="preserve">Администрация муниципального образования Шумское сельское поселение </w:t>
            </w:r>
            <w:r w:rsidR="001A5FD2">
              <w:rPr>
                <w:rStyle w:val="FontStyle63"/>
              </w:rPr>
              <w:t>Кировского муниципального района Ленинградской области</w:t>
            </w:r>
          </w:p>
        </w:tc>
      </w:tr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ind w:left="278"/>
              <w:rPr>
                <w:rStyle w:val="FontStyle63"/>
              </w:rPr>
            </w:pPr>
            <w:r>
              <w:rPr>
                <w:rStyle w:val="FontStyle63"/>
              </w:rPr>
              <w:t>Цели и задачи программы, основные целевые показатели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Default="00BE7AE1" w:rsidP="00F139D3">
            <w:pPr>
              <w:pStyle w:val="Style2"/>
              <w:widowControl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Основными целями программы являются:</w:t>
            </w:r>
          </w:p>
          <w:p w:rsidR="00BE7AE1" w:rsidRDefault="00BE7AE1" w:rsidP="00F139D3">
            <w:pPr>
              <w:pStyle w:val="Style4"/>
              <w:widowControl/>
              <w:tabs>
                <w:tab w:val="left" w:pos="230"/>
              </w:tabs>
              <w:ind w:firstLine="5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  <w:r>
              <w:rPr>
                <w:rStyle w:val="FontStyle63"/>
              </w:rPr>
              <w:tab/>
              <w:t>обеспечение жилыми помещениями граждан, проживающих в жилищном фонде, признанном непригодным для проживания (мероприятия программы затрагивают граждан, проживающих в му</w:t>
            </w:r>
            <w:r w:rsidR="005C771D">
              <w:rPr>
                <w:rStyle w:val="FontStyle63"/>
              </w:rPr>
              <w:t xml:space="preserve">ниципальных </w:t>
            </w:r>
            <w:r>
              <w:rPr>
                <w:rStyle w:val="FontStyle63"/>
              </w:rPr>
              <w:t>жи</w:t>
            </w:r>
            <w:r w:rsidR="005C771D">
              <w:rPr>
                <w:rStyle w:val="FontStyle63"/>
              </w:rPr>
              <w:t>лых помещениях в многоквартирном жилом доме</w:t>
            </w:r>
            <w:r>
              <w:rPr>
                <w:rStyle w:val="FontStyle63"/>
              </w:rPr>
              <w:t>, программой не предусмотрены мероприятия в отношении граждан, проживающих в жилых помещениях, полностью относящихся к частному жилищному фонду);</w:t>
            </w:r>
          </w:p>
          <w:p w:rsidR="00BE7AE1" w:rsidRDefault="00BE7AE1" w:rsidP="00F139D3">
            <w:pPr>
              <w:pStyle w:val="Style2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Основными задачами программы являются:</w:t>
            </w:r>
          </w:p>
          <w:p w:rsidR="00BE7AE1" w:rsidRDefault="00BE7AE1" w:rsidP="00F139D3">
            <w:pPr>
              <w:pStyle w:val="Style4"/>
              <w:widowControl/>
              <w:tabs>
                <w:tab w:val="left" w:pos="230"/>
              </w:tabs>
              <w:spacing w:line="278" w:lineRule="exact"/>
              <w:ind w:firstLine="1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  <w:r>
              <w:rPr>
                <w:rStyle w:val="FontStyle63"/>
              </w:rPr>
              <w:tab/>
              <w:t>подготовка условий и разработка механизмов по переселению граждан из муниципального жилищного фонда, непригодного для проживания;</w:t>
            </w:r>
          </w:p>
          <w:p w:rsidR="00BE7AE1" w:rsidRDefault="00BE7AE1" w:rsidP="00F139D3">
            <w:pPr>
              <w:pStyle w:val="Style4"/>
              <w:widowControl/>
              <w:tabs>
                <w:tab w:val="left" w:pos="230"/>
              </w:tabs>
              <w:spacing w:line="278" w:lineRule="exact"/>
              <w:ind w:firstLine="14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  <w:r>
              <w:rPr>
                <w:rStyle w:val="FontStyle63"/>
              </w:rPr>
              <w:tab/>
              <w:t>выполнение обязательств собственника по предоставлению жилых помещений гражданам, проживающим в муниципальном жилищном фонде, признанном непригодным для проживания;</w:t>
            </w:r>
          </w:p>
          <w:p w:rsidR="00BE7AE1" w:rsidRDefault="00BE7AE1" w:rsidP="00F139D3">
            <w:pPr>
              <w:pStyle w:val="Style3"/>
              <w:widowControl/>
              <w:spacing w:line="283" w:lineRule="exact"/>
              <w:ind w:firstLine="14"/>
              <w:rPr>
                <w:rStyle w:val="FontStyle63"/>
              </w:rPr>
            </w:pPr>
            <w:r>
              <w:rPr>
                <w:rStyle w:val="FontStyle63"/>
              </w:rPr>
              <w:t>Основные целевые показатели - полное расселение авар</w:t>
            </w:r>
            <w:r w:rsidR="005C771D">
              <w:rPr>
                <w:rStyle w:val="FontStyle63"/>
              </w:rPr>
              <w:t>ийного многоквартирного жилого дома</w:t>
            </w:r>
            <w:r>
              <w:rPr>
                <w:rStyle w:val="FontStyle63"/>
              </w:rPr>
              <w:t xml:space="preserve"> (предоставление</w:t>
            </w:r>
            <w:r w:rsidR="005C771D">
              <w:rPr>
                <w:rStyle w:val="FontStyle63"/>
              </w:rPr>
              <w:t xml:space="preserve"> к</w:t>
            </w:r>
            <w:r w:rsidR="00F87BC8">
              <w:rPr>
                <w:rStyle w:val="FontStyle63"/>
              </w:rPr>
              <w:t>вартир), признанного аварийным и подлежащим сносу</w:t>
            </w:r>
          </w:p>
        </w:tc>
      </w:tr>
      <w:tr w:rsidR="00BE7AE1"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E1" w:rsidRPr="00BE7AE1" w:rsidRDefault="00BE7AE1" w:rsidP="00F139D3">
            <w:pPr>
              <w:pStyle w:val="Style5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BE7AE1">
              <w:rPr>
                <w:rStyle w:val="FontStyle62"/>
                <w:b w:val="0"/>
                <w:sz w:val="24"/>
                <w:szCs w:val="24"/>
              </w:rPr>
              <w:t>Сроки</w:t>
            </w:r>
          </w:p>
          <w:p w:rsidR="00BE7AE1" w:rsidRDefault="00BE7AE1" w:rsidP="00F139D3">
            <w:pPr>
              <w:pStyle w:val="Style2"/>
              <w:widowControl/>
              <w:spacing w:line="283" w:lineRule="exact"/>
              <w:ind w:left="365"/>
              <w:rPr>
                <w:rStyle w:val="FontStyle63"/>
              </w:rPr>
            </w:pPr>
            <w:r>
              <w:rPr>
                <w:rStyle w:val="FontStyle63"/>
              </w:rPr>
              <w:t>выполнения программы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Default="005537BC" w:rsidP="00576A31">
            <w:pPr>
              <w:pStyle w:val="Style2"/>
              <w:widowControl/>
              <w:spacing w:line="240" w:lineRule="auto"/>
              <w:ind w:left="2592"/>
              <w:jc w:val="left"/>
              <w:rPr>
                <w:rStyle w:val="FontStyle63"/>
              </w:rPr>
            </w:pPr>
          </w:p>
          <w:p w:rsidR="00BE7AE1" w:rsidRDefault="00140E58" w:rsidP="00576A31">
            <w:pPr>
              <w:pStyle w:val="Style2"/>
              <w:widowControl/>
              <w:spacing w:line="240" w:lineRule="auto"/>
              <w:ind w:left="2592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 xml:space="preserve">2017 </w:t>
            </w:r>
            <w:r w:rsidR="00576A31">
              <w:rPr>
                <w:rStyle w:val="FontStyle63"/>
              </w:rPr>
              <w:t>г.</w:t>
            </w:r>
          </w:p>
        </w:tc>
      </w:tr>
    </w:tbl>
    <w:tbl>
      <w:tblPr>
        <w:tblpPr w:leftFromText="180" w:rightFromText="180" w:vertAnchor="text" w:horzAnchor="margin" w:tblpY="-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1094"/>
        <w:gridCol w:w="1248"/>
        <w:gridCol w:w="2332"/>
        <w:gridCol w:w="2453"/>
      </w:tblGrid>
      <w:tr w:rsidR="003E7FD1" w:rsidTr="00140E58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69" w:lineRule="exact"/>
              <w:ind w:left="202"/>
              <w:rPr>
                <w:rStyle w:val="FontStyle64"/>
              </w:rPr>
            </w:pPr>
            <w:r>
              <w:rPr>
                <w:rStyle w:val="FontStyle64"/>
              </w:rPr>
              <w:lastRenderedPageBreak/>
              <w:t>Перечень подпрограмм и</w:t>
            </w:r>
          </w:p>
          <w:p w:rsidR="003E7FD1" w:rsidRDefault="003E7FD1" w:rsidP="00140E58">
            <w:pPr>
              <w:pStyle w:val="Style8"/>
              <w:widowControl/>
              <w:spacing w:line="269" w:lineRule="exact"/>
              <w:ind w:left="202"/>
              <w:rPr>
                <w:rStyle w:val="FontStyle64"/>
              </w:rPr>
            </w:pPr>
            <w:r>
              <w:rPr>
                <w:rStyle w:val="FontStyle64"/>
              </w:rPr>
              <w:t>основных мероприятий</w:t>
            </w:r>
          </w:p>
        </w:tc>
        <w:tc>
          <w:tcPr>
            <w:tcW w:w="7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>
              <w:rPr>
                <w:rStyle w:val="FontStyle64"/>
              </w:rPr>
              <w:t>Основные мероприятия программы:</w:t>
            </w:r>
          </w:p>
          <w:p w:rsidR="003E7FD1" w:rsidRDefault="003E7FD1" w:rsidP="00140E58">
            <w:pPr>
              <w:pStyle w:val="Style12"/>
              <w:widowControl/>
              <w:tabs>
                <w:tab w:val="left" w:pos="312"/>
              </w:tabs>
              <w:spacing w:line="269" w:lineRule="exact"/>
              <w:ind w:firstLine="10"/>
              <w:rPr>
                <w:rStyle w:val="FontStyle64"/>
              </w:rPr>
            </w:pPr>
            <w:r>
              <w:rPr>
                <w:rStyle w:val="FontStyle64"/>
              </w:rPr>
              <w:t>1.</w:t>
            </w:r>
            <w:r>
              <w:rPr>
                <w:rStyle w:val="FontStyle64"/>
              </w:rPr>
              <w:tab/>
              <w:t>Установление и корректировка срока сноса</w:t>
            </w:r>
            <w:r>
              <w:rPr>
                <w:rStyle w:val="FontStyle64"/>
              </w:rPr>
              <w:br/>
              <w:t>многоквартирного жилого дома, признанного аварийным и подлежащим сносу.</w:t>
            </w:r>
          </w:p>
          <w:p w:rsidR="003E7FD1" w:rsidRDefault="003E7FD1" w:rsidP="00140E58">
            <w:pPr>
              <w:pStyle w:val="Style12"/>
              <w:widowControl/>
              <w:tabs>
                <w:tab w:val="left" w:pos="322"/>
              </w:tabs>
              <w:spacing w:line="269" w:lineRule="exact"/>
              <w:ind w:left="10" w:hanging="10"/>
              <w:rPr>
                <w:rStyle w:val="FontStyle64"/>
              </w:rPr>
            </w:pPr>
            <w:r>
              <w:rPr>
                <w:rStyle w:val="FontStyle64"/>
              </w:rPr>
              <w:t>2. Переселение граждан из многоквартирного ветхого и аварийного жилого помещения (жилого дома) и снос данного жилого помещения (жилого дома).</w:t>
            </w:r>
          </w:p>
          <w:p w:rsidR="003E7FD1" w:rsidRDefault="003E7FD1" w:rsidP="00140E58">
            <w:pPr>
              <w:pStyle w:val="Style12"/>
              <w:widowControl/>
              <w:tabs>
                <w:tab w:val="left" w:pos="312"/>
              </w:tabs>
              <w:spacing w:line="274" w:lineRule="exact"/>
              <w:rPr>
                <w:rStyle w:val="FontStyle64"/>
              </w:rPr>
            </w:pPr>
            <w:r>
              <w:rPr>
                <w:rStyle w:val="FontStyle64"/>
              </w:rPr>
              <w:t>3.</w:t>
            </w:r>
            <w:r>
              <w:rPr>
                <w:rStyle w:val="FontStyle64"/>
              </w:rPr>
              <w:tab/>
              <w:t>Переселение граждан из освобождаемого аварийного жилого</w:t>
            </w:r>
            <w:r>
              <w:rPr>
                <w:rStyle w:val="FontStyle64"/>
              </w:rPr>
              <w:br/>
              <w:t>помещения будет осуществляться в новые благоустроенные жилые</w:t>
            </w:r>
            <w:r>
              <w:rPr>
                <w:rStyle w:val="FontStyle64"/>
              </w:rPr>
              <w:br/>
              <w:t xml:space="preserve">помещения, расположенные в границах поселения. </w:t>
            </w:r>
          </w:p>
          <w:p w:rsidR="003E7FD1" w:rsidRDefault="003E7FD1" w:rsidP="00140E58">
            <w:pPr>
              <w:pStyle w:val="Style12"/>
              <w:widowControl/>
              <w:tabs>
                <w:tab w:val="left" w:pos="317"/>
              </w:tabs>
              <w:spacing w:line="274" w:lineRule="exact"/>
              <w:ind w:left="5" w:hanging="5"/>
              <w:rPr>
                <w:rStyle w:val="FontStyle64"/>
              </w:rPr>
            </w:pPr>
          </w:p>
        </w:tc>
      </w:tr>
      <w:tr w:rsidR="003E7FD1" w:rsidTr="00140E58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74" w:lineRule="exact"/>
              <w:rPr>
                <w:rStyle w:val="FontStyle64"/>
              </w:rPr>
            </w:pPr>
            <w:r>
              <w:rPr>
                <w:rStyle w:val="FontStyle64"/>
              </w:rPr>
              <w:t>Объем и источники финансирования программы (с разбивкой по годам)</w:t>
            </w:r>
          </w:p>
        </w:tc>
        <w:tc>
          <w:tcPr>
            <w:tcW w:w="7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9"/>
              <w:widowControl/>
              <w:spacing w:line="269" w:lineRule="exact"/>
              <w:rPr>
                <w:rStyle w:val="FontStyle64"/>
              </w:rPr>
            </w:pPr>
            <w:r>
              <w:rPr>
                <w:rStyle w:val="FontStyle64"/>
              </w:rPr>
              <w:t xml:space="preserve">Объем и источники финансирования программы: </w:t>
            </w:r>
            <w:r w:rsidR="0087135D">
              <w:rPr>
                <w:rStyle w:val="FontStyle64"/>
              </w:rPr>
              <w:t>2</w:t>
            </w:r>
            <w:r w:rsidR="00140E58" w:rsidRPr="001A5FD2">
              <w:rPr>
                <w:rStyle w:val="FontStyle64"/>
              </w:rPr>
              <w:t> 000,00</w:t>
            </w:r>
            <w:r w:rsidRPr="001A5FD2">
              <w:rPr>
                <w:rStyle w:val="FontStyle64"/>
              </w:rPr>
              <w:t>тысячи</w:t>
            </w:r>
            <w:r>
              <w:rPr>
                <w:rStyle w:val="FontStyle64"/>
              </w:rPr>
              <w:t xml:space="preserve"> рублей</w:t>
            </w:r>
          </w:p>
        </w:tc>
      </w:tr>
      <w:tr w:rsidR="003E7FD1" w:rsidTr="00140E58"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FD1" w:rsidRDefault="003E7FD1" w:rsidP="00140E58">
            <w:pPr>
              <w:widowControl/>
              <w:rPr>
                <w:rStyle w:val="FontStyle64"/>
              </w:rPr>
            </w:pPr>
          </w:p>
          <w:p w:rsidR="003E7FD1" w:rsidRDefault="003E7FD1" w:rsidP="00140E58">
            <w:pPr>
              <w:widowControl/>
              <w:rPr>
                <w:rStyle w:val="FontStyle6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FD1" w:rsidRPr="001E2153" w:rsidRDefault="003E7FD1" w:rsidP="00140E5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1E2153">
              <w:rPr>
                <w:rStyle w:val="FontStyle64"/>
              </w:rPr>
              <w:t>Период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FD1" w:rsidRPr="001E2153" w:rsidRDefault="003E7FD1" w:rsidP="00140E58">
            <w:pPr>
              <w:pStyle w:val="Style9"/>
              <w:widowControl/>
              <w:spacing w:line="278" w:lineRule="exact"/>
              <w:ind w:firstLine="14"/>
              <w:rPr>
                <w:rStyle w:val="FontStyle64"/>
              </w:rPr>
            </w:pPr>
            <w:r w:rsidRPr="001E2153">
              <w:rPr>
                <w:rStyle w:val="FontStyle64"/>
              </w:rPr>
              <w:t>Затраты на расселение всего, тыс. руб.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Pr="001E2153" w:rsidRDefault="003E7FD1" w:rsidP="00140E58">
            <w:pPr>
              <w:pStyle w:val="Style8"/>
              <w:widowControl/>
              <w:spacing w:line="240" w:lineRule="auto"/>
              <w:ind w:left="811"/>
              <w:jc w:val="left"/>
              <w:rPr>
                <w:rStyle w:val="FontStyle64"/>
              </w:rPr>
            </w:pPr>
            <w:r w:rsidRPr="001E2153">
              <w:rPr>
                <w:rStyle w:val="FontStyle64"/>
              </w:rPr>
              <w:t>В том числе за счет средств:</w:t>
            </w:r>
          </w:p>
        </w:tc>
      </w:tr>
      <w:tr w:rsidR="00140E58" w:rsidTr="00140E58"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E58" w:rsidRDefault="00140E58" w:rsidP="00140E58">
            <w:pPr>
              <w:widowControl/>
              <w:rPr>
                <w:rStyle w:val="FontStyle64"/>
              </w:rPr>
            </w:pPr>
          </w:p>
          <w:p w:rsidR="00140E58" w:rsidRDefault="00140E58" w:rsidP="00140E58">
            <w:pPr>
              <w:widowControl/>
              <w:rPr>
                <w:rStyle w:val="FontStyle6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58" w:rsidRPr="001E2153" w:rsidRDefault="00140E58" w:rsidP="00140E58">
            <w:pPr>
              <w:widowControl/>
              <w:rPr>
                <w:rStyle w:val="FontStyle64"/>
              </w:rPr>
            </w:pPr>
          </w:p>
          <w:p w:rsidR="00140E58" w:rsidRPr="001E2153" w:rsidRDefault="00140E58" w:rsidP="00140E58">
            <w:pPr>
              <w:widowControl/>
              <w:rPr>
                <w:rStyle w:val="FontStyle6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E2153" w:rsidRDefault="00140E58" w:rsidP="00140E58">
            <w:pPr>
              <w:widowControl/>
              <w:rPr>
                <w:rStyle w:val="FontStyle64"/>
              </w:rPr>
            </w:pPr>
          </w:p>
          <w:p w:rsidR="00140E58" w:rsidRPr="001E2153" w:rsidRDefault="00140E58" w:rsidP="00140E58">
            <w:pPr>
              <w:widowControl/>
              <w:rPr>
                <w:rStyle w:val="FontStyle6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E2153" w:rsidRDefault="00140E58" w:rsidP="00140E58">
            <w:pPr>
              <w:pStyle w:val="Style9"/>
              <w:widowControl/>
              <w:spacing w:line="274" w:lineRule="exact"/>
              <w:ind w:left="5" w:hanging="5"/>
              <w:rPr>
                <w:rStyle w:val="FontStyle64"/>
              </w:rPr>
            </w:pPr>
            <w:r w:rsidRPr="001E2153">
              <w:rPr>
                <w:rStyle w:val="FontStyle64"/>
              </w:rPr>
              <w:t>Областного бюджета Ленинградской области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E2153" w:rsidRDefault="00140E58" w:rsidP="00140E58">
            <w:pPr>
              <w:pStyle w:val="Style9"/>
              <w:widowControl/>
              <w:spacing w:line="269" w:lineRule="exact"/>
              <w:ind w:firstLine="14"/>
              <w:rPr>
                <w:rStyle w:val="FontStyle64"/>
              </w:rPr>
            </w:pPr>
            <w:r w:rsidRPr="001E2153">
              <w:rPr>
                <w:rStyle w:val="FontStyle64"/>
              </w:rPr>
              <w:t>Местного бюджета МО Шумское сельское поселение</w:t>
            </w:r>
          </w:p>
        </w:tc>
      </w:tr>
      <w:tr w:rsidR="00140E58" w:rsidTr="00140E58"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E58" w:rsidRDefault="00140E58" w:rsidP="00140E58">
            <w:pPr>
              <w:widowControl/>
              <w:rPr>
                <w:rStyle w:val="FontStyle64"/>
              </w:rPr>
            </w:pPr>
          </w:p>
          <w:p w:rsidR="00140E58" w:rsidRDefault="00140E58" w:rsidP="00140E58">
            <w:pPr>
              <w:widowControl/>
              <w:rPr>
                <w:rStyle w:val="FontStyle6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E2153" w:rsidRDefault="00140E58" w:rsidP="00140E5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1E2153">
              <w:rPr>
                <w:rStyle w:val="FontStyle64"/>
              </w:rPr>
              <w:t>ВСЕГО: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A5FD2" w:rsidRDefault="0087135D" w:rsidP="001A5FD2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2</w:t>
            </w:r>
            <w:r w:rsidR="001A5FD2" w:rsidRPr="001A5FD2">
              <w:rPr>
                <w:rStyle w:val="FontStyle64"/>
              </w:rPr>
              <w:t>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E58" w:rsidRPr="001A5FD2" w:rsidRDefault="001A5FD2" w:rsidP="001A5FD2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1A5FD2">
              <w:rPr>
                <w:rStyle w:val="FontStyle64"/>
              </w:rPr>
              <w:t>0,0</w:t>
            </w:r>
          </w:p>
          <w:p w:rsidR="00140E58" w:rsidRPr="001A5FD2" w:rsidRDefault="00140E58" w:rsidP="001A5FD2">
            <w:pPr>
              <w:pStyle w:val="Style8"/>
              <w:spacing w:line="240" w:lineRule="auto"/>
              <w:rPr>
                <w:rStyle w:val="FontStyle6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A5FD2" w:rsidRDefault="0087135D" w:rsidP="001A5FD2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2</w:t>
            </w:r>
            <w:r w:rsidR="00140E58" w:rsidRPr="001A5FD2">
              <w:rPr>
                <w:rStyle w:val="FontStyle64"/>
              </w:rPr>
              <w:t>000,000</w:t>
            </w:r>
          </w:p>
        </w:tc>
      </w:tr>
      <w:tr w:rsidR="00140E58" w:rsidTr="00140E58"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E58" w:rsidRDefault="00140E58" w:rsidP="00140E58">
            <w:pPr>
              <w:widowControl/>
              <w:rPr>
                <w:rStyle w:val="FontStyle64"/>
              </w:rPr>
            </w:pPr>
          </w:p>
          <w:p w:rsidR="00140E58" w:rsidRDefault="00140E58" w:rsidP="00140E58">
            <w:pPr>
              <w:widowControl/>
              <w:rPr>
                <w:rStyle w:val="FontStyle6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E2153" w:rsidRDefault="00140E58" w:rsidP="00140E5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>
              <w:rPr>
                <w:rStyle w:val="FontStyle64"/>
              </w:rPr>
              <w:t>2017</w:t>
            </w:r>
            <w:r w:rsidRPr="001E2153">
              <w:rPr>
                <w:rStyle w:val="FontStyle64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A5FD2" w:rsidRDefault="0087135D" w:rsidP="001A5FD2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2000</w:t>
            </w:r>
            <w:r w:rsidR="001A5FD2" w:rsidRPr="001A5FD2">
              <w:rPr>
                <w:rStyle w:val="FontStyle64"/>
              </w:rPr>
              <w:t>,0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A5FD2" w:rsidRDefault="001A5FD2" w:rsidP="001A5FD2">
            <w:pPr>
              <w:pStyle w:val="Style8"/>
              <w:spacing w:line="240" w:lineRule="auto"/>
              <w:rPr>
                <w:rStyle w:val="FontStyle64"/>
              </w:rPr>
            </w:pPr>
            <w:r w:rsidRPr="001A5FD2">
              <w:rPr>
                <w:rStyle w:val="FontStyle64"/>
              </w:rPr>
              <w:t>0,0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58" w:rsidRPr="001A5FD2" w:rsidRDefault="0087135D" w:rsidP="001A5FD2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2</w:t>
            </w:r>
            <w:r w:rsidR="00140E58" w:rsidRPr="001A5FD2">
              <w:rPr>
                <w:rStyle w:val="FontStyle64"/>
              </w:rPr>
              <w:t>000,000</w:t>
            </w:r>
          </w:p>
        </w:tc>
      </w:tr>
      <w:tr w:rsidR="003E7FD1" w:rsidTr="00140E58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74" w:lineRule="exact"/>
              <w:ind w:left="355"/>
              <w:rPr>
                <w:rStyle w:val="FontStyle64"/>
              </w:rPr>
            </w:pPr>
            <w:r>
              <w:rPr>
                <w:rStyle w:val="FontStyle64"/>
              </w:rPr>
              <w:t>Ожидаемые конечные результаты выполнения программы</w:t>
            </w:r>
          </w:p>
        </w:tc>
        <w:tc>
          <w:tcPr>
            <w:tcW w:w="7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A5FD2">
            <w:pPr>
              <w:pStyle w:val="Style9"/>
              <w:widowControl/>
              <w:spacing w:line="274" w:lineRule="exact"/>
              <w:rPr>
                <w:rStyle w:val="FontStyle64"/>
              </w:rPr>
            </w:pPr>
            <w:r>
              <w:rPr>
                <w:rStyle w:val="FontStyle64"/>
              </w:rPr>
              <w:t>Приведение жилищного фонда в соответствие со стандартами качества, обеспечивающими комфортные условия проживания. К концу 20</w:t>
            </w:r>
            <w:r w:rsidR="00140E58">
              <w:rPr>
                <w:rStyle w:val="FontStyle64"/>
              </w:rPr>
              <w:t>17</w:t>
            </w:r>
            <w:r>
              <w:rPr>
                <w:rStyle w:val="FontStyle64"/>
              </w:rPr>
              <w:t xml:space="preserve"> года обеспечение расселения </w:t>
            </w:r>
            <w:r w:rsidR="001E2153" w:rsidRPr="001E2153">
              <w:rPr>
                <w:rStyle w:val="FontStyle64"/>
              </w:rPr>
              <w:t>четырех</w:t>
            </w:r>
            <w:r w:rsidRPr="001E2153">
              <w:rPr>
                <w:rStyle w:val="FontStyle64"/>
              </w:rPr>
              <w:t xml:space="preserve">  многоквартирн</w:t>
            </w:r>
            <w:r w:rsidR="001E2153" w:rsidRPr="001E2153">
              <w:rPr>
                <w:rStyle w:val="FontStyle64"/>
              </w:rPr>
              <w:t>ых</w:t>
            </w:r>
            <w:r w:rsidRPr="001E2153">
              <w:rPr>
                <w:rStyle w:val="FontStyle64"/>
              </w:rPr>
              <w:t xml:space="preserve"> аварийн</w:t>
            </w:r>
            <w:r w:rsidR="001E2153" w:rsidRPr="001E2153">
              <w:rPr>
                <w:rStyle w:val="FontStyle64"/>
              </w:rPr>
              <w:t>ых</w:t>
            </w:r>
            <w:r w:rsidRPr="001E2153">
              <w:rPr>
                <w:rStyle w:val="FontStyle64"/>
              </w:rPr>
              <w:t xml:space="preserve"> жил</w:t>
            </w:r>
            <w:r w:rsidR="001E2153" w:rsidRPr="001E2153">
              <w:rPr>
                <w:rStyle w:val="FontStyle64"/>
              </w:rPr>
              <w:t>ых</w:t>
            </w:r>
            <w:r w:rsidRPr="001E2153">
              <w:rPr>
                <w:rStyle w:val="FontStyle64"/>
              </w:rPr>
              <w:t xml:space="preserve"> дом</w:t>
            </w:r>
            <w:r w:rsidR="001E2153" w:rsidRPr="001E2153">
              <w:rPr>
                <w:rStyle w:val="FontStyle64"/>
              </w:rPr>
              <w:t>ов</w:t>
            </w:r>
            <w:r w:rsidRPr="001E2153">
              <w:rPr>
                <w:rStyle w:val="FontStyle64"/>
              </w:rPr>
              <w:t xml:space="preserve">, </w:t>
            </w:r>
            <w:r w:rsidR="00140E58">
              <w:rPr>
                <w:rStyle w:val="FontStyle64"/>
              </w:rPr>
              <w:t>16</w:t>
            </w:r>
            <w:r w:rsidRPr="001E2153">
              <w:rPr>
                <w:rStyle w:val="FontStyle64"/>
              </w:rPr>
              <w:t xml:space="preserve"> квартир, признанн</w:t>
            </w:r>
            <w:r w:rsidR="001E2153" w:rsidRPr="001E2153">
              <w:rPr>
                <w:rStyle w:val="FontStyle64"/>
              </w:rPr>
              <w:t>ых</w:t>
            </w:r>
            <w:r w:rsidRPr="001E2153">
              <w:rPr>
                <w:rStyle w:val="FontStyle64"/>
              </w:rPr>
              <w:t xml:space="preserve"> аварийным</w:t>
            </w:r>
            <w:r w:rsidR="001E2153" w:rsidRPr="001E2153">
              <w:rPr>
                <w:rStyle w:val="FontStyle64"/>
              </w:rPr>
              <w:t>и</w:t>
            </w:r>
            <w:r w:rsidRPr="001E2153">
              <w:rPr>
                <w:rStyle w:val="FontStyle64"/>
              </w:rPr>
              <w:t xml:space="preserve"> и подлежащим</w:t>
            </w:r>
            <w:r w:rsidR="001E2153" w:rsidRPr="001E2153">
              <w:rPr>
                <w:rStyle w:val="FontStyle64"/>
              </w:rPr>
              <w:t>и</w:t>
            </w:r>
            <w:r w:rsidRPr="001E2153">
              <w:rPr>
                <w:rStyle w:val="FontStyle64"/>
              </w:rPr>
              <w:t xml:space="preserve"> сносу. Переселение из жилищного фонда, признанного в установленном порядке аварийным и подлежащим сносу, </w:t>
            </w:r>
            <w:r w:rsidR="001A5FD2" w:rsidRPr="001A5FD2">
              <w:rPr>
                <w:rStyle w:val="FontStyle64"/>
              </w:rPr>
              <w:t>38</w:t>
            </w:r>
            <w:r w:rsidRPr="001E2153">
              <w:rPr>
                <w:rStyle w:val="FontStyle64"/>
              </w:rPr>
              <w:t>граждан.</w:t>
            </w:r>
          </w:p>
        </w:tc>
      </w:tr>
      <w:tr w:rsidR="003E7FD1" w:rsidTr="00140E58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78" w:lineRule="exact"/>
              <w:ind w:left="307"/>
              <w:rPr>
                <w:rStyle w:val="FontStyle64"/>
              </w:rPr>
            </w:pPr>
            <w:r>
              <w:rPr>
                <w:rStyle w:val="FontStyle64"/>
              </w:rPr>
              <w:t>Система, организации</w:t>
            </w:r>
          </w:p>
          <w:p w:rsidR="003E7FD1" w:rsidRDefault="003E7FD1" w:rsidP="00140E58">
            <w:pPr>
              <w:pStyle w:val="Style8"/>
              <w:widowControl/>
              <w:spacing w:line="278" w:lineRule="exact"/>
              <w:ind w:left="307"/>
              <w:rPr>
                <w:rStyle w:val="FontStyle64"/>
              </w:rPr>
            </w:pPr>
            <w:proofErr w:type="gramStart"/>
            <w:r>
              <w:rPr>
                <w:rStyle w:val="FontStyle64"/>
              </w:rPr>
              <w:t>контроля за</w:t>
            </w:r>
            <w:proofErr w:type="gramEnd"/>
            <w:r>
              <w:rPr>
                <w:rStyle w:val="FontStyle64"/>
              </w:rPr>
              <w:t xml:space="preserve"> исполнением</w:t>
            </w:r>
          </w:p>
          <w:p w:rsidR="003E7FD1" w:rsidRDefault="003E7FD1" w:rsidP="00140E58">
            <w:pPr>
              <w:pStyle w:val="Style8"/>
              <w:widowControl/>
              <w:spacing w:line="278" w:lineRule="exact"/>
              <w:rPr>
                <w:rStyle w:val="FontStyle64"/>
              </w:rPr>
            </w:pPr>
            <w:r>
              <w:rPr>
                <w:rStyle w:val="FontStyle64"/>
              </w:rPr>
              <w:t>программы</w:t>
            </w:r>
          </w:p>
        </w:tc>
        <w:tc>
          <w:tcPr>
            <w:tcW w:w="7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53" w:rsidRDefault="003E7FD1" w:rsidP="00140E58">
            <w:pPr>
              <w:pStyle w:val="Style7"/>
              <w:widowControl/>
              <w:spacing w:line="240" w:lineRule="auto"/>
              <w:ind w:right="1397" w:firstLine="5"/>
              <w:rPr>
                <w:rStyle w:val="FontStyle64"/>
              </w:rPr>
            </w:pPr>
            <w:proofErr w:type="gramStart"/>
            <w:r>
              <w:rPr>
                <w:rStyle w:val="FontStyle64"/>
              </w:rPr>
              <w:t>Контроль за</w:t>
            </w:r>
            <w:proofErr w:type="gramEnd"/>
            <w:r>
              <w:rPr>
                <w:rStyle w:val="FontStyle64"/>
              </w:rPr>
              <w:t xml:space="preserve"> выпо</w:t>
            </w:r>
            <w:r w:rsidR="001E2153">
              <w:rPr>
                <w:rStyle w:val="FontStyle64"/>
              </w:rPr>
              <w:t xml:space="preserve">лнением программы осуществляют: </w:t>
            </w:r>
          </w:p>
          <w:p w:rsidR="003E7FD1" w:rsidRDefault="001E2153" w:rsidP="00140E58">
            <w:pPr>
              <w:pStyle w:val="Style7"/>
              <w:widowControl/>
              <w:spacing w:line="240" w:lineRule="auto"/>
              <w:ind w:right="1397" w:firstLine="5"/>
              <w:rPr>
                <w:rStyle w:val="FontStyle64"/>
              </w:rPr>
            </w:pPr>
            <w:r>
              <w:rPr>
                <w:rStyle w:val="FontStyle64"/>
              </w:rPr>
              <w:t xml:space="preserve">- </w:t>
            </w:r>
            <w:r w:rsidR="003E7FD1">
              <w:rPr>
                <w:rStyle w:val="FontStyle64"/>
              </w:rPr>
              <w:t xml:space="preserve">Совет </w:t>
            </w:r>
            <w:r>
              <w:rPr>
                <w:rStyle w:val="FontStyle64"/>
              </w:rPr>
              <w:t xml:space="preserve">депутатов муниципального образования </w:t>
            </w:r>
            <w:r w:rsidR="003E7FD1">
              <w:rPr>
                <w:rStyle w:val="FontStyle64"/>
              </w:rPr>
              <w:t>Шумско</w:t>
            </w:r>
            <w:r>
              <w:rPr>
                <w:rStyle w:val="FontStyle64"/>
              </w:rPr>
              <w:t>е</w:t>
            </w:r>
            <w:r w:rsidR="003E7FD1">
              <w:rPr>
                <w:rStyle w:val="FontStyle64"/>
              </w:rPr>
              <w:t xml:space="preserve"> сельско</w:t>
            </w:r>
            <w:r>
              <w:rPr>
                <w:rStyle w:val="FontStyle64"/>
              </w:rPr>
              <w:t>е</w:t>
            </w:r>
            <w:r w:rsidR="003E7FD1">
              <w:rPr>
                <w:rStyle w:val="FontStyle64"/>
              </w:rPr>
              <w:t xml:space="preserve"> поселения </w:t>
            </w:r>
            <w:r>
              <w:rPr>
                <w:rStyle w:val="FontStyle64"/>
              </w:rPr>
              <w:t>муниципального образования Кировский муниципальный район Ленинградской области</w:t>
            </w:r>
          </w:p>
          <w:p w:rsidR="003E7FD1" w:rsidRDefault="001E2153" w:rsidP="00140E58">
            <w:pPr>
              <w:pStyle w:val="Style7"/>
              <w:widowControl/>
              <w:spacing w:line="240" w:lineRule="auto"/>
              <w:ind w:right="1397" w:firstLine="5"/>
              <w:rPr>
                <w:rStyle w:val="FontStyle64"/>
              </w:rPr>
            </w:pPr>
            <w:r>
              <w:rPr>
                <w:rStyle w:val="FontStyle64"/>
              </w:rPr>
              <w:t xml:space="preserve">- </w:t>
            </w:r>
            <w:r w:rsidR="003E7FD1">
              <w:rPr>
                <w:rStyle w:val="FontStyle64"/>
              </w:rPr>
              <w:t xml:space="preserve">Администрация </w:t>
            </w:r>
            <w:r>
              <w:rPr>
                <w:rStyle w:val="FontStyle64"/>
              </w:rPr>
              <w:t xml:space="preserve"> муниципального образования Шумское сельское поселения муниципального образования Кировский муниципальный район Ленинградской области</w:t>
            </w:r>
          </w:p>
        </w:tc>
      </w:tr>
      <w:tr w:rsidR="003E7FD1" w:rsidTr="00140E58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8"/>
              <w:widowControl/>
              <w:spacing w:line="274" w:lineRule="exact"/>
              <w:rPr>
                <w:rStyle w:val="FontStyle64"/>
              </w:rPr>
            </w:pPr>
            <w:r>
              <w:rPr>
                <w:rStyle w:val="FontStyle64"/>
              </w:rPr>
              <w:t>Адресный перечень объектов Шумского сельского поселения планируемых к расселению</w:t>
            </w:r>
          </w:p>
        </w:tc>
        <w:tc>
          <w:tcPr>
            <w:tcW w:w="7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D1" w:rsidRDefault="003E7FD1" w:rsidP="00140E58">
            <w:pPr>
              <w:pStyle w:val="Style9"/>
              <w:widowControl/>
              <w:spacing w:line="278" w:lineRule="exact"/>
              <w:ind w:left="130" w:right="1550"/>
              <w:rPr>
                <w:rStyle w:val="FontStyle64"/>
              </w:rPr>
            </w:pPr>
            <w:r>
              <w:rPr>
                <w:rStyle w:val="FontStyle64"/>
              </w:rPr>
              <w:t xml:space="preserve">Приложение № </w:t>
            </w:r>
            <w:r w:rsidR="00E652DF">
              <w:rPr>
                <w:rStyle w:val="FontStyle64"/>
              </w:rPr>
              <w:t>2</w:t>
            </w:r>
          </w:p>
        </w:tc>
      </w:tr>
    </w:tbl>
    <w:p w:rsidR="00BE7AE1" w:rsidRDefault="00BE7AE1"/>
    <w:p w:rsidR="00BE7AE1" w:rsidRDefault="00BE7AE1"/>
    <w:p w:rsidR="00BE7AE1" w:rsidRDefault="00BE7AE1"/>
    <w:p w:rsidR="0068041D" w:rsidRDefault="0068041D"/>
    <w:p w:rsidR="0068041D" w:rsidRDefault="0068041D"/>
    <w:p w:rsidR="0068041D" w:rsidRDefault="0068041D"/>
    <w:p w:rsidR="00C767A1" w:rsidRDefault="00C767A1" w:rsidP="005A3C30">
      <w:pPr>
        <w:pStyle w:val="Style16"/>
        <w:widowControl/>
        <w:spacing w:before="53"/>
        <w:jc w:val="both"/>
      </w:pPr>
    </w:p>
    <w:p w:rsidR="001E2153" w:rsidRDefault="001E2153" w:rsidP="005A3C30">
      <w:pPr>
        <w:pStyle w:val="Style16"/>
        <w:widowControl/>
        <w:spacing w:before="53"/>
        <w:jc w:val="both"/>
        <w:rPr>
          <w:rStyle w:val="FontStyle96"/>
        </w:rPr>
      </w:pPr>
    </w:p>
    <w:p w:rsidR="00E652DF" w:rsidRDefault="00E652DF" w:rsidP="0068041D">
      <w:pPr>
        <w:pStyle w:val="Style16"/>
        <w:widowControl/>
        <w:spacing w:before="53"/>
        <w:ind w:left="2918"/>
        <w:jc w:val="both"/>
        <w:rPr>
          <w:rStyle w:val="FontStyle96"/>
        </w:rPr>
      </w:pPr>
    </w:p>
    <w:p w:rsidR="00E652DF" w:rsidRDefault="00E652DF" w:rsidP="0068041D">
      <w:pPr>
        <w:pStyle w:val="Style16"/>
        <w:widowControl/>
        <w:spacing w:before="53"/>
        <w:ind w:left="2918"/>
        <w:jc w:val="both"/>
        <w:rPr>
          <w:rStyle w:val="FontStyle96"/>
        </w:rPr>
      </w:pPr>
    </w:p>
    <w:p w:rsidR="00E652DF" w:rsidRDefault="00E652DF" w:rsidP="0068041D">
      <w:pPr>
        <w:pStyle w:val="Style16"/>
        <w:widowControl/>
        <w:spacing w:before="53"/>
        <w:ind w:left="2918"/>
        <w:jc w:val="both"/>
        <w:rPr>
          <w:rStyle w:val="FontStyle96"/>
        </w:rPr>
      </w:pPr>
    </w:p>
    <w:p w:rsidR="00140E58" w:rsidRDefault="00140E58" w:rsidP="0068041D">
      <w:pPr>
        <w:pStyle w:val="Style16"/>
        <w:widowControl/>
        <w:spacing w:before="53"/>
        <w:ind w:left="2918"/>
        <w:jc w:val="both"/>
        <w:rPr>
          <w:rStyle w:val="FontStyle96"/>
        </w:rPr>
      </w:pPr>
    </w:p>
    <w:p w:rsidR="0068041D" w:rsidRDefault="0068041D" w:rsidP="0068041D">
      <w:pPr>
        <w:pStyle w:val="Style16"/>
        <w:widowControl/>
        <w:spacing w:before="53"/>
        <w:ind w:left="2918"/>
        <w:jc w:val="both"/>
        <w:rPr>
          <w:rStyle w:val="FontStyle96"/>
        </w:rPr>
      </w:pPr>
      <w:r>
        <w:rPr>
          <w:rStyle w:val="FontStyle96"/>
        </w:rPr>
        <w:lastRenderedPageBreak/>
        <w:t>1. СОДЕРЖАНИЕ ПРОБЛЕМЫ</w:t>
      </w:r>
    </w:p>
    <w:p w:rsidR="0068041D" w:rsidRDefault="0068041D" w:rsidP="0068041D">
      <w:pPr>
        <w:pStyle w:val="Style15"/>
        <w:widowControl/>
        <w:spacing w:line="240" w:lineRule="exact"/>
        <w:rPr>
          <w:sz w:val="20"/>
          <w:szCs w:val="20"/>
        </w:rPr>
      </w:pPr>
    </w:p>
    <w:p w:rsidR="0068041D" w:rsidRPr="003157F4" w:rsidRDefault="0068041D" w:rsidP="0068041D">
      <w:pPr>
        <w:pStyle w:val="Style15"/>
        <w:widowControl/>
        <w:spacing w:before="24"/>
        <w:rPr>
          <w:rStyle w:val="FontStyle64"/>
        </w:rPr>
      </w:pPr>
      <w:r w:rsidRPr="003157F4">
        <w:rPr>
          <w:rStyle w:val="FontStyle64"/>
        </w:rPr>
        <w:t xml:space="preserve">В </w:t>
      </w:r>
      <w:r w:rsidR="001E2153">
        <w:rPr>
          <w:rStyle w:val="FontStyle64"/>
        </w:rPr>
        <w:t xml:space="preserve">Муниципальном образовании </w:t>
      </w:r>
      <w:r w:rsidR="00070DFA" w:rsidRPr="003157F4">
        <w:rPr>
          <w:rStyle w:val="FontStyle64"/>
        </w:rPr>
        <w:t>Шумско</w:t>
      </w:r>
      <w:r w:rsidR="001E2153">
        <w:rPr>
          <w:rStyle w:val="FontStyle64"/>
        </w:rPr>
        <w:t>е</w:t>
      </w:r>
      <w:r w:rsidR="000C5434">
        <w:rPr>
          <w:rStyle w:val="FontStyle64"/>
        </w:rPr>
        <w:t xml:space="preserve"> </w:t>
      </w:r>
      <w:r w:rsidRPr="003157F4">
        <w:rPr>
          <w:rStyle w:val="FontStyle64"/>
        </w:rPr>
        <w:t>сельско</w:t>
      </w:r>
      <w:r w:rsidR="001E2153">
        <w:rPr>
          <w:rStyle w:val="FontStyle64"/>
        </w:rPr>
        <w:t>е</w:t>
      </w:r>
      <w:r w:rsidRPr="003157F4">
        <w:rPr>
          <w:rStyle w:val="FontStyle64"/>
        </w:rPr>
        <w:t xml:space="preserve"> поселени</w:t>
      </w:r>
      <w:r w:rsidR="001E2153">
        <w:rPr>
          <w:rStyle w:val="FontStyle64"/>
        </w:rPr>
        <w:t>ем</w:t>
      </w:r>
      <w:r w:rsidR="001A5FD2">
        <w:rPr>
          <w:rStyle w:val="FontStyle64"/>
        </w:rPr>
        <w:t xml:space="preserve"> Кировского муниципального района </w:t>
      </w:r>
      <w:r w:rsidR="001E2153">
        <w:rPr>
          <w:rStyle w:val="FontStyle64"/>
        </w:rPr>
        <w:t>Ленинградской области</w:t>
      </w:r>
      <w:r w:rsidR="000C5434">
        <w:rPr>
          <w:rStyle w:val="FontStyle64"/>
        </w:rPr>
        <w:t xml:space="preserve"> </w:t>
      </w:r>
      <w:r w:rsidR="00140E58">
        <w:rPr>
          <w:rStyle w:val="FontStyle64"/>
        </w:rPr>
        <w:t>трех</w:t>
      </w:r>
      <w:r w:rsidR="000C5434">
        <w:rPr>
          <w:rStyle w:val="FontStyle64"/>
        </w:rPr>
        <w:t xml:space="preserve"> </w:t>
      </w:r>
      <w:r w:rsidRPr="003157F4">
        <w:rPr>
          <w:rStyle w:val="FontStyle64"/>
        </w:rPr>
        <w:t>жи</w:t>
      </w:r>
      <w:r w:rsidR="006A2715" w:rsidRPr="003157F4">
        <w:rPr>
          <w:rStyle w:val="FontStyle64"/>
        </w:rPr>
        <w:t>л</w:t>
      </w:r>
      <w:r w:rsidR="003157F4" w:rsidRPr="003157F4">
        <w:rPr>
          <w:rStyle w:val="FontStyle64"/>
        </w:rPr>
        <w:t>ых</w:t>
      </w:r>
      <w:r w:rsidR="006A2715" w:rsidRPr="003157F4">
        <w:rPr>
          <w:rStyle w:val="FontStyle64"/>
        </w:rPr>
        <w:t xml:space="preserve"> дом</w:t>
      </w:r>
      <w:r w:rsidR="003157F4" w:rsidRPr="003157F4">
        <w:rPr>
          <w:rStyle w:val="FontStyle64"/>
        </w:rPr>
        <w:t>а</w:t>
      </w:r>
      <w:r w:rsidR="00A90785" w:rsidRPr="003157F4">
        <w:rPr>
          <w:rStyle w:val="FontStyle64"/>
        </w:rPr>
        <w:t xml:space="preserve"> общей площадью </w:t>
      </w:r>
      <w:r w:rsidR="001A5FD2">
        <w:rPr>
          <w:rStyle w:val="FontStyle64"/>
        </w:rPr>
        <w:t xml:space="preserve">625,6 </w:t>
      </w:r>
      <w:r w:rsidR="006A2715" w:rsidRPr="003157F4">
        <w:rPr>
          <w:rStyle w:val="FontStyle64"/>
        </w:rPr>
        <w:t>кв.м. являются аварийным</w:t>
      </w:r>
      <w:r w:rsidR="003157F4" w:rsidRPr="003157F4">
        <w:rPr>
          <w:rStyle w:val="FontStyle64"/>
        </w:rPr>
        <w:t>и</w:t>
      </w:r>
      <w:r w:rsidR="00F87BC8" w:rsidRPr="003157F4">
        <w:rPr>
          <w:rStyle w:val="FontStyle64"/>
        </w:rPr>
        <w:t xml:space="preserve"> и подлежащим</w:t>
      </w:r>
      <w:r w:rsidR="003157F4" w:rsidRPr="003157F4">
        <w:rPr>
          <w:rStyle w:val="FontStyle64"/>
        </w:rPr>
        <w:t>и</w:t>
      </w:r>
      <w:r w:rsidR="00F87BC8" w:rsidRPr="003157F4">
        <w:rPr>
          <w:rStyle w:val="FontStyle64"/>
        </w:rPr>
        <w:t xml:space="preserve"> сносу</w:t>
      </w:r>
      <w:r w:rsidR="00AA15BD" w:rsidRPr="003157F4">
        <w:rPr>
          <w:rStyle w:val="FontStyle64"/>
        </w:rPr>
        <w:t>.</w:t>
      </w:r>
    </w:p>
    <w:p w:rsidR="0068041D" w:rsidRDefault="0068041D" w:rsidP="0068041D">
      <w:pPr>
        <w:pStyle w:val="Style15"/>
        <w:widowControl/>
        <w:rPr>
          <w:rStyle w:val="FontStyle64"/>
        </w:rPr>
      </w:pPr>
      <w:r>
        <w:rPr>
          <w:rStyle w:val="FontStyle64"/>
        </w:rPr>
        <w:t>Ввиду несоответствия требований, предъявляемых к жилым помещениям, аварийный</w:t>
      </w:r>
      <w:r w:rsidR="00F87BC8">
        <w:rPr>
          <w:rStyle w:val="FontStyle64"/>
        </w:rPr>
        <w:t xml:space="preserve"> и подлежащий сносу</w:t>
      </w:r>
      <w:r>
        <w:rPr>
          <w:rStyle w:val="FontStyle64"/>
        </w:rPr>
        <w:t xml:space="preserve"> жилищный фонд не только не обеспечивает комфортное проживание гражданам, но и создает угрозу для жизни и здоровья проживающих в нем людей. Владельцы такого жилья не могут в полной мере реализовать свои права на управление жилищным фондом, предусмотренные коммунальных услуг надлежащего качества, авари</w:t>
      </w:r>
      <w:r w:rsidR="00F87BC8">
        <w:rPr>
          <w:rStyle w:val="FontStyle64"/>
        </w:rPr>
        <w:t>йные и подлежащие сносу</w:t>
      </w:r>
      <w:r>
        <w:rPr>
          <w:rStyle w:val="FontStyle64"/>
        </w:rPr>
        <w:t xml:space="preserve"> дома ухудшают внешний облик населенных пунктов, сдерживают развитие инфраструктуры, что снижает их инвестиционную привлекательность.</w:t>
      </w:r>
    </w:p>
    <w:p w:rsidR="0068041D" w:rsidRPr="005A3C30" w:rsidRDefault="0068041D" w:rsidP="0068041D">
      <w:pPr>
        <w:pStyle w:val="Style15"/>
        <w:widowControl/>
        <w:rPr>
          <w:rStyle w:val="FontStyle64"/>
        </w:rPr>
      </w:pPr>
      <w:r>
        <w:rPr>
          <w:rStyle w:val="FontStyle64"/>
        </w:rPr>
        <w:t xml:space="preserve">Доходная часть бюджета </w:t>
      </w:r>
      <w:r w:rsidR="001E2153">
        <w:rPr>
          <w:rStyle w:val="FontStyle64"/>
        </w:rPr>
        <w:t xml:space="preserve">Муниципального образования </w:t>
      </w:r>
      <w:r w:rsidR="001E2153" w:rsidRPr="003157F4">
        <w:rPr>
          <w:rStyle w:val="FontStyle64"/>
        </w:rPr>
        <w:t>Шумско</w:t>
      </w:r>
      <w:r w:rsidR="001E2153">
        <w:rPr>
          <w:rStyle w:val="FontStyle64"/>
        </w:rPr>
        <w:t>е</w:t>
      </w:r>
      <w:r w:rsidR="001E2153" w:rsidRPr="003157F4">
        <w:rPr>
          <w:rStyle w:val="FontStyle64"/>
        </w:rPr>
        <w:t xml:space="preserve"> сельско</w:t>
      </w:r>
      <w:r w:rsidR="001E2153">
        <w:rPr>
          <w:rStyle w:val="FontStyle64"/>
        </w:rPr>
        <w:t>е</w:t>
      </w:r>
      <w:r w:rsidR="001E2153" w:rsidRPr="003157F4">
        <w:rPr>
          <w:rStyle w:val="FontStyle64"/>
        </w:rPr>
        <w:t xml:space="preserve"> поселени</w:t>
      </w:r>
      <w:r w:rsidR="001E2153">
        <w:rPr>
          <w:rStyle w:val="FontStyle64"/>
        </w:rPr>
        <w:t>е</w:t>
      </w:r>
      <w:r w:rsidR="001A5FD2">
        <w:rPr>
          <w:rStyle w:val="FontStyle64"/>
        </w:rPr>
        <w:t xml:space="preserve"> Кировского муниципального района</w:t>
      </w:r>
      <w:r w:rsidR="001E2153">
        <w:rPr>
          <w:rStyle w:val="FontStyle64"/>
        </w:rPr>
        <w:t xml:space="preserve"> Ленинградской области</w:t>
      </w:r>
      <w:r>
        <w:rPr>
          <w:rStyle w:val="FontStyle64"/>
        </w:rPr>
        <w:t xml:space="preserve"> не позволяет самостоятельно решить проблему переселени</w:t>
      </w:r>
      <w:r w:rsidR="00F87BC8">
        <w:rPr>
          <w:rStyle w:val="FontStyle64"/>
        </w:rPr>
        <w:t>я граждан из аварийного и подлежащего сносу</w:t>
      </w:r>
      <w:r>
        <w:rPr>
          <w:rStyle w:val="FontStyle64"/>
        </w:rPr>
        <w:t xml:space="preserve"> жилищного фонда, а также в поселении отсутствует маневренный жилищный фонд. Поэтому решение этой проблемы требует привлечения финансовых ресурсов федерального, регионального и местного уровней. В настоящее время в Администрации </w:t>
      </w:r>
      <w:r w:rsidR="005E176E">
        <w:rPr>
          <w:rStyle w:val="FontStyle64"/>
        </w:rPr>
        <w:t xml:space="preserve">муниципального образования </w:t>
      </w:r>
      <w:r w:rsidR="005E176E" w:rsidRPr="003157F4">
        <w:rPr>
          <w:rStyle w:val="FontStyle64"/>
        </w:rPr>
        <w:t>Шумско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сельско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поселени</w:t>
      </w:r>
      <w:r w:rsidR="001A5FD2">
        <w:rPr>
          <w:rStyle w:val="FontStyle64"/>
        </w:rPr>
        <w:t>е Кировского муниципального района</w:t>
      </w:r>
      <w:r w:rsidR="005E176E">
        <w:rPr>
          <w:rStyle w:val="FontStyle64"/>
        </w:rPr>
        <w:t xml:space="preserve"> Ленинградской области</w:t>
      </w:r>
      <w:r>
        <w:rPr>
          <w:rStyle w:val="FontStyle64"/>
        </w:rPr>
        <w:t xml:space="preserve"> продолжается инв</w:t>
      </w:r>
      <w:r w:rsidR="00F87BC8">
        <w:rPr>
          <w:rStyle w:val="FontStyle64"/>
        </w:rPr>
        <w:t>ентаризация аварийного и подлежащего сносу жилищного фонда</w:t>
      </w:r>
      <w:r>
        <w:rPr>
          <w:rStyle w:val="FontStyle64"/>
        </w:rPr>
        <w:t xml:space="preserve">. В целях реализации Федерального закона от 21.07.2007 </w:t>
      </w:r>
      <w:r w:rsidRPr="001A5FD2">
        <w:rPr>
          <w:rStyle w:val="FontStyle64"/>
        </w:rPr>
        <w:t>№ 185-ФЗ «О фонде содействия реформированию жилищно-коммунального хозяйства» составлен перечень авари</w:t>
      </w:r>
      <w:r w:rsidR="00F87BC8" w:rsidRPr="001A5FD2">
        <w:rPr>
          <w:rStyle w:val="FontStyle64"/>
        </w:rPr>
        <w:t xml:space="preserve">йных и подлежащих сносу </w:t>
      </w:r>
      <w:r w:rsidRPr="001A5FD2">
        <w:rPr>
          <w:rStyle w:val="FontStyle64"/>
        </w:rPr>
        <w:t xml:space="preserve"> многоквартирных домов (приложение</w:t>
      </w:r>
      <w:r>
        <w:rPr>
          <w:rStyle w:val="FontStyle64"/>
        </w:rPr>
        <w:t xml:space="preserve"> № </w:t>
      </w:r>
      <w:r w:rsidR="00E652DF">
        <w:rPr>
          <w:rStyle w:val="FontStyle64"/>
        </w:rPr>
        <w:t>2</w:t>
      </w:r>
      <w:r>
        <w:rPr>
          <w:rStyle w:val="FontStyle64"/>
        </w:rPr>
        <w:t>), на об</w:t>
      </w:r>
      <w:r w:rsidR="00A90785">
        <w:rPr>
          <w:rStyle w:val="FontStyle64"/>
        </w:rPr>
        <w:t xml:space="preserve">щую площадь </w:t>
      </w:r>
      <w:r w:rsidR="001A5FD2">
        <w:rPr>
          <w:rStyle w:val="FontStyle64"/>
        </w:rPr>
        <w:t xml:space="preserve">625,6 </w:t>
      </w:r>
      <w:r>
        <w:rPr>
          <w:rStyle w:val="FontStyle64"/>
        </w:rPr>
        <w:t>кв.м. Планируемая общая площадь предоставляемых жилых помещений, необходимая для расселения аварийн</w:t>
      </w:r>
      <w:r w:rsidR="00F87BC8">
        <w:rPr>
          <w:rStyle w:val="FontStyle64"/>
        </w:rPr>
        <w:t>ого и подлежащего сносу</w:t>
      </w:r>
      <w:r>
        <w:rPr>
          <w:rStyle w:val="FontStyle64"/>
        </w:rPr>
        <w:t xml:space="preserve"> жил</w:t>
      </w:r>
      <w:r w:rsidR="00A90785">
        <w:rPr>
          <w:rStyle w:val="FontStyle64"/>
        </w:rPr>
        <w:t xml:space="preserve">ищного фонда, составляет </w:t>
      </w:r>
      <w:r w:rsidR="001A5FD2" w:rsidRPr="001A5FD2">
        <w:rPr>
          <w:rStyle w:val="FontStyle64"/>
        </w:rPr>
        <w:t>606,7</w:t>
      </w:r>
      <w:r w:rsidRPr="005A3C30">
        <w:rPr>
          <w:rStyle w:val="FontStyle64"/>
        </w:rPr>
        <w:t xml:space="preserve"> кв.м.</w:t>
      </w:r>
    </w:p>
    <w:p w:rsidR="005855E2" w:rsidRDefault="005855E2" w:rsidP="0068041D">
      <w:pPr>
        <w:pStyle w:val="Style16"/>
        <w:widowControl/>
        <w:spacing w:line="274" w:lineRule="exact"/>
        <w:rPr>
          <w:rStyle w:val="FontStyle96"/>
        </w:rPr>
      </w:pPr>
    </w:p>
    <w:p w:rsidR="0068041D" w:rsidRDefault="0068041D" w:rsidP="0068041D">
      <w:pPr>
        <w:pStyle w:val="Style16"/>
        <w:widowControl/>
        <w:spacing w:line="274" w:lineRule="exact"/>
        <w:rPr>
          <w:rStyle w:val="FontStyle96"/>
        </w:rPr>
      </w:pPr>
      <w:r>
        <w:rPr>
          <w:rStyle w:val="FontStyle96"/>
        </w:rPr>
        <w:t>2. ЦЕЛЬ И ЗАДАЧИ ПРОГРАММЫ</w:t>
      </w:r>
    </w:p>
    <w:p w:rsidR="005855E2" w:rsidRDefault="005855E2" w:rsidP="0068041D">
      <w:pPr>
        <w:pStyle w:val="Style16"/>
        <w:widowControl/>
        <w:spacing w:line="274" w:lineRule="exact"/>
        <w:rPr>
          <w:rStyle w:val="FontStyle96"/>
        </w:rPr>
      </w:pPr>
    </w:p>
    <w:p w:rsidR="0068041D" w:rsidRDefault="0068041D" w:rsidP="0068041D">
      <w:pPr>
        <w:pStyle w:val="Style15"/>
        <w:widowControl/>
        <w:ind w:firstLine="715"/>
        <w:rPr>
          <w:rStyle w:val="FontStyle64"/>
        </w:rPr>
      </w:pPr>
      <w:proofErr w:type="gramStart"/>
      <w:r>
        <w:rPr>
          <w:rStyle w:val="FontStyle64"/>
        </w:rPr>
        <w:t>Реализация мероприятий по расселению аварийн</w:t>
      </w:r>
      <w:r w:rsidR="00F87BC8">
        <w:rPr>
          <w:rStyle w:val="FontStyle64"/>
        </w:rPr>
        <w:t>ого</w:t>
      </w:r>
      <w:r w:rsidR="00600CFF">
        <w:rPr>
          <w:rStyle w:val="FontStyle64"/>
        </w:rPr>
        <w:t xml:space="preserve">  и подлежащего сносу</w:t>
      </w:r>
      <w:r>
        <w:rPr>
          <w:rStyle w:val="FontStyle64"/>
        </w:rPr>
        <w:t xml:space="preserve"> жилья, являющихся составной частью приоритетного национального проекта «Доступное и комфортное жилье - гражданам России», позволяет осуществить 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нем, создать условия для приведения существующего жилищного фонда в соответствие со стандартами качества, обеспечивающими комфортные</w:t>
      </w:r>
      <w:proofErr w:type="gramEnd"/>
      <w:r>
        <w:rPr>
          <w:rStyle w:val="FontStyle64"/>
        </w:rPr>
        <w:t xml:space="preserve"> условия проживания.</w:t>
      </w:r>
    </w:p>
    <w:p w:rsidR="0068041D" w:rsidRDefault="0068041D" w:rsidP="0068041D">
      <w:pPr>
        <w:pStyle w:val="Style1"/>
        <w:widowControl/>
        <w:spacing w:line="274" w:lineRule="exact"/>
        <w:ind w:left="562"/>
        <w:jc w:val="left"/>
        <w:rPr>
          <w:rStyle w:val="FontStyle64"/>
        </w:rPr>
      </w:pPr>
      <w:r>
        <w:rPr>
          <w:rStyle w:val="FontStyle64"/>
        </w:rPr>
        <w:t>Основными целями программы являются:</w:t>
      </w:r>
    </w:p>
    <w:p w:rsidR="0068041D" w:rsidRDefault="0068041D" w:rsidP="0068041D">
      <w:pPr>
        <w:pStyle w:val="Style18"/>
        <w:widowControl/>
        <w:numPr>
          <w:ilvl w:val="0"/>
          <w:numId w:val="1"/>
        </w:numPr>
        <w:tabs>
          <w:tab w:val="left" w:pos="701"/>
        </w:tabs>
        <w:spacing w:before="5" w:line="274" w:lineRule="exact"/>
        <w:rPr>
          <w:rStyle w:val="FontStyle64"/>
        </w:rPr>
      </w:pPr>
      <w:r>
        <w:rPr>
          <w:rStyle w:val="FontStyle64"/>
        </w:rPr>
        <w:t>обеспечение жилыми помещениями граждан, проживающих в жилищном фонде, признанном авари</w:t>
      </w:r>
      <w:r w:rsidR="00600CFF">
        <w:rPr>
          <w:rStyle w:val="FontStyle64"/>
        </w:rPr>
        <w:t>йным и подлежащим сносу</w:t>
      </w:r>
      <w:r>
        <w:rPr>
          <w:rStyle w:val="FontStyle64"/>
        </w:rPr>
        <w:t xml:space="preserve"> (мероприятия программы затрагивают граждан, проживающих в муниципальных и приватизированных жи</w:t>
      </w:r>
      <w:r w:rsidR="00070DFA">
        <w:rPr>
          <w:rStyle w:val="FontStyle64"/>
        </w:rPr>
        <w:t xml:space="preserve">лых помещениях в многоквартирных </w:t>
      </w:r>
      <w:r w:rsidR="006A2715">
        <w:rPr>
          <w:rStyle w:val="FontStyle64"/>
        </w:rPr>
        <w:t xml:space="preserve"> жил</w:t>
      </w:r>
      <w:r w:rsidR="00070DFA">
        <w:rPr>
          <w:rStyle w:val="FontStyle64"/>
        </w:rPr>
        <w:t>ых домах</w:t>
      </w:r>
      <w:r>
        <w:rPr>
          <w:rStyle w:val="FontStyle64"/>
        </w:rPr>
        <w:t>, программой не предусмотрены мероприятия в отношении граждан, проживающих в жилых помещениях, полностью относящихся к частному жилищному фонду);</w:t>
      </w:r>
    </w:p>
    <w:p w:rsidR="0068041D" w:rsidRDefault="0068041D" w:rsidP="0068041D">
      <w:pPr>
        <w:pStyle w:val="Style18"/>
        <w:widowControl/>
        <w:numPr>
          <w:ilvl w:val="0"/>
          <w:numId w:val="1"/>
        </w:numPr>
        <w:tabs>
          <w:tab w:val="left" w:pos="701"/>
        </w:tabs>
        <w:spacing w:line="274" w:lineRule="exact"/>
        <w:rPr>
          <w:rStyle w:val="FontStyle64"/>
        </w:rPr>
      </w:pPr>
      <w:r>
        <w:rPr>
          <w:rStyle w:val="FontStyle64"/>
        </w:rPr>
        <w:t>ликвидация аварийного жилищного фонда, признанного авари</w:t>
      </w:r>
      <w:r w:rsidR="00600CFF">
        <w:rPr>
          <w:rStyle w:val="FontStyle64"/>
        </w:rPr>
        <w:t>йным и подлежащим сносу</w:t>
      </w:r>
      <w:r>
        <w:rPr>
          <w:rStyle w:val="FontStyle64"/>
        </w:rPr>
        <w:t>;</w:t>
      </w:r>
    </w:p>
    <w:p w:rsidR="0068041D" w:rsidRDefault="0068041D" w:rsidP="0068041D">
      <w:pPr>
        <w:pStyle w:val="Style1"/>
        <w:widowControl/>
        <w:spacing w:line="274" w:lineRule="exact"/>
        <w:ind w:left="557"/>
        <w:jc w:val="left"/>
        <w:rPr>
          <w:rStyle w:val="FontStyle64"/>
        </w:rPr>
      </w:pPr>
      <w:r>
        <w:rPr>
          <w:rStyle w:val="FontStyle64"/>
        </w:rPr>
        <w:t>Основными задачами программы являются:</w:t>
      </w:r>
    </w:p>
    <w:p w:rsidR="0068041D" w:rsidRDefault="0068041D" w:rsidP="0068041D">
      <w:pPr>
        <w:pStyle w:val="Style18"/>
        <w:widowControl/>
        <w:numPr>
          <w:ilvl w:val="0"/>
          <w:numId w:val="2"/>
        </w:numPr>
        <w:tabs>
          <w:tab w:val="left" w:pos="754"/>
        </w:tabs>
        <w:spacing w:line="274" w:lineRule="exact"/>
        <w:ind w:firstLine="538"/>
        <w:rPr>
          <w:rStyle w:val="FontStyle64"/>
        </w:rPr>
      </w:pPr>
      <w:r>
        <w:rPr>
          <w:rStyle w:val="FontStyle64"/>
        </w:rPr>
        <w:t>подготовка условий и разработка механизмов по переселению граждан из муниципального жилищного фонда, признанного аварий</w:t>
      </w:r>
      <w:r w:rsidR="00600CFF">
        <w:rPr>
          <w:rStyle w:val="FontStyle64"/>
        </w:rPr>
        <w:t>ным и подлежащим сносу</w:t>
      </w:r>
      <w:r>
        <w:rPr>
          <w:rStyle w:val="FontStyle64"/>
        </w:rPr>
        <w:t>;</w:t>
      </w:r>
    </w:p>
    <w:p w:rsidR="0068041D" w:rsidRDefault="0068041D" w:rsidP="0068041D">
      <w:pPr>
        <w:pStyle w:val="Style18"/>
        <w:widowControl/>
        <w:numPr>
          <w:ilvl w:val="0"/>
          <w:numId w:val="2"/>
        </w:numPr>
        <w:tabs>
          <w:tab w:val="left" w:pos="754"/>
        </w:tabs>
        <w:spacing w:before="10" w:line="274" w:lineRule="exact"/>
        <w:ind w:firstLine="538"/>
        <w:rPr>
          <w:rStyle w:val="FontStyle64"/>
        </w:rPr>
      </w:pPr>
      <w:r>
        <w:rPr>
          <w:rStyle w:val="FontStyle64"/>
        </w:rPr>
        <w:t>выполнение обязательств собственника по предоставлению жилых помещений гражданам, проживающим в муниципальном жилищном фонде, признанном авари</w:t>
      </w:r>
      <w:r w:rsidR="00600CFF">
        <w:rPr>
          <w:rStyle w:val="FontStyle64"/>
        </w:rPr>
        <w:t>йным и подлежащим сносу</w:t>
      </w:r>
      <w:r>
        <w:rPr>
          <w:rStyle w:val="FontStyle64"/>
        </w:rPr>
        <w:t>;</w:t>
      </w:r>
    </w:p>
    <w:p w:rsidR="0068041D" w:rsidRDefault="0068041D" w:rsidP="0068041D">
      <w:pPr>
        <w:pStyle w:val="Style18"/>
        <w:widowControl/>
        <w:tabs>
          <w:tab w:val="left" w:pos="744"/>
        </w:tabs>
        <w:spacing w:before="53" w:line="274" w:lineRule="exact"/>
        <w:ind w:firstLine="533"/>
        <w:rPr>
          <w:rStyle w:val="FontStyle64"/>
        </w:rPr>
      </w:pPr>
      <w:r>
        <w:rPr>
          <w:rStyle w:val="FontStyle64"/>
        </w:rPr>
        <w:t>-</w:t>
      </w:r>
      <w:r>
        <w:rPr>
          <w:rStyle w:val="FontStyle64"/>
        </w:rPr>
        <w:tab/>
        <w:t xml:space="preserve">оптимизация развития территорий </w:t>
      </w:r>
      <w:r w:rsidR="005E176E">
        <w:rPr>
          <w:rStyle w:val="FontStyle64"/>
        </w:rPr>
        <w:t xml:space="preserve">муниципального образования </w:t>
      </w:r>
      <w:r w:rsidR="005E176E" w:rsidRPr="003157F4">
        <w:rPr>
          <w:rStyle w:val="FontStyle64"/>
        </w:rPr>
        <w:t>Шумско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сельско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поселени</w:t>
      </w:r>
      <w:r w:rsidR="005E176E">
        <w:rPr>
          <w:rStyle w:val="FontStyle64"/>
        </w:rPr>
        <w:t>е</w:t>
      </w:r>
      <w:r w:rsidR="001A5FD2">
        <w:rPr>
          <w:rStyle w:val="FontStyle64"/>
        </w:rPr>
        <w:t xml:space="preserve"> Кировского муниципального района</w:t>
      </w:r>
      <w:r w:rsidR="005E176E">
        <w:rPr>
          <w:rStyle w:val="FontStyle64"/>
        </w:rPr>
        <w:t xml:space="preserve"> Ленинградской области</w:t>
      </w:r>
      <w:r>
        <w:rPr>
          <w:rStyle w:val="FontStyle64"/>
        </w:rPr>
        <w:t>, занятых в настоящее время муниципальным жилищным фондом, признанным авари</w:t>
      </w:r>
      <w:r w:rsidR="00600CFF">
        <w:rPr>
          <w:rStyle w:val="FontStyle64"/>
        </w:rPr>
        <w:t>йным и подлежащим сносу</w:t>
      </w:r>
      <w:r>
        <w:rPr>
          <w:rStyle w:val="FontStyle64"/>
        </w:rPr>
        <w:t>.</w:t>
      </w:r>
    </w:p>
    <w:p w:rsidR="0068041D" w:rsidRDefault="0068041D" w:rsidP="0068041D">
      <w:pPr>
        <w:pStyle w:val="Style20"/>
        <w:widowControl/>
        <w:rPr>
          <w:rStyle w:val="FontStyle64"/>
        </w:rPr>
      </w:pPr>
      <w:r>
        <w:rPr>
          <w:rStyle w:val="FontStyle64"/>
        </w:rPr>
        <w:t>Основные целевые показате</w:t>
      </w:r>
      <w:r w:rsidR="00AA15BD">
        <w:rPr>
          <w:rStyle w:val="FontStyle64"/>
        </w:rPr>
        <w:t>ли - полное расселение аварийного многоквартирного жилого дома</w:t>
      </w:r>
      <w:r>
        <w:rPr>
          <w:rStyle w:val="FontStyle64"/>
        </w:rPr>
        <w:t xml:space="preserve"> (предоставление квартир и вы</w:t>
      </w:r>
      <w:r w:rsidR="00AA15BD">
        <w:rPr>
          <w:rStyle w:val="FontStyle64"/>
        </w:rPr>
        <w:t>куп жилых помещений), признанного аварийным</w:t>
      </w:r>
      <w:r w:rsidR="00600CFF">
        <w:rPr>
          <w:rStyle w:val="FontStyle64"/>
        </w:rPr>
        <w:t xml:space="preserve"> и подлежащим сносу</w:t>
      </w:r>
      <w:r w:rsidR="005E176E">
        <w:rPr>
          <w:rStyle w:val="FontStyle64"/>
        </w:rPr>
        <w:t>.</w:t>
      </w:r>
    </w:p>
    <w:p w:rsidR="005A3C30" w:rsidRDefault="005A3C30" w:rsidP="0068041D">
      <w:pPr>
        <w:pStyle w:val="Style21"/>
        <w:widowControl/>
        <w:spacing w:before="10"/>
        <w:ind w:left="701" w:right="1382"/>
        <w:rPr>
          <w:rStyle w:val="FontStyle96"/>
        </w:rPr>
      </w:pPr>
    </w:p>
    <w:p w:rsidR="001F5D49" w:rsidRDefault="001F5D49" w:rsidP="0068041D">
      <w:pPr>
        <w:pStyle w:val="Style21"/>
        <w:widowControl/>
        <w:spacing w:before="10"/>
        <w:ind w:left="701" w:right="1382"/>
        <w:rPr>
          <w:rStyle w:val="FontStyle96"/>
        </w:rPr>
      </w:pPr>
    </w:p>
    <w:p w:rsidR="00E652DF" w:rsidRDefault="00E652DF" w:rsidP="005E176E">
      <w:pPr>
        <w:pStyle w:val="Style21"/>
        <w:widowControl/>
        <w:spacing w:before="10"/>
        <w:ind w:left="701" w:right="1382"/>
        <w:rPr>
          <w:rStyle w:val="FontStyle96"/>
        </w:rPr>
      </w:pPr>
    </w:p>
    <w:p w:rsidR="001A5FD2" w:rsidRDefault="001A5FD2" w:rsidP="005E176E">
      <w:pPr>
        <w:pStyle w:val="Style21"/>
        <w:widowControl/>
        <w:spacing w:before="10"/>
        <w:ind w:left="701" w:right="1382"/>
        <w:rPr>
          <w:rStyle w:val="FontStyle96"/>
        </w:rPr>
      </w:pPr>
    </w:p>
    <w:p w:rsidR="005855E2" w:rsidRDefault="0068041D" w:rsidP="005E176E">
      <w:pPr>
        <w:pStyle w:val="Style21"/>
        <w:widowControl/>
        <w:spacing w:before="10"/>
        <w:ind w:left="701" w:right="1382"/>
        <w:rPr>
          <w:rStyle w:val="FontStyle96"/>
        </w:rPr>
      </w:pPr>
      <w:r>
        <w:rPr>
          <w:rStyle w:val="FontStyle96"/>
        </w:rPr>
        <w:lastRenderedPageBreak/>
        <w:t xml:space="preserve">3. СРОКИ И ЭТАПЫ РЕАЛИЗАЦИИ ПРОГРАММЫ </w:t>
      </w:r>
    </w:p>
    <w:p w:rsidR="005E176E" w:rsidRPr="005E176E" w:rsidRDefault="005E176E" w:rsidP="005E176E">
      <w:pPr>
        <w:pStyle w:val="Style21"/>
        <w:widowControl/>
        <w:spacing w:before="10"/>
        <w:ind w:left="701" w:right="1382"/>
        <w:rPr>
          <w:rStyle w:val="FontStyle64"/>
          <w:b/>
          <w:bCs/>
        </w:rPr>
      </w:pPr>
    </w:p>
    <w:p w:rsidR="0068041D" w:rsidRDefault="0068041D" w:rsidP="001A5FD2">
      <w:pPr>
        <w:pStyle w:val="Style21"/>
        <w:widowControl/>
        <w:spacing w:before="10"/>
        <w:ind w:right="-1" w:firstLine="0"/>
        <w:jc w:val="both"/>
        <w:rPr>
          <w:rStyle w:val="FontStyle64"/>
        </w:rPr>
      </w:pPr>
      <w:r>
        <w:rPr>
          <w:rStyle w:val="FontStyle64"/>
        </w:rPr>
        <w:t xml:space="preserve">Срок </w:t>
      </w:r>
      <w:r w:rsidR="003E375A">
        <w:rPr>
          <w:rStyle w:val="FontStyle64"/>
        </w:rPr>
        <w:t xml:space="preserve">реализации Программы </w:t>
      </w:r>
      <w:r w:rsidR="00CF7EDC">
        <w:rPr>
          <w:rStyle w:val="FontStyle64"/>
        </w:rPr>
        <w:t xml:space="preserve">–31 декабря </w:t>
      </w:r>
      <w:r w:rsidR="00070DFA">
        <w:rPr>
          <w:rStyle w:val="FontStyle64"/>
        </w:rPr>
        <w:t>201</w:t>
      </w:r>
      <w:r w:rsidR="00F72031">
        <w:rPr>
          <w:rStyle w:val="FontStyle64"/>
        </w:rPr>
        <w:t>7</w:t>
      </w:r>
      <w:r w:rsidR="00AA15BD">
        <w:rPr>
          <w:rStyle w:val="FontStyle64"/>
        </w:rPr>
        <w:t xml:space="preserve"> год</w:t>
      </w:r>
      <w:r w:rsidR="00CF7EDC">
        <w:rPr>
          <w:rStyle w:val="FontStyle64"/>
        </w:rPr>
        <w:t>а</w:t>
      </w:r>
      <w:r w:rsidR="005A3C30">
        <w:rPr>
          <w:rStyle w:val="FontStyle64"/>
        </w:rPr>
        <w:t xml:space="preserve">. В рамках Программы </w:t>
      </w:r>
      <w:r>
        <w:rPr>
          <w:rStyle w:val="FontStyle64"/>
        </w:rPr>
        <w:t>происходит:</w:t>
      </w:r>
    </w:p>
    <w:p w:rsidR="0068041D" w:rsidRPr="001A5FD2" w:rsidRDefault="0068041D" w:rsidP="001A5FD2">
      <w:pPr>
        <w:pStyle w:val="Style15"/>
        <w:widowControl/>
        <w:ind w:firstLine="0"/>
        <w:rPr>
          <w:rStyle w:val="FontStyle64"/>
        </w:rPr>
      </w:pPr>
      <w:r>
        <w:rPr>
          <w:rStyle w:val="FontStyle64"/>
        </w:rPr>
        <w:t xml:space="preserve">-информирование населения </w:t>
      </w:r>
      <w:r w:rsidR="005E176E">
        <w:rPr>
          <w:rStyle w:val="FontStyle64"/>
        </w:rPr>
        <w:t xml:space="preserve">муниципального образования </w:t>
      </w:r>
      <w:r w:rsidR="005E176E" w:rsidRPr="003157F4">
        <w:rPr>
          <w:rStyle w:val="FontStyle64"/>
        </w:rPr>
        <w:t>Шумско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сельско</w:t>
      </w:r>
      <w:r w:rsidR="005E176E">
        <w:rPr>
          <w:rStyle w:val="FontStyle64"/>
        </w:rPr>
        <w:t>е</w:t>
      </w:r>
      <w:r w:rsidR="005E176E" w:rsidRPr="003157F4">
        <w:rPr>
          <w:rStyle w:val="FontStyle64"/>
        </w:rPr>
        <w:t xml:space="preserve"> поселени</w:t>
      </w:r>
      <w:r w:rsidR="005E176E">
        <w:rPr>
          <w:rStyle w:val="FontStyle64"/>
        </w:rPr>
        <w:t>е</w:t>
      </w:r>
      <w:r w:rsidR="001A5FD2">
        <w:rPr>
          <w:rStyle w:val="FontStyle64"/>
        </w:rPr>
        <w:t xml:space="preserve"> Кировского муниципального района</w:t>
      </w:r>
      <w:r w:rsidR="005E176E">
        <w:rPr>
          <w:rStyle w:val="FontStyle64"/>
        </w:rPr>
        <w:t xml:space="preserve"> Ленинградской области </w:t>
      </w:r>
      <w:r>
        <w:rPr>
          <w:rStyle w:val="FontStyle64"/>
        </w:rPr>
        <w:t xml:space="preserve">о </w:t>
      </w:r>
      <w:r w:rsidRPr="001A5FD2">
        <w:rPr>
          <w:rStyle w:val="FontStyle64"/>
        </w:rPr>
        <w:t>реализации Федерального закона от 21 07.2007 № 185-ФЗ «О фонде содействия реформированию жилищно-коммунального хозяйства»;</w:t>
      </w:r>
    </w:p>
    <w:p w:rsidR="0068041D" w:rsidRDefault="0068041D" w:rsidP="001A5FD2">
      <w:pPr>
        <w:pStyle w:val="Style23"/>
        <w:widowControl/>
        <w:numPr>
          <w:ilvl w:val="0"/>
          <w:numId w:val="3"/>
        </w:numPr>
        <w:tabs>
          <w:tab w:val="left" w:pos="840"/>
        </w:tabs>
        <w:ind w:firstLine="0"/>
        <w:jc w:val="both"/>
        <w:rPr>
          <w:rStyle w:val="FontStyle64"/>
        </w:rPr>
      </w:pPr>
      <w:r>
        <w:rPr>
          <w:rStyle w:val="FontStyle64"/>
        </w:rPr>
        <w:t xml:space="preserve">выделение денежных средств путем </w:t>
      </w:r>
      <w:proofErr w:type="spellStart"/>
      <w:r>
        <w:rPr>
          <w:rStyle w:val="FontStyle64"/>
        </w:rPr>
        <w:t>софинансирования</w:t>
      </w:r>
      <w:proofErr w:type="spellEnd"/>
      <w:r>
        <w:rPr>
          <w:rStyle w:val="FontStyle64"/>
        </w:rPr>
        <w:t xml:space="preserve"> на реализацию поставленных Программой целей и задач;</w:t>
      </w:r>
    </w:p>
    <w:p w:rsidR="0068041D" w:rsidRPr="001F5D49" w:rsidRDefault="0068041D" w:rsidP="001A5FD2">
      <w:pPr>
        <w:pStyle w:val="Style23"/>
        <w:widowControl/>
        <w:numPr>
          <w:ilvl w:val="0"/>
          <w:numId w:val="3"/>
        </w:numPr>
        <w:tabs>
          <w:tab w:val="left" w:pos="840"/>
        </w:tabs>
        <w:spacing w:line="240" w:lineRule="exact"/>
        <w:ind w:firstLine="0"/>
        <w:jc w:val="both"/>
        <w:rPr>
          <w:sz w:val="20"/>
          <w:szCs w:val="20"/>
        </w:rPr>
      </w:pPr>
      <w:r>
        <w:rPr>
          <w:rStyle w:val="FontStyle64"/>
        </w:rPr>
        <w:t>предоставление гражданам жилых помещений по договорам социального найма</w:t>
      </w:r>
      <w:r w:rsidR="001F5D49">
        <w:rPr>
          <w:rStyle w:val="FontStyle64"/>
        </w:rPr>
        <w:t>.</w:t>
      </w:r>
    </w:p>
    <w:p w:rsidR="005F416B" w:rsidRDefault="005F416B" w:rsidP="005A3C30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1F5D49" w:rsidRDefault="001F5D49" w:rsidP="005A3C30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68041D" w:rsidRDefault="0068041D" w:rsidP="0068041D">
      <w:pPr>
        <w:pStyle w:val="Style16"/>
        <w:widowControl/>
        <w:spacing w:before="34" w:line="274" w:lineRule="exact"/>
        <w:rPr>
          <w:rStyle w:val="FontStyle96"/>
        </w:rPr>
      </w:pPr>
      <w:r>
        <w:rPr>
          <w:rStyle w:val="FontStyle96"/>
        </w:rPr>
        <w:t>4. ЭКОНОМИЧЕСКОЕ ОБОСНОВАНИЕ МЕРОПРИЯТИЙ ПРОГРАММЫ</w:t>
      </w:r>
    </w:p>
    <w:p w:rsidR="005855E2" w:rsidRDefault="005855E2" w:rsidP="0068041D">
      <w:pPr>
        <w:pStyle w:val="Style16"/>
        <w:widowControl/>
        <w:spacing w:before="34" w:line="274" w:lineRule="exact"/>
        <w:rPr>
          <w:rStyle w:val="FontStyle96"/>
        </w:rPr>
      </w:pPr>
    </w:p>
    <w:p w:rsidR="0068041D" w:rsidRDefault="0068041D" w:rsidP="0068041D">
      <w:pPr>
        <w:pStyle w:val="Style15"/>
        <w:widowControl/>
        <w:ind w:firstLine="696"/>
        <w:rPr>
          <w:rStyle w:val="FontStyle64"/>
        </w:rPr>
      </w:pPr>
      <w:r>
        <w:rPr>
          <w:rStyle w:val="FontStyle64"/>
        </w:rPr>
        <w:t>В рамках реализации Программы</w:t>
      </w:r>
      <w:r w:rsidR="00F75F57">
        <w:rPr>
          <w:rStyle w:val="FontStyle64"/>
        </w:rPr>
        <w:t xml:space="preserve"> осуществляется расселение жилого дома, признанного</w:t>
      </w:r>
      <w:r>
        <w:rPr>
          <w:rStyle w:val="FontStyle64"/>
        </w:rPr>
        <w:t xml:space="preserve"> в </w:t>
      </w:r>
      <w:r w:rsidR="00F75F57">
        <w:rPr>
          <w:rStyle w:val="FontStyle64"/>
        </w:rPr>
        <w:t>установленно</w:t>
      </w:r>
      <w:r w:rsidR="00600CFF">
        <w:rPr>
          <w:rStyle w:val="FontStyle64"/>
        </w:rPr>
        <w:t>м порядке аварийным и подлежащим сносу</w:t>
      </w:r>
      <w:r>
        <w:rPr>
          <w:rStyle w:val="FontStyle64"/>
        </w:rPr>
        <w:t xml:space="preserve"> в связи с физическим износом в процессе их эксплуатации, в соответствии с перечнем, приведенным в приложении № </w:t>
      </w:r>
      <w:r w:rsidR="00E652DF">
        <w:rPr>
          <w:rStyle w:val="FontStyle64"/>
        </w:rPr>
        <w:t>2</w:t>
      </w:r>
      <w:r>
        <w:rPr>
          <w:rStyle w:val="FontStyle64"/>
        </w:rPr>
        <w:t>.</w:t>
      </w:r>
    </w:p>
    <w:p w:rsidR="0068041D" w:rsidRDefault="0068041D" w:rsidP="0068041D">
      <w:pPr>
        <w:pStyle w:val="Style15"/>
        <w:widowControl/>
        <w:ind w:firstLine="706"/>
        <w:rPr>
          <w:rStyle w:val="FontStyle64"/>
        </w:rPr>
      </w:pPr>
      <w:r>
        <w:rPr>
          <w:rStyle w:val="FontStyle64"/>
        </w:rPr>
        <w:t xml:space="preserve">Потребность в финансовых ресурсах на выполнение мероприятий программы определяется нормами Жилищного кодекса РФ, региональными нормативными актами, муниципальными правовыми актами </w:t>
      </w:r>
      <w:r w:rsidR="005F416B">
        <w:rPr>
          <w:rStyle w:val="FontStyle64"/>
        </w:rPr>
        <w:t>М</w:t>
      </w:r>
      <w:r>
        <w:rPr>
          <w:rStyle w:val="FontStyle64"/>
        </w:rPr>
        <w:t xml:space="preserve">униципального образования </w:t>
      </w:r>
      <w:r w:rsidR="0027536D">
        <w:rPr>
          <w:rStyle w:val="FontStyle64"/>
        </w:rPr>
        <w:t xml:space="preserve">Шумское </w:t>
      </w:r>
      <w:r>
        <w:rPr>
          <w:rStyle w:val="FontStyle64"/>
        </w:rPr>
        <w:t>сельское поселение</w:t>
      </w:r>
      <w:r w:rsidR="000C5434">
        <w:rPr>
          <w:rStyle w:val="FontStyle64"/>
        </w:rPr>
        <w:t xml:space="preserve"> </w:t>
      </w:r>
      <w:r w:rsidR="001A5FD2">
        <w:rPr>
          <w:rStyle w:val="FontStyle64"/>
        </w:rPr>
        <w:t xml:space="preserve">Кировского муниципального района </w:t>
      </w:r>
      <w:r w:rsid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>. В жилищном фон</w:t>
      </w:r>
      <w:r w:rsidR="00600CFF">
        <w:rPr>
          <w:rStyle w:val="FontStyle64"/>
        </w:rPr>
        <w:t>де, признанном аварийным и подлежащим сносу</w:t>
      </w:r>
      <w:r>
        <w:rPr>
          <w:rStyle w:val="FontStyle64"/>
        </w:rPr>
        <w:t>, н</w:t>
      </w:r>
      <w:r w:rsidR="00F75F57">
        <w:rPr>
          <w:rStyle w:val="FontStyle64"/>
        </w:rPr>
        <w:t xml:space="preserve">аходятся муниципальные </w:t>
      </w:r>
      <w:r w:rsidR="00600CFF">
        <w:rPr>
          <w:rStyle w:val="FontStyle64"/>
        </w:rPr>
        <w:t xml:space="preserve"> квартиры. </w:t>
      </w:r>
    </w:p>
    <w:p w:rsidR="0068041D" w:rsidRPr="005F416B" w:rsidRDefault="0068041D" w:rsidP="0068041D">
      <w:pPr>
        <w:pStyle w:val="Style15"/>
        <w:widowControl/>
        <w:ind w:firstLine="706"/>
        <w:rPr>
          <w:rStyle w:val="FontStyle64"/>
        </w:rPr>
      </w:pPr>
      <w:r w:rsidRPr="005F416B">
        <w:rPr>
          <w:rStyle w:val="FontStyle64"/>
        </w:rPr>
        <w:t>При предоставлении гражданам жилых помещений по договорам социального найма в рамках Программы, необходимо учитывать следующее:</w:t>
      </w:r>
    </w:p>
    <w:p w:rsidR="0068041D" w:rsidRPr="005F416B" w:rsidRDefault="0068041D" w:rsidP="0068041D">
      <w:pPr>
        <w:pStyle w:val="Style18"/>
        <w:widowControl/>
        <w:tabs>
          <w:tab w:val="left" w:pos="744"/>
        </w:tabs>
        <w:spacing w:line="274" w:lineRule="exact"/>
        <w:ind w:firstLine="533"/>
        <w:rPr>
          <w:rStyle w:val="FontStyle64"/>
        </w:rPr>
      </w:pPr>
      <w:r w:rsidRPr="005F416B">
        <w:rPr>
          <w:rStyle w:val="FontStyle64"/>
        </w:rPr>
        <w:t>-</w:t>
      </w:r>
      <w:r w:rsidRPr="005F416B">
        <w:rPr>
          <w:rStyle w:val="FontStyle64"/>
        </w:rPr>
        <w:tab/>
        <w:t xml:space="preserve">если до расселения граждане занимали площадь меньшую, чем определено решением Совета </w:t>
      </w:r>
      <w:r w:rsidR="005A3C30" w:rsidRPr="005F416B">
        <w:rPr>
          <w:rStyle w:val="FontStyle64"/>
        </w:rPr>
        <w:t xml:space="preserve">депутатов </w:t>
      </w:r>
      <w:r w:rsidR="005F416B" w:rsidRPr="005F416B">
        <w:rPr>
          <w:rStyle w:val="FontStyle64"/>
        </w:rPr>
        <w:t xml:space="preserve">муниципального образования 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5F416B" w:rsidRPr="005F416B">
        <w:rPr>
          <w:rStyle w:val="FontStyle64"/>
        </w:rPr>
        <w:t xml:space="preserve"> Ленинградской области</w:t>
      </w:r>
      <w:r w:rsidRPr="005F416B">
        <w:rPr>
          <w:rStyle w:val="FontStyle64"/>
        </w:rPr>
        <w:t xml:space="preserve">, то при расселении предстоит предоставить жилье площадью, соответствующей указанному решению Совета </w:t>
      </w:r>
      <w:r w:rsidR="005A3C30" w:rsidRPr="005F416B">
        <w:rPr>
          <w:rStyle w:val="FontStyle64"/>
        </w:rPr>
        <w:t xml:space="preserve">депутатов </w:t>
      </w:r>
      <w:r w:rsidR="005F416B" w:rsidRPr="005F416B">
        <w:rPr>
          <w:rStyle w:val="FontStyle64"/>
        </w:rPr>
        <w:t xml:space="preserve">муниципального образования 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1A5FD2" w:rsidRPr="005F416B">
        <w:rPr>
          <w:rStyle w:val="FontStyle64"/>
        </w:rPr>
        <w:t xml:space="preserve"> Ленинградской области</w:t>
      </w:r>
      <w:r w:rsidR="005F416B" w:rsidRPr="005F416B">
        <w:rPr>
          <w:rStyle w:val="FontStyle64"/>
        </w:rPr>
        <w:t>.</w:t>
      </w:r>
    </w:p>
    <w:p w:rsidR="005855E2" w:rsidRDefault="005855E2" w:rsidP="005855E2">
      <w:pPr>
        <w:pStyle w:val="Style20"/>
        <w:widowControl/>
        <w:ind w:firstLine="533"/>
        <w:rPr>
          <w:rStyle w:val="FontStyle64"/>
        </w:rPr>
      </w:pPr>
      <w:r>
        <w:rPr>
          <w:rStyle w:val="FontStyle64"/>
        </w:rPr>
        <w:t xml:space="preserve">Конкретную цену работ по расселению и сносу аварийного жилищного </w:t>
      </w:r>
      <w:proofErr w:type="gramStart"/>
      <w:r>
        <w:rPr>
          <w:rStyle w:val="FontStyle64"/>
        </w:rPr>
        <w:t>фонда</w:t>
      </w:r>
      <w:proofErr w:type="gramEnd"/>
      <w:r>
        <w:rPr>
          <w:rStyle w:val="FontStyle64"/>
        </w:rPr>
        <w:t xml:space="preserve"> возможно определить только по итогам выполнения всех работ, св</w:t>
      </w:r>
      <w:r w:rsidR="00C12483">
        <w:rPr>
          <w:rStyle w:val="FontStyle64"/>
        </w:rPr>
        <w:t>язанных с расселением.</w:t>
      </w:r>
    </w:p>
    <w:p w:rsidR="005F416B" w:rsidRDefault="005855E2" w:rsidP="001A5FD2">
      <w:pPr>
        <w:pStyle w:val="Style20"/>
        <w:widowControl/>
        <w:ind w:firstLine="533"/>
        <w:rPr>
          <w:rStyle w:val="FontStyle64"/>
        </w:rPr>
      </w:pPr>
      <w:r>
        <w:rPr>
          <w:rStyle w:val="FontStyle64"/>
        </w:rPr>
        <w:t>Объем финансирования мероприятий по расселению аварийн</w:t>
      </w:r>
      <w:r w:rsidR="00C72F90">
        <w:rPr>
          <w:rStyle w:val="FontStyle64"/>
        </w:rPr>
        <w:t>ого и подлежащего сносу</w:t>
      </w:r>
      <w:r>
        <w:rPr>
          <w:rStyle w:val="FontStyle64"/>
        </w:rPr>
        <w:t xml:space="preserve"> жилищного фонда определяется в соответствии со статьей 18 Федерального закона от 21.07.2007 </w:t>
      </w:r>
      <w:r w:rsidRPr="001A5FD2">
        <w:rPr>
          <w:rStyle w:val="FontStyle64"/>
        </w:rPr>
        <w:t>№ 185-ФЗ «О фонде содействия реформированию жилищно-коммунального хозяйства».</w:t>
      </w:r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Объем финансовой поддержки за счет средств Фонда</w:t>
      </w:r>
      <w:r w:rsidR="005F416B">
        <w:rPr>
          <w:rStyle w:val="FontStyle64"/>
        </w:rPr>
        <w:t xml:space="preserve"> содействия реформированию ЖКХ</w:t>
      </w:r>
      <w:r>
        <w:rPr>
          <w:rStyle w:val="FontStyle64"/>
        </w:rPr>
        <w:t xml:space="preserve">, </w:t>
      </w:r>
      <w:r w:rsidR="005F416B">
        <w:rPr>
          <w:rStyle w:val="FontStyle64"/>
        </w:rPr>
        <w:t>о</w:t>
      </w:r>
      <w:r>
        <w:rPr>
          <w:rStyle w:val="FontStyle64"/>
        </w:rPr>
        <w:t xml:space="preserve">бластного </w:t>
      </w:r>
      <w:r w:rsidR="005F416B">
        <w:rPr>
          <w:rStyle w:val="FontStyle64"/>
        </w:rPr>
        <w:t xml:space="preserve">бюджета Ленинградской области, местного бюджета </w:t>
      </w:r>
      <w:r w:rsidR="005F416B" w:rsidRPr="005F416B">
        <w:rPr>
          <w:rStyle w:val="FontStyle64"/>
        </w:rPr>
        <w:t xml:space="preserve">муниципального образования 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1A5FD2" w:rsidRP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>, общей пло</w:t>
      </w:r>
      <w:r w:rsidR="00C12483">
        <w:rPr>
          <w:rStyle w:val="FontStyle64"/>
        </w:rPr>
        <w:t>щади жилых помещений в аварий</w:t>
      </w:r>
      <w:r w:rsidR="00C72F90">
        <w:rPr>
          <w:rStyle w:val="FontStyle64"/>
        </w:rPr>
        <w:t xml:space="preserve">ном </w:t>
      </w:r>
      <w:r w:rsidR="00837AA8">
        <w:rPr>
          <w:rStyle w:val="FontStyle64"/>
        </w:rPr>
        <w:t xml:space="preserve">и подлежащим сносу </w:t>
      </w:r>
      <w:r w:rsidR="00C12483">
        <w:rPr>
          <w:rStyle w:val="FontStyle64"/>
        </w:rPr>
        <w:t>многоквартирн</w:t>
      </w:r>
      <w:r w:rsidR="0027536D">
        <w:rPr>
          <w:rStyle w:val="FontStyle64"/>
        </w:rPr>
        <w:t xml:space="preserve">ых </w:t>
      </w:r>
      <w:proofErr w:type="spellStart"/>
      <w:r w:rsidR="0027536D">
        <w:rPr>
          <w:rStyle w:val="FontStyle64"/>
        </w:rPr>
        <w:t>домах</w:t>
      </w:r>
      <w:r w:rsidR="005F416B" w:rsidRPr="005F416B">
        <w:rPr>
          <w:rStyle w:val="FontStyle64"/>
        </w:rPr>
        <w:t>муниципального</w:t>
      </w:r>
      <w:proofErr w:type="spellEnd"/>
      <w:r w:rsidR="005F416B" w:rsidRPr="005F416B">
        <w:rPr>
          <w:rStyle w:val="FontStyle64"/>
        </w:rPr>
        <w:t xml:space="preserve"> образования 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1A5FD2" w:rsidRPr="005F416B">
        <w:rPr>
          <w:rStyle w:val="FontStyle64"/>
        </w:rPr>
        <w:t xml:space="preserve"> Ленинградской области</w:t>
      </w:r>
      <w:r w:rsidR="00C12483">
        <w:rPr>
          <w:rStyle w:val="FontStyle64"/>
        </w:rPr>
        <w:t>, подлежащего</w:t>
      </w:r>
      <w:r>
        <w:rPr>
          <w:rStyle w:val="FontStyle64"/>
        </w:rPr>
        <w:t xml:space="preserve"> расселению в рамках Программы, и предельной выкупной цены изымаемых жилых помещений (предельной цены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жилых помещений, предоставляемых взамен изымаемых жилых помещений), установленной в соответствии с приложени</w:t>
      </w:r>
      <w:r w:rsidR="005F416B">
        <w:rPr>
          <w:rStyle w:val="FontStyle64"/>
        </w:rPr>
        <w:t xml:space="preserve">ем № </w:t>
      </w:r>
      <w:r w:rsidR="00E652DF">
        <w:rPr>
          <w:rStyle w:val="FontStyle64"/>
        </w:rPr>
        <w:t>3</w:t>
      </w:r>
      <w:r w:rsidR="005F416B">
        <w:rPr>
          <w:rStyle w:val="FontStyle64"/>
        </w:rPr>
        <w:t>.</w:t>
      </w:r>
      <w:proofErr w:type="gramEnd"/>
    </w:p>
    <w:p w:rsidR="005F416B" w:rsidRDefault="005F416B" w:rsidP="005855E2">
      <w:pPr>
        <w:pStyle w:val="Style29"/>
        <w:widowControl/>
        <w:spacing w:before="34" w:line="274" w:lineRule="exact"/>
        <w:jc w:val="center"/>
        <w:rPr>
          <w:rStyle w:val="FontStyle64"/>
        </w:rPr>
      </w:pPr>
    </w:p>
    <w:p w:rsidR="005855E2" w:rsidRDefault="005855E2" w:rsidP="005855E2">
      <w:pPr>
        <w:pStyle w:val="Style29"/>
        <w:widowControl/>
        <w:spacing w:before="34" w:line="274" w:lineRule="exact"/>
        <w:jc w:val="center"/>
        <w:rPr>
          <w:rStyle w:val="FontStyle96"/>
        </w:rPr>
      </w:pPr>
      <w:r>
        <w:rPr>
          <w:rStyle w:val="FontStyle96"/>
        </w:rPr>
        <w:t>5. СИСТЕМА ПРОГРАММНЫХ МЕРОПРИЯТИЙ</w:t>
      </w:r>
    </w:p>
    <w:p w:rsidR="005855E2" w:rsidRDefault="005855E2" w:rsidP="005855E2">
      <w:pPr>
        <w:pStyle w:val="Style29"/>
        <w:widowControl/>
        <w:spacing w:before="34" w:line="274" w:lineRule="exact"/>
        <w:jc w:val="center"/>
        <w:rPr>
          <w:rStyle w:val="FontStyle96"/>
        </w:rPr>
      </w:pPr>
    </w:p>
    <w:p w:rsidR="005855E2" w:rsidRDefault="005855E2" w:rsidP="005855E2">
      <w:pPr>
        <w:pStyle w:val="Style20"/>
        <w:widowControl/>
        <w:ind w:firstLine="0"/>
        <w:jc w:val="left"/>
        <w:rPr>
          <w:rStyle w:val="FontStyle64"/>
        </w:rPr>
      </w:pPr>
      <w:r>
        <w:rPr>
          <w:rStyle w:val="FontStyle64"/>
        </w:rPr>
        <w:t xml:space="preserve">В соответствии с поставленными целями и задачами система программных мероприятий включает в себя работу по следующим направлениям: </w:t>
      </w:r>
    </w:p>
    <w:p w:rsidR="005855E2" w:rsidRDefault="005855E2" w:rsidP="005855E2">
      <w:pPr>
        <w:pStyle w:val="Style20"/>
        <w:widowControl/>
        <w:ind w:firstLine="0"/>
        <w:jc w:val="left"/>
        <w:rPr>
          <w:rStyle w:val="FontStyle64"/>
        </w:rPr>
      </w:pPr>
      <w:r>
        <w:rPr>
          <w:rStyle w:val="FontStyle64"/>
        </w:rPr>
        <w:t>1. Правовое и методологическое обеспечение:</w:t>
      </w:r>
    </w:p>
    <w:p w:rsidR="005855E2" w:rsidRDefault="005855E2" w:rsidP="005855E2">
      <w:pPr>
        <w:pStyle w:val="Style18"/>
        <w:widowControl/>
        <w:tabs>
          <w:tab w:val="left" w:pos="1051"/>
        </w:tabs>
        <w:spacing w:line="274" w:lineRule="exact"/>
        <w:ind w:firstLine="571"/>
        <w:rPr>
          <w:rStyle w:val="FontStyle64"/>
        </w:rPr>
      </w:pPr>
      <w:r>
        <w:rPr>
          <w:rStyle w:val="FontStyle64"/>
        </w:rPr>
        <w:t>1.1.</w:t>
      </w:r>
      <w:r>
        <w:rPr>
          <w:rStyle w:val="FontStyle64"/>
        </w:rPr>
        <w:tab/>
        <w:t>Пересмотр реестров муниципальных аварийных жилых помещений (жилых</w:t>
      </w:r>
      <w:r>
        <w:rPr>
          <w:rStyle w:val="FontStyle64"/>
        </w:rPr>
        <w:br/>
        <w:t>домов) предусматривает включение в реестр жилых помещений, находящихся в</w:t>
      </w:r>
      <w:r>
        <w:rPr>
          <w:rStyle w:val="FontStyle64"/>
        </w:rPr>
        <w:br/>
        <w:t>муниципальной собственности, признанных в установленном законодательством порядке</w:t>
      </w:r>
      <w:r>
        <w:rPr>
          <w:rStyle w:val="FontStyle64"/>
        </w:rPr>
        <w:br/>
      </w:r>
      <w:r w:rsidR="00837AA8">
        <w:rPr>
          <w:rStyle w:val="FontStyle64"/>
        </w:rPr>
        <w:t>аварийными и подлежащими сносу</w:t>
      </w:r>
      <w:r>
        <w:rPr>
          <w:rStyle w:val="FontStyle64"/>
        </w:rPr>
        <w:t>. Данный реестр подлежит уточнению на основании</w:t>
      </w:r>
      <w:r>
        <w:rPr>
          <w:rStyle w:val="FontStyle64"/>
        </w:rPr>
        <w:br/>
        <w:t>информации, предоставляемой межведомственной комиссией для оценки жилых</w:t>
      </w:r>
      <w:r>
        <w:rPr>
          <w:rStyle w:val="FontStyle64"/>
        </w:rPr>
        <w:br/>
        <w:t>помещений муниципального жилищного фонда. При этом уточняются объем данного</w:t>
      </w:r>
      <w:r>
        <w:rPr>
          <w:rStyle w:val="FontStyle64"/>
        </w:rPr>
        <w:br/>
        <w:t>жилищного фонда, численность проживающего в нем населения и, соответственно,</w:t>
      </w:r>
      <w:r>
        <w:rPr>
          <w:rStyle w:val="FontStyle64"/>
        </w:rPr>
        <w:br/>
      </w:r>
      <w:r>
        <w:rPr>
          <w:rStyle w:val="FontStyle64"/>
        </w:rPr>
        <w:lastRenderedPageBreak/>
        <w:t>уточняются объемы бюджетного финансирования. В результате уточнения в Перечень</w:t>
      </w:r>
      <w:r>
        <w:rPr>
          <w:rStyle w:val="FontStyle64"/>
        </w:rPr>
        <w:br/>
        <w:t xml:space="preserve">многоквартирных жилых домов </w:t>
      </w:r>
      <w:r w:rsidR="005F416B" w:rsidRPr="005F416B">
        <w:rPr>
          <w:rStyle w:val="FontStyle64"/>
        </w:rPr>
        <w:t>муниципального образования Шумское сельское поселение муниципального образования Кировский муниципальный район Ленинградской области</w:t>
      </w:r>
      <w:r w:rsidR="005F416B">
        <w:rPr>
          <w:rStyle w:val="FontStyle64"/>
        </w:rPr>
        <w:t xml:space="preserve">, подлежащих расселению в </w:t>
      </w:r>
      <w:r>
        <w:rPr>
          <w:rStyle w:val="FontStyle64"/>
        </w:rPr>
        <w:t>соответствии с программой на соответствующий год, вносятся изменения.</w:t>
      </w:r>
    </w:p>
    <w:p w:rsidR="005855E2" w:rsidRDefault="005855E2" w:rsidP="005855E2">
      <w:pPr>
        <w:pStyle w:val="Style18"/>
        <w:widowControl/>
        <w:tabs>
          <w:tab w:val="left" w:pos="1214"/>
        </w:tabs>
        <w:spacing w:before="5" w:line="274" w:lineRule="exact"/>
        <w:ind w:firstLine="562"/>
        <w:rPr>
          <w:rStyle w:val="FontStyle64"/>
        </w:rPr>
      </w:pPr>
      <w:r>
        <w:rPr>
          <w:rStyle w:val="FontStyle64"/>
        </w:rPr>
        <w:t>1.2.</w:t>
      </w:r>
      <w:r>
        <w:rPr>
          <w:rStyle w:val="FontStyle64"/>
        </w:rPr>
        <w:tab/>
        <w:t>План развития застроенных территорий определяется на основе</w:t>
      </w:r>
      <w:r>
        <w:rPr>
          <w:rStyle w:val="FontStyle64"/>
        </w:rPr>
        <w:br/>
        <w:t>предварительного обоснования технической возможности и экономической</w:t>
      </w:r>
      <w:r>
        <w:rPr>
          <w:rStyle w:val="FontStyle64"/>
        </w:rPr>
        <w:br/>
        <w:t>целесообразности освоения земельных участков под размещение объектов капитального</w:t>
      </w:r>
      <w:r>
        <w:rPr>
          <w:rStyle w:val="FontStyle64"/>
        </w:rPr>
        <w:br/>
        <w:t>строительства. Инвестиционная привлекательность площадки, освобождаемой в результате проведения мероприятий программы по переселению жителей из аварийного жилого дома, определяет очередность проведения мероприятий по переселению. Следующим фактором, определяющим очередность расселения, является дата признания жилого дома авари</w:t>
      </w:r>
      <w:r w:rsidR="00837AA8">
        <w:rPr>
          <w:rStyle w:val="FontStyle64"/>
        </w:rPr>
        <w:t>йным и подлежащим сносу</w:t>
      </w:r>
      <w:r>
        <w:rPr>
          <w:rStyle w:val="FontStyle64"/>
        </w:rPr>
        <w:t>.</w:t>
      </w:r>
    </w:p>
    <w:p w:rsidR="005855E2" w:rsidRDefault="005855E2" w:rsidP="005855E2">
      <w:pPr>
        <w:pStyle w:val="Style16"/>
        <w:widowControl/>
        <w:spacing w:line="240" w:lineRule="exact"/>
        <w:rPr>
          <w:sz w:val="20"/>
          <w:szCs w:val="20"/>
        </w:rPr>
      </w:pPr>
    </w:p>
    <w:p w:rsidR="005855E2" w:rsidRDefault="005855E2" w:rsidP="005855E2">
      <w:pPr>
        <w:pStyle w:val="Style16"/>
        <w:widowControl/>
        <w:spacing w:before="38" w:line="274" w:lineRule="exact"/>
        <w:rPr>
          <w:rStyle w:val="FontStyle96"/>
        </w:rPr>
      </w:pPr>
      <w:r>
        <w:rPr>
          <w:rStyle w:val="FontStyle96"/>
        </w:rPr>
        <w:t>6. РЕСУРСНОЕ ОБЕСПЕЧЕНИЕ ПРОГРАММЫ</w:t>
      </w:r>
    </w:p>
    <w:p w:rsidR="005855E2" w:rsidRDefault="005855E2" w:rsidP="005855E2">
      <w:pPr>
        <w:pStyle w:val="Style16"/>
        <w:widowControl/>
        <w:spacing w:before="38" w:line="274" w:lineRule="exact"/>
        <w:rPr>
          <w:rStyle w:val="FontStyle96"/>
        </w:rPr>
      </w:pPr>
    </w:p>
    <w:p w:rsidR="005855E2" w:rsidRDefault="005855E2" w:rsidP="00F75F57">
      <w:pPr>
        <w:pStyle w:val="Style6"/>
        <w:widowControl/>
        <w:spacing w:line="274" w:lineRule="exact"/>
        <w:ind w:left="542"/>
        <w:jc w:val="left"/>
        <w:rPr>
          <w:rStyle w:val="FontStyle64"/>
        </w:rPr>
      </w:pPr>
      <w:r>
        <w:rPr>
          <w:rStyle w:val="FontStyle64"/>
        </w:rPr>
        <w:t>Расходы на реализ</w:t>
      </w:r>
      <w:r w:rsidR="00F75F57">
        <w:rPr>
          <w:rStyle w:val="FontStyle64"/>
        </w:rPr>
        <w:t>а</w:t>
      </w:r>
      <w:r w:rsidR="0085708E">
        <w:rPr>
          <w:rStyle w:val="FontStyle64"/>
        </w:rPr>
        <w:t xml:space="preserve">цию программы </w:t>
      </w:r>
      <w:r w:rsidR="0085708E" w:rsidRPr="005F416B">
        <w:rPr>
          <w:rStyle w:val="FontStyle64"/>
        </w:rPr>
        <w:t xml:space="preserve">составят </w:t>
      </w:r>
      <w:r w:rsidR="0087135D">
        <w:rPr>
          <w:rStyle w:val="FontStyle64"/>
        </w:rPr>
        <w:t>2</w:t>
      </w:r>
      <w:bookmarkStart w:id="0" w:name="_GoBack"/>
      <w:bookmarkEnd w:id="0"/>
      <w:r w:rsidR="001A5FD2" w:rsidRPr="001A5FD2">
        <w:rPr>
          <w:rStyle w:val="FontStyle64"/>
        </w:rPr>
        <w:t>000,00</w:t>
      </w:r>
      <w:r w:rsidR="0085708E">
        <w:rPr>
          <w:rStyle w:val="FontStyle64"/>
        </w:rPr>
        <w:t xml:space="preserve"> т</w:t>
      </w:r>
      <w:r>
        <w:rPr>
          <w:rStyle w:val="FontStyle64"/>
        </w:rPr>
        <w:t>ысячи рублей.</w:t>
      </w:r>
    </w:p>
    <w:p w:rsidR="005855E2" w:rsidRPr="008D35F2" w:rsidRDefault="00F75F57" w:rsidP="00FF596B">
      <w:pPr>
        <w:pStyle w:val="Style20"/>
        <w:widowControl/>
        <w:ind w:firstLine="538"/>
        <w:rPr>
          <w:rStyle w:val="FontStyle64"/>
          <w:color w:val="FF0000"/>
        </w:rPr>
      </w:pPr>
      <w:r w:rsidRPr="005F416B">
        <w:rPr>
          <w:rStyle w:val="FontStyle64"/>
        </w:rPr>
        <w:t>И</w:t>
      </w:r>
      <w:r w:rsidR="005855E2" w:rsidRPr="005F416B">
        <w:rPr>
          <w:rStyle w:val="FontStyle64"/>
        </w:rPr>
        <w:t>сточником финансирования могут выступать средства</w:t>
      </w:r>
      <w:r w:rsidR="005F416B" w:rsidRPr="005F416B">
        <w:rPr>
          <w:rStyle w:val="FontStyle64"/>
        </w:rPr>
        <w:t>, областного бюджета Ленинградской области, м</w:t>
      </w:r>
      <w:r w:rsidR="005F416B">
        <w:rPr>
          <w:rStyle w:val="FontStyle64"/>
        </w:rPr>
        <w:t xml:space="preserve">естного бюджета </w:t>
      </w:r>
      <w:r w:rsidR="005F416B" w:rsidRPr="005F416B">
        <w:rPr>
          <w:rStyle w:val="FontStyle64"/>
        </w:rPr>
        <w:t xml:space="preserve">муниципального образования 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1A5FD2" w:rsidRPr="005F416B">
        <w:rPr>
          <w:rStyle w:val="FontStyle64"/>
        </w:rPr>
        <w:t xml:space="preserve"> Ленинградской области</w:t>
      </w:r>
      <w:r w:rsidR="005F416B">
        <w:rPr>
          <w:rStyle w:val="FontStyle64"/>
        </w:rPr>
        <w:t>.</w:t>
      </w:r>
    </w:p>
    <w:p w:rsidR="005855E2" w:rsidRDefault="005855E2" w:rsidP="005855E2">
      <w:pPr>
        <w:pStyle w:val="Style20"/>
        <w:widowControl/>
        <w:ind w:firstLine="533"/>
        <w:rPr>
          <w:rStyle w:val="FontStyle64"/>
        </w:rPr>
      </w:pPr>
      <w:r>
        <w:rPr>
          <w:rStyle w:val="FontStyle64"/>
        </w:rPr>
        <w:t>Формулировки статей расходов</w:t>
      </w:r>
      <w:r w:rsidR="00FF596B">
        <w:rPr>
          <w:rStyle w:val="FontStyle64"/>
        </w:rPr>
        <w:t xml:space="preserve"> на расселение аварийного</w:t>
      </w:r>
      <w:r w:rsidR="00837AA8">
        <w:rPr>
          <w:rStyle w:val="FontStyle64"/>
        </w:rPr>
        <w:t xml:space="preserve"> и подлежащего сносу </w:t>
      </w:r>
      <w:r w:rsidR="00FF596B">
        <w:rPr>
          <w:rStyle w:val="FontStyle64"/>
        </w:rPr>
        <w:t xml:space="preserve"> жилого дома</w:t>
      </w:r>
      <w:r>
        <w:rPr>
          <w:rStyle w:val="FontStyle64"/>
        </w:rPr>
        <w:t xml:space="preserve"> должны предусматривать требования действующего ж</w:t>
      </w:r>
      <w:r w:rsidR="00FF596B">
        <w:rPr>
          <w:rStyle w:val="FontStyle64"/>
        </w:rPr>
        <w:t>илищного законодательства в</w:t>
      </w:r>
      <w:r>
        <w:rPr>
          <w:rStyle w:val="FontStyle64"/>
        </w:rPr>
        <w:t xml:space="preserve"> части расселения муниципальных жилых помещ</w:t>
      </w:r>
      <w:r w:rsidR="00FF596B">
        <w:rPr>
          <w:rStyle w:val="FontStyle64"/>
        </w:rPr>
        <w:t>ений.</w:t>
      </w:r>
    </w:p>
    <w:p w:rsidR="005855E2" w:rsidRDefault="005855E2" w:rsidP="005855E2">
      <w:pPr>
        <w:pStyle w:val="Style16"/>
        <w:widowControl/>
        <w:spacing w:line="240" w:lineRule="exact"/>
        <w:rPr>
          <w:sz w:val="20"/>
          <w:szCs w:val="20"/>
        </w:rPr>
      </w:pPr>
    </w:p>
    <w:p w:rsidR="005855E2" w:rsidRDefault="005855E2" w:rsidP="005855E2">
      <w:pPr>
        <w:pStyle w:val="Style16"/>
        <w:widowControl/>
        <w:spacing w:before="38" w:line="274" w:lineRule="exact"/>
        <w:rPr>
          <w:rStyle w:val="FontStyle96"/>
        </w:rPr>
      </w:pPr>
      <w:r>
        <w:rPr>
          <w:rStyle w:val="FontStyle64"/>
        </w:rPr>
        <w:t xml:space="preserve">7. </w:t>
      </w:r>
      <w:r>
        <w:rPr>
          <w:rStyle w:val="FontStyle96"/>
        </w:rPr>
        <w:t>МЕХАНИЗМ РЕАЛИЗАЦИИ ПРОГРАММЫ</w:t>
      </w:r>
    </w:p>
    <w:p w:rsidR="005855E2" w:rsidRDefault="005855E2" w:rsidP="005855E2">
      <w:pPr>
        <w:pStyle w:val="Style16"/>
        <w:widowControl/>
        <w:spacing w:before="38" w:line="274" w:lineRule="exact"/>
        <w:rPr>
          <w:rStyle w:val="FontStyle96"/>
        </w:rPr>
      </w:pPr>
    </w:p>
    <w:p w:rsidR="00DD0199" w:rsidRDefault="005855E2" w:rsidP="005F416B">
      <w:pPr>
        <w:pStyle w:val="Style6"/>
        <w:widowControl/>
        <w:spacing w:line="274" w:lineRule="exact"/>
        <w:ind w:left="562" w:right="-1"/>
        <w:rPr>
          <w:rStyle w:val="FontStyle64"/>
        </w:rPr>
      </w:pPr>
      <w:r>
        <w:rPr>
          <w:rStyle w:val="FontStyle64"/>
        </w:rPr>
        <w:t>Программа реализуется на уровне муниципального образования</w:t>
      </w:r>
      <w:r w:rsidR="000C5434">
        <w:rPr>
          <w:rStyle w:val="FontStyle64"/>
        </w:rPr>
        <w:t xml:space="preserve"> </w:t>
      </w:r>
      <w:r w:rsidR="005F416B" w:rsidRPr="005F416B">
        <w:rPr>
          <w:rStyle w:val="FontStyle64"/>
        </w:rPr>
        <w:t xml:space="preserve">Шумское сельское поселение </w:t>
      </w:r>
      <w:r w:rsidR="001A5FD2">
        <w:rPr>
          <w:rStyle w:val="FontStyle64"/>
        </w:rPr>
        <w:t>Кировского муниципального района</w:t>
      </w:r>
      <w:r w:rsidR="001A5FD2" w:rsidRP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 xml:space="preserve">. </w:t>
      </w:r>
    </w:p>
    <w:p w:rsidR="005855E2" w:rsidRDefault="005855E2" w:rsidP="005F416B">
      <w:pPr>
        <w:pStyle w:val="Style6"/>
        <w:widowControl/>
        <w:spacing w:line="274" w:lineRule="exact"/>
        <w:ind w:left="562" w:right="-1"/>
        <w:rPr>
          <w:rStyle w:val="FontStyle64"/>
        </w:rPr>
      </w:pPr>
      <w:r>
        <w:rPr>
          <w:rStyle w:val="FontStyle64"/>
        </w:rPr>
        <w:t xml:space="preserve">Задачи Администрации </w:t>
      </w:r>
      <w:r w:rsidR="005F416B" w:rsidRPr="005F416B">
        <w:rPr>
          <w:rStyle w:val="FontStyle64"/>
        </w:rPr>
        <w:t>муниципального образования Шумское сельское поселение муниципального образования Кировский муниципальный район Ленинградской области</w:t>
      </w:r>
      <w:r>
        <w:rPr>
          <w:rStyle w:val="FontStyle64"/>
        </w:rPr>
        <w:t>:</w:t>
      </w:r>
    </w:p>
    <w:p w:rsidR="005855E2" w:rsidRDefault="005855E2" w:rsidP="005F416B">
      <w:pPr>
        <w:pStyle w:val="Style18"/>
        <w:widowControl/>
        <w:numPr>
          <w:ilvl w:val="0"/>
          <w:numId w:val="5"/>
        </w:numPr>
        <w:tabs>
          <w:tab w:val="left" w:pos="816"/>
        </w:tabs>
        <w:spacing w:line="274" w:lineRule="exact"/>
        <w:ind w:firstLine="542"/>
        <w:rPr>
          <w:rStyle w:val="FontStyle64"/>
        </w:rPr>
      </w:pPr>
      <w:r>
        <w:rPr>
          <w:rStyle w:val="FontStyle64"/>
        </w:rPr>
        <w:t>Формирование проекта целевой программы переселения граждан из аварийн</w:t>
      </w:r>
      <w:r w:rsidR="00837AA8">
        <w:rPr>
          <w:rStyle w:val="FontStyle64"/>
        </w:rPr>
        <w:t>ого и подлежащего сносу</w:t>
      </w:r>
      <w:r>
        <w:rPr>
          <w:rStyle w:val="FontStyle64"/>
        </w:rPr>
        <w:t xml:space="preserve"> жилищного фонда на основе обобщения сведений, представляемых межведомственной комиссией для оценки жилых помещений муниципального жилищного фонда.</w:t>
      </w:r>
    </w:p>
    <w:p w:rsidR="005855E2" w:rsidRDefault="005855E2" w:rsidP="005855E2">
      <w:pPr>
        <w:pStyle w:val="Style18"/>
        <w:widowControl/>
        <w:numPr>
          <w:ilvl w:val="0"/>
          <w:numId w:val="5"/>
        </w:numPr>
        <w:tabs>
          <w:tab w:val="left" w:pos="816"/>
        </w:tabs>
        <w:spacing w:before="5" w:line="274" w:lineRule="exact"/>
        <w:ind w:firstLine="542"/>
        <w:rPr>
          <w:rStyle w:val="FontStyle64"/>
        </w:rPr>
      </w:pPr>
      <w:r>
        <w:rPr>
          <w:rStyle w:val="FontStyle64"/>
        </w:rPr>
        <w:t xml:space="preserve">Формирование необходимой для выполнения Программы нормативно-правовой базы в соответствии с законодательством Российской Федерации, </w:t>
      </w:r>
      <w:r w:rsidR="0027536D">
        <w:rPr>
          <w:rStyle w:val="FontStyle64"/>
        </w:rPr>
        <w:t xml:space="preserve">Ленинградской </w:t>
      </w:r>
      <w:r>
        <w:rPr>
          <w:rStyle w:val="FontStyle64"/>
        </w:rPr>
        <w:t xml:space="preserve">области и </w:t>
      </w:r>
      <w:r w:rsidR="0027536D">
        <w:rPr>
          <w:rStyle w:val="FontStyle64"/>
        </w:rPr>
        <w:t>Кировского</w:t>
      </w:r>
      <w:r w:rsidR="005F416B">
        <w:rPr>
          <w:rStyle w:val="FontStyle64"/>
        </w:rPr>
        <w:t xml:space="preserve"> муниципального</w:t>
      </w:r>
      <w:r w:rsidR="000C5434">
        <w:rPr>
          <w:rStyle w:val="FontStyle64"/>
        </w:rPr>
        <w:t xml:space="preserve"> </w:t>
      </w:r>
      <w:r>
        <w:rPr>
          <w:rStyle w:val="FontStyle64"/>
        </w:rPr>
        <w:t>района.</w:t>
      </w:r>
    </w:p>
    <w:p w:rsidR="005855E2" w:rsidRDefault="005855E2" w:rsidP="005855E2">
      <w:pPr>
        <w:widowControl/>
        <w:rPr>
          <w:sz w:val="2"/>
          <w:szCs w:val="2"/>
        </w:rPr>
      </w:pPr>
    </w:p>
    <w:p w:rsidR="005855E2" w:rsidRDefault="005855E2" w:rsidP="00FF596B">
      <w:pPr>
        <w:pStyle w:val="Style18"/>
        <w:widowControl/>
        <w:numPr>
          <w:ilvl w:val="0"/>
          <w:numId w:val="6"/>
        </w:numPr>
        <w:tabs>
          <w:tab w:val="left" w:pos="854"/>
        </w:tabs>
        <w:spacing w:line="274" w:lineRule="exact"/>
        <w:ind w:firstLine="538"/>
        <w:rPr>
          <w:rStyle w:val="FontStyle64"/>
        </w:rPr>
      </w:pPr>
      <w:r>
        <w:rPr>
          <w:rStyle w:val="FontStyle64"/>
        </w:rPr>
        <w:t>Сбор информации о количестве собственников, нанимателей помещений аварийного муниципального жилищного фонда, составе их семей, потребности в жилых помещениях.</w:t>
      </w:r>
    </w:p>
    <w:p w:rsidR="005855E2" w:rsidRDefault="005855E2" w:rsidP="005855E2">
      <w:pPr>
        <w:pStyle w:val="Style18"/>
        <w:widowControl/>
        <w:tabs>
          <w:tab w:val="left" w:pos="974"/>
        </w:tabs>
        <w:spacing w:line="274" w:lineRule="exact"/>
        <w:ind w:firstLine="538"/>
        <w:rPr>
          <w:rStyle w:val="FontStyle64"/>
        </w:rPr>
      </w:pPr>
      <w:r>
        <w:rPr>
          <w:rStyle w:val="FontStyle64"/>
        </w:rPr>
        <w:t>6.</w:t>
      </w:r>
      <w:r>
        <w:rPr>
          <w:rStyle w:val="FontStyle64"/>
        </w:rPr>
        <w:tab/>
        <w:t>Информирование населения муниципального образования</w:t>
      </w:r>
      <w:r w:rsidR="000C5434">
        <w:rPr>
          <w:rStyle w:val="FontStyle64"/>
        </w:rPr>
        <w:t xml:space="preserve">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 w:rsidR="000C5434">
        <w:rPr>
          <w:rStyle w:val="FontStyle64"/>
        </w:rPr>
        <w:t xml:space="preserve"> </w:t>
      </w:r>
      <w:r w:rsidR="005F416B">
        <w:rPr>
          <w:rStyle w:val="FontStyle64"/>
        </w:rPr>
        <w:t xml:space="preserve">о реализации </w:t>
      </w:r>
      <w:r>
        <w:rPr>
          <w:rStyle w:val="FontStyle64"/>
        </w:rPr>
        <w:t>Федерального закона от 21.07.2007 №185-ФЗ «О фонде содействия реформировании:</w:t>
      </w:r>
      <w:r>
        <w:rPr>
          <w:rStyle w:val="FontStyle64"/>
        </w:rPr>
        <w:br/>
        <w:t>жилищно-коммунального хозяйства».</w:t>
      </w:r>
    </w:p>
    <w:p w:rsidR="005855E2" w:rsidRDefault="005855E2" w:rsidP="00FF596B">
      <w:pPr>
        <w:pStyle w:val="Style18"/>
        <w:widowControl/>
        <w:numPr>
          <w:ilvl w:val="0"/>
          <w:numId w:val="7"/>
        </w:numPr>
        <w:tabs>
          <w:tab w:val="left" w:pos="830"/>
        </w:tabs>
        <w:spacing w:line="274" w:lineRule="exact"/>
        <w:rPr>
          <w:rStyle w:val="FontStyle64"/>
        </w:rPr>
      </w:pPr>
      <w:r>
        <w:rPr>
          <w:rStyle w:val="FontStyle64"/>
        </w:rPr>
        <w:t>Разработка, утверждение и выполнение плана мероприятий по соблюдению условий предоставления финансовой поддержки за счет средств Фонда, установленных статьей Федерального закона от 21.07.2007 №185-ФЗ «О фонде содействия реформированию жилищно-коммунального хозяйства».</w:t>
      </w:r>
    </w:p>
    <w:p w:rsidR="005855E2" w:rsidRDefault="005855E2" w:rsidP="005855E2">
      <w:pPr>
        <w:pStyle w:val="Style18"/>
        <w:widowControl/>
        <w:numPr>
          <w:ilvl w:val="0"/>
          <w:numId w:val="8"/>
        </w:numPr>
        <w:tabs>
          <w:tab w:val="left" w:pos="898"/>
        </w:tabs>
        <w:spacing w:line="269" w:lineRule="exact"/>
        <w:ind w:firstLine="557"/>
        <w:rPr>
          <w:rStyle w:val="FontStyle64"/>
        </w:rPr>
      </w:pPr>
      <w:r>
        <w:rPr>
          <w:rStyle w:val="FontStyle64"/>
        </w:rPr>
        <w:t>Непосредственное оформление переселения граждан, проживающих в аварийном жилищном фонде.</w:t>
      </w:r>
    </w:p>
    <w:p w:rsidR="005855E2" w:rsidRDefault="005855E2" w:rsidP="005855E2">
      <w:pPr>
        <w:pStyle w:val="Style18"/>
        <w:widowControl/>
        <w:numPr>
          <w:ilvl w:val="0"/>
          <w:numId w:val="8"/>
        </w:numPr>
        <w:tabs>
          <w:tab w:val="left" w:pos="898"/>
        </w:tabs>
        <w:spacing w:line="269" w:lineRule="exact"/>
        <w:ind w:firstLine="557"/>
        <w:rPr>
          <w:rStyle w:val="FontStyle64"/>
        </w:rPr>
      </w:pPr>
      <w:r>
        <w:rPr>
          <w:rStyle w:val="FontStyle64"/>
        </w:rPr>
        <w:t>Взаимодействие с районным заказчиком соответствующей районной целевой программы и фонда содействия реформированию жилищно-коммунального хозяйства.</w:t>
      </w:r>
    </w:p>
    <w:p w:rsidR="005855E2" w:rsidRDefault="005855E2" w:rsidP="005855E2">
      <w:pPr>
        <w:pStyle w:val="Style18"/>
        <w:widowControl/>
        <w:numPr>
          <w:ilvl w:val="0"/>
          <w:numId w:val="8"/>
        </w:numPr>
        <w:tabs>
          <w:tab w:val="left" w:pos="898"/>
        </w:tabs>
        <w:spacing w:line="269" w:lineRule="exact"/>
        <w:ind w:left="557" w:firstLine="0"/>
        <w:jc w:val="left"/>
        <w:rPr>
          <w:rStyle w:val="FontStyle64"/>
        </w:rPr>
      </w:pPr>
      <w:r>
        <w:rPr>
          <w:rStyle w:val="FontStyle64"/>
        </w:rPr>
        <w:t>Расходование финансовых средств, направленных на реализацию Программы</w:t>
      </w:r>
      <w:r w:rsidR="005F416B">
        <w:rPr>
          <w:rStyle w:val="FontStyle64"/>
        </w:rPr>
        <w:t>.</w:t>
      </w:r>
    </w:p>
    <w:p w:rsidR="005855E2" w:rsidRDefault="005855E2" w:rsidP="005855E2">
      <w:pPr>
        <w:pStyle w:val="Style18"/>
        <w:widowControl/>
        <w:numPr>
          <w:ilvl w:val="0"/>
          <w:numId w:val="8"/>
        </w:numPr>
        <w:tabs>
          <w:tab w:val="left" w:pos="898"/>
        </w:tabs>
        <w:spacing w:line="278" w:lineRule="exact"/>
        <w:ind w:firstLine="557"/>
        <w:rPr>
          <w:rStyle w:val="FontStyle64"/>
        </w:rPr>
      </w:pPr>
      <w:r>
        <w:rPr>
          <w:rStyle w:val="FontStyle64"/>
        </w:rPr>
        <w:t>Контроль и предоставление отчетности о расходовании бюджетных средств, направленных на реализацию Программы.</w:t>
      </w:r>
    </w:p>
    <w:p w:rsidR="005855E2" w:rsidRDefault="005855E2" w:rsidP="005855E2">
      <w:pPr>
        <w:pStyle w:val="Style20"/>
        <w:widowControl/>
        <w:spacing w:line="269" w:lineRule="exact"/>
        <w:ind w:firstLine="533"/>
        <w:rPr>
          <w:rStyle w:val="FontStyle64"/>
        </w:rPr>
      </w:pPr>
      <w:r>
        <w:rPr>
          <w:rStyle w:val="FontStyle64"/>
        </w:rPr>
        <w:t>Внепрограммными мероприятиями является д</w:t>
      </w:r>
      <w:r w:rsidR="00FF596B">
        <w:rPr>
          <w:rStyle w:val="FontStyle64"/>
        </w:rPr>
        <w:t>альнейшее формирование земельного участка, освобожденного</w:t>
      </w:r>
      <w:r>
        <w:rPr>
          <w:rStyle w:val="FontStyle64"/>
        </w:rPr>
        <w:t xml:space="preserve"> от аварийного жилого дома, для организации открытых торгов (аукционов) на приобретение в собственность земельных участков или права заключения договоров аренды для размещения объекта капитального строительства.</w:t>
      </w:r>
    </w:p>
    <w:p w:rsidR="005855E2" w:rsidRDefault="005855E2" w:rsidP="005855E2">
      <w:pPr>
        <w:pStyle w:val="Style16"/>
        <w:widowControl/>
        <w:spacing w:line="240" w:lineRule="exact"/>
        <w:ind w:left="768"/>
        <w:rPr>
          <w:sz w:val="20"/>
          <w:szCs w:val="20"/>
        </w:rPr>
      </w:pPr>
    </w:p>
    <w:p w:rsidR="00DD0199" w:rsidRDefault="00DD0199" w:rsidP="005855E2">
      <w:pPr>
        <w:pStyle w:val="Style16"/>
        <w:widowControl/>
        <w:spacing w:before="34" w:line="274" w:lineRule="exact"/>
        <w:ind w:left="768"/>
        <w:rPr>
          <w:rStyle w:val="FontStyle96"/>
        </w:rPr>
      </w:pPr>
    </w:p>
    <w:p w:rsidR="00DD0199" w:rsidRDefault="005855E2" w:rsidP="005855E2">
      <w:pPr>
        <w:pStyle w:val="Style16"/>
        <w:widowControl/>
        <w:spacing w:before="34" w:line="274" w:lineRule="exact"/>
        <w:ind w:left="768"/>
        <w:rPr>
          <w:rStyle w:val="FontStyle96"/>
        </w:rPr>
      </w:pPr>
      <w:r>
        <w:rPr>
          <w:rStyle w:val="FontStyle96"/>
        </w:rPr>
        <w:t xml:space="preserve">8. УПРАВЛЕНИЕ ПРОГРАММОЙ, ФОРМЫ И МЕТОДЫ КОНТРОЛЯ </w:t>
      </w:r>
    </w:p>
    <w:p w:rsidR="005855E2" w:rsidRDefault="005855E2" w:rsidP="005855E2">
      <w:pPr>
        <w:pStyle w:val="Style16"/>
        <w:widowControl/>
        <w:spacing w:before="34" w:line="274" w:lineRule="exact"/>
        <w:ind w:left="768"/>
        <w:rPr>
          <w:rStyle w:val="FontStyle96"/>
        </w:rPr>
      </w:pPr>
      <w:r>
        <w:rPr>
          <w:rStyle w:val="FontStyle96"/>
        </w:rPr>
        <w:t>ЗА РЕАЛИЗАЦИЕЙ ПРОГРАММЫ</w:t>
      </w:r>
    </w:p>
    <w:p w:rsidR="005855E2" w:rsidRDefault="005855E2" w:rsidP="005855E2">
      <w:pPr>
        <w:pStyle w:val="Style20"/>
        <w:widowControl/>
        <w:ind w:firstLine="533"/>
        <w:rPr>
          <w:rStyle w:val="FontStyle64"/>
        </w:rPr>
      </w:pPr>
      <w:r>
        <w:rPr>
          <w:rStyle w:val="FontStyle64"/>
        </w:rPr>
        <w:t xml:space="preserve">Управление муниципальной адресной программой «Переселение граждан из аварийного жилищного фонда расположенного на территории </w:t>
      </w:r>
      <w:r w:rsidR="005F416B">
        <w:rPr>
          <w:rStyle w:val="FontStyle64"/>
        </w:rPr>
        <w:t xml:space="preserve">муниципального образования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 xml:space="preserve">Кировского муниципального района Ленинградской области </w:t>
      </w:r>
      <w:r w:rsidR="00F72031">
        <w:rPr>
          <w:rStyle w:val="FontStyle64"/>
        </w:rPr>
        <w:t>на 2017</w:t>
      </w:r>
      <w:r w:rsidR="005F416B">
        <w:rPr>
          <w:rStyle w:val="FontStyle64"/>
        </w:rPr>
        <w:t>г</w:t>
      </w:r>
      <w:r w:rsidR="007A0DD5">
        <w:rPr>
          <w:rStyle w:val="FontStyle64"/>
        </w:rPr>
        <w:t>.</w:t>
      </w:r>
      <w:r>
        <w:rPr>
          <w:rStyle w:val="FontStyle64"/>
        </w:rPr>
        <w:t xml:space="preserve">» осуществляется разработчиком в лице Администрации </w:t>
      </w:r>
      <w:r w:rsidR="005F416B">
        <w:rPr>
          <w:rStyle w:val="FontStyle64"/>
        </w:rPr>
        <w:t xml:space="preserve">муниципального образования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>.</w:t>
      </w:r>
    </w:p>
    <w:p w:rsidR="005855E2" w:rsidRDefault="005855E2" w:rsidP="005855E2">
      <w:pPr>
        <w:pStyle w:val="Style20"/>
        <w:widowControl/>
        <w:ind w:firstLine="538"/>
        <w:rPr>
          <w:rStyle w:val="FontStyle64"/>
        </w:rPr>
      </w:pPr>
      <w:r>
        <w:rPr>
          <w:rStyle w:val="FontStyle64"/>
        </w:rPr>
        <w:t>Администраци</w:t>
      </w:r>
      <w:r w:rsidR="00902BD1">
        <w:rPr>
          <w:rStyle w:val="FontStyle64"/>
        </w:rPr>
        <w:t xml:space="preserve">я </w:t>
      </w:r>
      <w:r w:rsidR="005F416B">
        <w:rPr>
          <w:rStyle w:val="FontStyle64"/>
        </w:rPr>
        <w:t xml:space="preserve">муниципального образования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 w:rsidR="000C5434">
        <w:rPr>
          <w:rStyle w:val="FontStyle64"/>
        </w:rPr>
        <w:t xml:space="preserve"> </w:t>
      </w:r>
      <w:r>
        <w:rPr>
          <w:rStyle w:val="FontStyle64"/>
        </w:rPr>
        <w:t>осуществляет координацию реализации мероприятий программы, осуществляет контроль за целевым и эффективным использованием бюджетных средств, осуществляет мониторинг выполнения программных мероприятий, организует формирование реестра муниципальных ветхих и аварийных жилых помещений в муниципальном образовании</w:t>
      </w:r>
      <w:r w:rsidR="005C771D">
        <w:rPr>
          <w:rStyle w:val="FontStyle64"/>
        </w:rPr>
        <w:t>,</w:t>
      </w:r>
      <w:r>
        <w:rPr>
          <w:rStyle w:val="FontStyle64"/>
        </w:rPr>
        <w:t xml:space="preserve"> готовит предложения по порядку переселения граждан.</w:t>
      </w:r>
    </w:p>
    <w:p w:rsidR="005855E2" w:rsidRDefault="005855E2" w:rsidP="005855E2">
      <w:pPr>
        <w:pStyle w:val="Style20"/>
        <w:widowControl/>
        <w:spacing w:line="278" w:lineRule="exact"/>
        <w:ind w:firstLine="538"/>
        <w:rPr>
          <w:rStyle w:val="FontStyle64"/>
        </w:rPr>
      </w:pPr>
      <w:proofErr w:type="gramStart"/>
      <w:r>
        <w:rPr>
          <w:rStyle w:val="FontStyle64"/>
        </w:rPr>
        <w:t xml:space="preserve">Совет </w:t>
      </w:r>
      <w:r w:rsidR="005F416B">
        <w:rPr>
          <w:rStyle w:val="FontStyle64"/>
        </w:rPr>
        <w:t xml:space="preserve">депутатов муниципального образования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 xml:space="preserve">, Администрация </w:t>
      </w:r>
      <w:r w:rsidR="005F416B">
        <w:rPr>
          <w:rStyle w:val="FontStyle64"/>
        </w:rPr>
        <w:t xml:space="preserve">муниципального образования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 w:rsidR="000C5434">
        <w:rPr>
          <w:rStyle w:val="FontStyle64"/>
        </w:rPr>
        <w:t xml:space="preserve"> </w:t>
      </w:r>
      <w:r>
        <w:rPr>
          <w:rStyle w:val="FontStyle64"/>
        </w:rPr>
        <w:t>осуществляют контроль за реализацией программы путем получен</w:t>
      </w:r>
      <w:r w:rsidR="00DD0199">
        <w:rPr>
          <w:rStyle w:val="FontStyle64"/>
        </w:rPr>
        <w:t>ия</w:t>
      </w:r>
      <w:r>
        <w:rPr>
          <w:rStyle w:val="FontStyle64"/>
        </w:rPr>
        <w:t xml:space="preserve"> ежегодных отчетов от исполнителя о запланированных и фактически выполненные мероприятиях программы за отчетный год.</w:t>
      </w:r>
      <w:proofErr w:type="gramEnd"/>
    </w:p>
    <w:p w:rsidR="005855E2" w:rsidRDefault="005855E2" w:rsidP="005855E2">
      <w:pPr>
        <w:pStyle w:val="Style29"/>
        <w:widowControl/>
        <w:spacing w:line="240" w:lineRule="exact"/>
        <w:ind w:left="634"/>
        <w:rPr>
          <w:sz w:val="20"/>
          <w:szCs w:val="20"/>
        </w:rPr>
      </w:pPr>
    </w:p>
    <w:p w:rsidR="005855E2" w:rsidRDefault="005855E2" w:rsidP="00DD0199">
      <w:pPr>
        <w:pStyle w:val="Style29"/>
        <w:widowControl/>
        <w:spacing w:before="38" w:line="274" w:lineRule="exact"/>
        <w:ind w:left="634"/>
        <w:jc w:val="center"/>
        <w:rPr>
          <w:rStyle w:val="FontStyle96"/>
        </w:rPr>
      </w:pPr>
      <w:r>
        <w:rPr>
          <w:rStyle w:val="FontStyle96"/>
        </w:rPr>
        <w:t>9. ОЦЕНКА ЭФФЕКТИВНОСТИ, СОЦИАЛЬНО-ЭКОНОМИЧЕСКИХ И ЭКОЛОГИЧЕСКИХ ПОСЛЕДСТВИЙ ОТ РЕАЛИЗАЦИИ ПРОГРАММЫ</w:t>
      </w:r>
    </w:p>
    <w:p w:rsidR="00DD0199" w:rsidRDefault="00DD0199" w:rsidP="005855E2">
      <w:pPr>
        <w:pStyle w:val="Style29"/>
        <w:widowControl/>
        <w:spacing w:before="38" w:line="274" w:lineRule="exact"/>
        <w:ind w:left="634"/>
        <w:rPr>
          <w:rStyle w:val="FontStyle96"/>
        </w:rPr>
      </w:pPr>
    </w:p>
    <w:p w:rsidR="005855E2" w:rsidRDefault="005855E2" w:rsidP="005855E2">
      <w:pPr>
        <w:pStyle w:val="Style20"/>
        <w:widowControl/>
        <w:ind w:firstLine="538"/>
        <w:rPr>
          <w:rStyle w:val="FontStyle64"/>
        </w:rPr>
      </w:pPr>
      <w:r>
        <w:rPr>
          <w:rStyle w:val="FontStyle64"/>
        </w:rPr>
        <w:t>В результате реализации программы достигается ликвидация аварийного жилищног</w:t>
      </w:r>
      <w:r w:rsidR="00DD0199">
        <w:rPr>
          <w:rStyle w:val="FontStyle64"/>
        </w:rPr>
        <w:t>о</w:t>
      </w:r>
      <w:r>
        <w:rPr>
          <w:rStyle w:val="FontStyle64"/>
        </w:rPr>
        <w:t xml:space="preserve"> фонда. При соблюдении графика финансирования за период реализации программ</w:t>
      </w:r>
      <w:r w:rsidR="00DD0199">
        <w:rPr>
          <w:rStyle w:val="FontStyle64"/>
        </w:rPr>
        <w:t>ы</w:t>
      </w:r>
      <w:r>
        <w:rPr>
          <w:rStyle w:val="FontStyle64"/>
        </w:rPr>
        <w:t xml:space="preserve"> д</w:t>
      </w:r>
      <w:r w:rsidR="007A0DD5">
        <w:rPr>
          <w:rStyle w:val="FontStyle64"/>
        </w:rPr>
        <w:t>олжен</w:t>
      </w:r>
      <w:r w:rsidR="00A90785">
        <w:rPr>
          <w:rStyle w:val="FontStyle64"/>
        </w:rPr>
        <w:t xml:space="preserve"> быть расселен </w:t>
      </w:r>
      <w:r w:rsidR="005F416B">
        <w:rPr>
          <w:rStyle w:val="FontStyle64"/>
        </w:rPr>
        <w:t>четыре</w:t>
      </w:r>
      <w:r w:rsidR="008D1574">
        <w:rPr>
          <w:rStyle w:val="FontStyle64"/>
        </w:rPr>
        <w:t xml:space="preserve"> аварийны</w:t>
      </w:r>
      <w:r w:rsidR="005F416B">
        <w:rPr>
          <w:rStyle w:val="FontStyle64"/>
        </w:rPr>
        <w:t>х</w:t>
      </w:r>
      <w:r w:rsidR="008D1574">
        <w:rPr>
          <w:rStyle w:val="FontStyle64"/>
        </w:rPr>
        <w:t xml:space="preserve"> и подлежащи</w:t>
      </w:r>
      <w:r w:rsidR="005F416B">
        <w:rPr>
          <w:rStyle w:val="FontStyle64"/>
        </w:rPr>
        <w:t>х</w:t>
      </w:r>
      <w:r w:rsidR="008D1574">
        <w:rPr>
          <w:rStyle w:val="FontStyle64"/>
        </w:rPr>
        <w:t xml:space="preserve"> сносу</w:t>
      </w:r>
      <w:r w:rsidR="007A0DD5">
        <w:rPr>
          <w:rStyle w:val="FontStyle64"/>
        </w:rPr>
        <w:t xml:space="preserve"> многоквартирны</w:t>
      </w:r>
      <w:r w:rsidR="005F416B">
        <w:rPr>
          <w:rStyle w:val="FontStyle64"/>
        </w:rPr>
        <w:t>х</w:t>
      </w:r>
      <w:r w:rsidR="007A0DD5">
        <w:rPr>
          <w:rStyle w:val="FontStyle64"/>
        </w:rPr>
        <w:t xml:space="preserve"> жил</w:t>
      </w:r>
      <w:r w:rsidR="005F416B">
        <w:rPr>
          <w:rStyle w:val="FontStyle64"/>
        </w:rPr>
        <w:t>ых</w:t>
      </w:r>
      <w:r w:rsidR="007A0DD5">
        <w:rPr>
          <w:rStyle w:val="FontStyle64"/>
        </w:rPr>
        <w:t xml:space="preserve"> дом</w:t>
      </w:r>
      <w:r w:rsidR="005F416B">
        <w:rPr>
          <w:rStyle w:val="FontStyle64"/>
        </w:rPr>
        <w:t>ов</w:t>
      </w:r>
      <w:r>
        <w:rPr>
          <w:rStyle w:val="FontStyle64"/>
        </w:rPr>
        <w:t xml:space="preserve">. </w:t>
      </w:r>
      <w:proofErr w:type="gramStart"/>
      <w:r>
        <w:rPr>
          <w:rStyle w:val="FontStyle64"/>
        </w:rPr>
        <w:t>Эффективность реализации программы может быт рассчитана путем определения соотношения количества расселенных аварийных жилы</w:t>
      </w:r>
      <w:r w:rsidR="007A0DD5">
        <w:rPr>
          <w:rStyle w:val="FontStyle64"/>
        </w:rPr>
        <w:t>х</w:t>
      </w:r>
      <w:r>
        <w:rPr>
          <w:rStyle w:val="FontStyle64"/>
        </w:rPr>
        <w:t xml:space="preserve"> домов (помещений) или суммы средств, затраченных на их расселение в рамка мероприятий программы, соответственно, к общему</w:t>
      </w:r>
      <w:r w:rsidR="008D1574">
        <w:rPr>
          <w:rStyle w:val="FontStyle64"/>
        </w:rPr>
        <w:t xml:space="preserve"> количеству аварийных жилых домов</w:t>
      </w:r>
      <w:r>
        <w:rPr>
          <w:rStyle w:val="FontStyle64"/>
        </w:rPr>
        <w:t xml:space="preserve"> (помещен</w:t>
      </w:r>
      <w:r w:rsidR="005F416B">
        <w:rPr>
          <w:rStyle w:val="FontStyle64"/>
        </w:rPr>
        <w:t xml:space="preserve">ий) в муниципальном образовании </w:t>
      </w:r>
      <w:r w:rsidR="005F416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 w:rsidR="000C5434">
        <w:rPr>
          <w:rStyle w:val="FontStyle64"/>
        </w:rPr>
        <w:t xml:space="preserve"> </w:t>
      </w:r>
      <w:r>
        <w:rPr>
          <w:rStyle w:val="FontStyle64"/>
        </w:rPr>
        <w:t>ил</w:t>
      </w:r>
      <w:r w:rsidR="00DD0199">
        <w:rPr>
          <w:rStyle w:val="FontStyle64"/>
        </w:rPr>
        <w:t>и</w:t>
      </w:r>
      <w:r>
        <w:rPr>
          <w:rStyle w:val="FontStyle64"/>
        </w:rPr>
        <w:t xml:space="preserve"> сумме средств, требующихся на их расселение.</w:t>
      </w:r>
      <w:proofErr w:type="gramEnd"/>
    </w:p>
    <w:p w:rsidR="005855E2" w:rsidRDefault="005855E2" w:rsidP="005855E2">
      <w:pPr>
        <w:pStyle w:val="Style20"/>
        <w:widowControl/>
        <w:ind w:firstLine="542"/>
        <w:rPr>
          <w:rStyle w:val="FontStyle64"/>
        </w:rPr>
      </w:pPr>
      <w:r>
        <w:rPr>
          <w:rStyle w:val="FontStyle64"/>
        </w:rPr>
        <w:t xml:space="preserve">Реализация программы позволит обеспечить переселение граждан, проживающих </w:t>
      </w:r>
      <w:r w:rsidR="0011260B">
        <w:rPr>
          <w:rStyle w:val="FontStyle64"/>
        </w:rPr>
        <w:t xml:space="preserve">в </w:t>
      </w:r>
      <w:r>
        <w:rPr>
          <w:rStyle w:val="FontStyle64"/>
        </w:rPr>
        <w:t>жилых помещениях, признанных аварий</w:t>
      </w:r>
      <w:r w:rsidR="008D1574">
        <w:rPr>
          <w:rStyle w:val="FontStyle64"/>
        </w:rPr>
        <w:t>ными и подлежащими сносу</w:t>
      </w:r>
      <w:r>
        <w:rPr>
          <w:rStyle w:val="FontStyle64"/>
        </w:rPr>
        <w:t xml:space="preserve"> улучшение архитектурного облика населенных пунктов </w:t>
      </w:r>
      <w:r w:rsidR="0011260B">
        <w:rPr>
          <w:rStyle w:val="FontStyle64"/>
        </w:rPr>
        <w:t xml:space="preserve">муниципального образования </w:t>
      </w:r>
      <w:r w:rsidR="0011260B" w:rsidRPr="005F416B">
        <w:rPr>
          <w:rStyle w:val="FontStyle64"/>
        </w:rPr>
        <w:t xml:space="preserve">Шумское сельское поселение </w:t>
      </w:r>
      <w:r w:rsidR="00902BD1">
        <w:rPr>
          <w:rStyle w:val="FontStyle64"/>
        </w:rPr>
        <w:t>Кировского муниципального района</w:t>
      </w:r>
      <w:r w:rsidR="00902BD1" w:rsidRPr="005F416B">
        <w:rPr>
          <w:rStyle w:val="FontStyle64"/>
        </w:rPr>
        <w:t xml:space="preserve"> Ленинградской области</w:t>
      </w:r>
      <w:r>
        <w:rPr>
          <w:rStyle w:val="FontStyle64"/>
        </w:rPr>
        <w:t>, а также снижение социальной напряженности.</w:t>
      </w:r>
    </w:p>
    <w:p w:rsidR="005855E2" w:rsidRDefault="005855E2" w:rsidP="005855E2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5855E2" w:rsidRDefault="005855E2" w:rsidP="005855E2">
      <w:pPr>
        <w:pStyle w:val="Style6"/>
        <w:widowControl/>
        <w:spacing w:before="38" w:line="278" w:lineRule="exact"/>
        <w:jc w:val="left"/>
        <w:rPr>
          <w:rStyle w:val="FontStyle64"/>
        </w:rPr>
      </w:pPr>
      <w:r>
        <w:rPr>
          <w:rStyle w:val="FontStyle64"/>
        </w:rPr>
        <w:t>Оценка   эффективности   реализации   программы  будет  осуществляться   на  осно</w:t>
      </w:r>
      <w:r w:rsidR="00DD0199">
        <w:rPr>
          <w:rStyle w:val="FontStyle64"/>
        </w:rPr>
        <w:t>ве</w:t>
      </w:r>
      <w:r>
        <w:rPr>
          <w:rStyle w:val="FontStyle64"/>
        </w:rPr>
        <w:t xml:space="preserve"> следующих целевых показателей:</w:t>
      </w:r>
    </w:p>
    <w:p w:rsidR="00DD0199" w:rsidRDefault="00DD0199" w:rsidP="005855E2">
      <w:pPr>
        <w:pStyle w:val="Style6"/>
        <w:widowControl/>
        <w:spacing w:before="38" w:line="278" w:lineRule="exact"/>
        <w:jc w:val="left"/>
        <w:rPr>
          <w:rStyle w:val="FontStyle6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53"/>
        <w:gridCol w:w="1785"/>
        <w:gridCol w:w="2609"/>
        <w:gridCol w:w="100"/>
      </w:tblGrid>
      <w:tr w:rsidR="00DD0199" w:rsidTr="001F5D49">
        <w:trPr>
          <w:gridAfter w:val="1"/>
          <w:wAfter w:w="100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199" w:rsidRDefault="00DD0199" w:rsidP="00F139D3">
            <w:pPr>
              <w:pStyle w:val="Style8"/>
              <w:widowControl/>
              <w:spacing w:line="307" w:lineRule="exact"/>
              <w:rPr>
                <w:rStyle w:val="FontStyle64"/>
              </w:rPr>
            </w:pPr>
          </w:p>
          <w:p w:rsidR="00DA3D1E" w:rsidRDefault="00DA3D1E" w:rsidP="00F139D3">
            <w:pPr>
              <w:pStyle w:val="Style8"/>
              <w:widowControl/>
              <w:spacing w:line="307" w:lineRule="exact"/>
              <w:rPr>
                <w:rStyle w:val="FontStyle64"/>
              </w:rPr>
            </w:pPr>
          </w:p>
          <w:p w:rsidR="00DA3D1E" w:rsidRDefault="00DA3D1E" w:rsidP="00F139D3">
            <w:pPr>
              <w:pStyle w:val="Style8"/>
              <w:widowControl/>
              <w:spacing w:line="307" w:lineRule="exact"/>
              <w:rPr>
                <w:rStyle w:val="FontStyle64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199" w:rsidRDefault="00DD0199" w:rsidP="00F139D3">
            <w:pPr>
              <w:pStyle w:val="Style8"/>
              <w:widowControl/>
              <w:spacing w:line="264" w:lineRule="exact"/>
              <w:ind w:left="206"/>
              <w:jc w:val="left"/>
              <w:rPr>
                <w:rStyle w:val="FontStyle64"/>
              </w:rPr>
            </w:pPr>
            <w:r>
              <w:rPr>
                <w:rStyle w:val="FontStyle64"/>
              </w:rPr>
              <w:t>Наименование целевого показателя-индикатора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D1E" w:rsidRDefault="00DD0199" w:rsidP="001F5D49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Планируемые значения</w:t>
            </w:r>
          </w:p>
          <w:p w:rsidR="00DD0199" w:rsidRDefault="00DD0199" w:rsidP="001F5D49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показателей</w:t>
            </w: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widowControl/>
              <w:rPr>
                <w:rStyle w:val="FontStyle64"/>
              </w:rPr>
            </w:pPr>
          </w:p>
          <w:p w:rsidR="001F5D49" w:rsidRDefault="001F5D49" w:rsidP="00F139D3">
            <w:pPr>
              <w:widowControl/>
              <w:rPr>
                <w:rStyle w:val="FontStyle64"/>
              </w:rPr>
            </w:pPr>
          </w:p>
        </w:tc>
        <w:tc>
          <w:tcPr>
            <w:tcW w:w="4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widowControl/>
              <w:rPr>
                <w:rStyle w:val="FontStyle64"/>
              </w:rPr>
            </w:pPr>
          </w:p>
          <w:p w:rsidR="001F5D49" w:rsidRDefault="001F5D49" w:rsidP="00F139D3">
            <w:pPr>
              <w:widowControl/>
              <w:rPr>
                <w:rStyle w:val="FontStyle6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78" w:lineRule="exact"/>
              <w:rPr>
                <w:rStyle w:val="FontStyle64"/>
              </w:rPr>
            </w:pPr>
            <w:r>
              <w:rPr>
                <w:rStyle w:val="FontStyle64"/>
              </w:rPr>
              <w:t>В целом по Программе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D49" w:rsidRPr="00DD0199" w:rsidRDefault="001F5D49" w:rsidP="00F139D3">
            <w:pPr>
              <w:pStyle w:val="Style42"/>
              <w:widowControl/>
              <w:jc w:val="center"/>
              <w:rPr>
                <w:rStyle w:val="FontStyle65"/>
                <w:i w:val="0"/>
              </w:rPr>
            </w:pPr>
            <w:r>
              <w:rPr>
                <w:rStyle w:val="FontStyle64"/>
              </w:rPr>
              <w:t>201</w:t>
            </w:r>
            <w:r w:rsidR="00F72031">
              <w:rPr>
                <w:rStyle w:val="FontStyle64"/>
              </w:rPr>
              <w:t>7</w:t>
            </w:r>
            <w:r>
              <w:rPr>
                <w:rStyle w:val="FontStyle64"/>
              </w:rPr>
              <w:t xml:space="preserve"> год</w:t>
            </w: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7026A6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  <w:sz w:val="20"/>
                <w:szCs w:val="20"/>
              </w:rPr>
            </w:pPr>
            <w:r w:rsidRPr="007026A6">
              <w:rPr>
                <w:rStyle w:val="FontStyle64"/>
                <w:sz w:val="20"/>
                <w:szCs w:val="20"/>
              </w:rPr>
              <w:t>1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7026A6" w:rsidRDefault="001F5D49" w:rsidP="00F139D3">
            <w:pPr>
              <w:pStyle w:val="Style8"/>
              <w:widowControl/>
              <w:spacing w:line="240" w:lineRule="auto"/>
              <w:ind w:left="2006"/>
              <w:jc w:val="left"/>
              <w:rPr>
                <w:rStyle w:val="FontStyle64"/>
                <w:sz w:val="20"/>
                <w:szCs w:val="20"/>
              </w:rPr>
            </w:pPr>
            <w:r w:rsidRPr="007026A6">
              <w:rPr>
                <w:rStyle w:val="FontStyle64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7026A6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  <w:sz w:val="20"/>
                <w:szCs w:val="20"/>
              </w:rPr>
            </w:pPr>
            <w:r w:rsidRPr="007026A6">
              <w:rPr>
                <w:rStyle w:val="FontStyle64"/>
                <w:sz w:val="20"/>
                <w:szCs w:val="20"/>
              </w:rPr>
              <w:t>3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7026A6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  <w:sz w:val="20"/>
                <w:szCs w:val="20"/>
              </w:rPr>
            </w:pPr>
            <w:r w:rsidRPr="007026A6">
              <w:rPr>
                <w:rStyle w:val="FontStyle64"/>
                <w:sz w:val="20"/>
                <w:szCs w:val="20"/>
              </w:rPr>
              <w:t>4</w:t>
            </w:r>
          </w:p>
        </w:tc>
      </w:tr>
      <w:tr w:rsidR="001F5D49" w:rsidTr="001F5D4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1</w:t>
            </w:r>
            <w:r w:rsidR="001F5D49">
              <w:rPr>
                <w:rStyle w:val="FontStyle64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394182">
            <w:pPr>
              <w:pStyle w:val="Style41"/>
              <w:widowControl/>
              <w:spacing w:line="269" w:lineRule="exact"/>
              <w:ind w:left="5" w:hanging="5"/>
              <w:rPr>
                <w:rStyle w:val="FontStyle64"/>
              </w:rPr>
            </w:pPr>
            <w:r>
              <w:rPr>
                <w:rStyle w:val="FontStyle64"/>
              </w:rPr>
              <w:t xml:space="preserve">Количество аварийных, непригодных для проживания жилых домов, расселенных в рамках реализации Программы в муниципальном образовании </w:t>
            </w:r>
            <w:r w:rsidRPr="005F416B">
              <w:rPr>
                <w:rStyle w:val="FontStyle64"/>
              </w:rPr>
              <w:t xml:space="preserve">Шумское сельское поселение </w:t>
            </w:r>
            <w:r w:rsidR="00902BD1">
              <w:rPr>
                <w:rStyle w:val="FontStyle64"/>
              </w:rPr>
              <w:t>Кировского муниципального района</w:t>
            </w:r>
            <w:r w:rsidR="00902BD1" w:rsidRPr="005F416B">
              <w:rPr>
                <w:rStyle w:val="FontStyle64"/>
              </w:rPr>
              <w:t xml:space="preserve"> Ленинградской области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F7203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3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F7203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3</w:t>
            </w:r>
          </w:p>
        </w:tc>
        <w:tc>
          <w:tcPr>
            <w:tcW w:w="100" w:type="dxa"/>
            <w:vMerge w:val="restart"/>
            <w:tcBorders>
              <w:lef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</w:tc>
      </w:tr>
      <w:tr w:rsidR="001F5D49" w:rsidTr="001F5D49">
        <w:trPr>
          <w:trHeight w:val="468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lastRenderedPageBreak/>
              <w:t>2.</w:t>
            </w:r>
          </w:p>
          <w:p w:rsidR="001F5D49" w:rsidRDefault="001F5D49" w:rsidP="00F139D3">
            <w:pPr>
              <w:pStyle w:val="Style8"/>
              <w:rPr>
                <w:rStyle w:val="FontStyle64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52301D">
            <w:pPr>
              <w:pStyle w:val="Style41"/>
              <w:widowControl/>
              <w:ind w:left="5" w:hanging="5"/>
              <w:rPr>
                <w:rStyle w:val="FontStyle64"/>
              </w:rPr>
            </w:pPr>
            <w:r>
              <w:rPr>
                <w:rStyle w:val="FontStyle64"/>
              </w:rPr>
              <w:t>Доля аварийных, непригодных для проживания жилых домов, жители которых переселены в рамках Программы, в общем количестве жилых домов, признанных аварийными, непригодными для проживания, по состоянию на 01.01.20</w:t>
            </w:r>
            <w:r w:rsidR="00F72031">
              <w:rPr>
                <w:rStyle w:val="FontStyle64"/>
              </w:rPr>
              <w:t>17</w:t>
            </w:r>
            <w:r>
              <w:rPr>
                <w:rStyle w:val="FontStyle64"/>
              </w:rPr>
              <w:t xml:space="preserve">, (процентов) в муниципальном образовании </w:t>
            </w:r>
            <w:r w:rsidRPr="005F416B">
              <w:rPr>
                <w:rStyle w:val="FontStyle64"/>
              </w:rPr>
              <w:t xml:space="preserve">Шумское сельское поселение </w:t>
            </w:r>
            <w:r w:rsidR="00902BD1">
              <w:rPr>
                <w:rStyle w:val="FontStyle64"/>
              </w:rPr>
              <w:t>Кировского муниципального района</w:t>
            </w:r>
            <w:r w:rsidR="00902BD1" w:rsidRPr="005F416B">
              <w:rPr>
                <w:rStyle w:val="FontStyle64"/>
              </w:rPr>
              <w:t xml:space="preserve"> Ленинградской области</w:t>
            </w:r>
            <w:r>
              <w:rPr>
                <w:rStyle w:val="FontStyle64"/>
              </w:rPr>
              <w:t>.</w:t>
            </w:r>
          </w:p>
          <w:p w:rsidR="001F5D49" w:rsidRDefault="001F5D49" w:rsidP="0052301D">
            <w:pPr>
              <w:pStyle w:val="Style41"/>
              <w:widowControl/>
              <w:ind w:left="5" w:hanging="5"/>
              <w:rPr>
                <w:rStyle w:val="FontStyle64"/>
              </w:rPr>
            </w:pPr>
            <w:r>
              <w:rPr>
                <w:rStyle w:val="FontStyle64"/>
              </w:rPr>
              <w:t>Общее число освобожденных домов (жилых помещений) в рамках реализации Программы</w:t>
            </w:r>
          </w:p>
          <w:p w:rsidR="001F5D49" w:rsidRDefault="001F5D49" w:rsidP="00F139D3">
            <w:pPr>
              <w:pStyle w:val="Style41"/>
              <w:ind w:firstLine="14"/>
              <w:rPr>
                <w:rStyle w:val="FontStyle6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100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100</w:t>
            </w:r>
          </w:p>
        </w:tc>
        <w:tc>
          <w:tcPr>
            <w:tcW w:w="1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</w:tc>
      </w:tr>
      <w:tr w:rsidR="001F5D49" w:rsidTr="001F5D4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3.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41"/>
              <w:widowControl/>
              <w:ind w:firstLine="14"/>
              <w:rPr>
                <w:rStyle w:val="FontStyle64"/>
              </w:rPr>
            </w:pPr>
            <w:r>
              <w:rPr>
                <w:rStyle w:val="FontStyle64"/>
              </w:rPr>
              <w:t>Общее число освобожденных домов (жилых помещений) в рамках реализации Программы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40"/>
              <w:widowControl/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40"/>
              <w:widowControl/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:rsidR="001F5D49" w:rsidRDefault="001F5D49" w:rsidP="00F139D3">
            <w:pPr>
              <w:pStyle w:val="Style40"/>
              <w:widowControl/>
            </w:pP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5D49" w:rsidRDefault="001F5D49" w:rsidP="00F139D3">
            <w:pPr>
              <w:widowControl/>
            </w:pPr>
          </w:p>
          <w:p w:rsidR="001F5D49" w:rsidRDefault="001F5D49" w:rsidP="00F139D3">
            <w:pPr>
              <w:widowControl/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ind w:right="3216"/>
              <w:jc w:val="both"/>
              <w:rPr>
                <w:rStyle w:val="FontStyle64"/>
              </w:rPr>
            </w:pPr>
            <w:r>
              <w:rPr>
                <w:rStyle w:val="FontStyle64"/>
              </w:rPr>
              <w:t>- единиц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3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3</w:t>
            </w: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widowControl/>
              <w:rPr>
                <w:rStyle w:val="FontStyle64"/>
              </w:rPr>
            </w:pPr>
          </w:p>
          <w:p w:rsidR="001F5D49" w:rsidRDefault="001F5D49" w:rsidP="00F139D3">
            <w:pPr>
              <w:widowControl/>
              <w:rPr>
                <w:rStyle w:val="FontStyle64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ind w:right="1982"/>
              <w:jc w:val="both"/>
              <w:rPr>
                <w:rStyle w:val="FontStyle64"/>
              </w:rPr>
            </w:pPr>
            <w:r>
              <w:rPr>
                <w:rStyle w:val="FontStyle64"/>
              </w:rPr>
              <w:t>- квадратных метров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394182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625,6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394182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625,6</w:t>
            </w: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4.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52301D">
            <w:pPr>
              <w:pStyle w:val="Style41"/>
              <w:widowControl/>
              <w:ind w:left="10" w:hanging="10"/>
              <w:rPr>
                <w:rStyle w:val="FontStyle64"/>
              </w:rPr>
            </w:pPr>
            <w:r>
              <w:rPr>
                <w:rStyle w:val="FontStyle64"/>
              </w:rPr>
              <w:t xml:space="preserve">Доля площади аварийных, непригодных для проживания жилых домов, жители которых переселены в рамках Программы, по отношению к площади аварийных, непригодных для проживания жилых домов по состоянию на 01.01.2013, (процентов) в муниципальном образовании </w:t>
            </w:r>
            <w:r w:rsidRPr="005F416B">
              <w:rPr>
                <w:rStyle w:val="FontStyle64"/>
              </w:rPr>
              <w:t xml:space="preserve">Шумское сельское поселение </w:t>
            </w:r>
            <w:r w:rsidR="00902BD1">
              <w:rPr>
                <w:rStyle w:val="FontStyle64"/>
              </w:rPr>
              <w:t>Кировского муниципального района</w:t>
            </w:r>
            <w:r w:rsidR="00902BD1" w:rsidRPr="005F416B">
              <w:rPr>
                <w:rStyle w:val="FontStyle64"/>
              </w:rPr>
              <w:t xml:space="preserve"> Ленинградской области</w:t>
            </w:r>
            <w:r>
              <w:rPr>
                <w:rStyle w:val="FontStyle64"/>
              </w:rPr>
              <w:t>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902BD1" w:rsidP="00902BD1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100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100</w:t>
            </w:r>
          </w:p>
        </w:tc>
      </w:tr>
      <w:tr w:rsidR="001F5D49" w:rsidTr="001F5D4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5.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F139D3">
            <w:pPr>
              <w:pStyle w:val="Style41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Планируемая общая площадь предоставляемых жилых помещений, необходимая для расселения аварийного, непригодного для проживания жилищного фонда, квадратных метров.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606,7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902BD1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606,7</w:t>
            </w:r>
          </w:p>
        </w:tc>
        <w:tc>
          <w:tcPr>
            <w:tcW w:w="100" w:type="dxa"/>
            <w:vMerge w:val="restart"/>
            <w:tcBorders>
              <w:lef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</w:tc>
      </w:tr>
      <w:tr w:rsidR="001F5D49" w:rsidTr="001F5D4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7026A6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6.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Default="001F5D49" w:rsidP="00C767A1">
            <w:pPr>
              <w:pStyle w:val="Style41"/>
              <w:widowControl/>
              <w:ind w:left="14" w:hanging="14"/>
              <w:rPr>
                <w:rStyle w:val="FontStyle64"/>
              </w:rPr>
            </w:pPr>
            <w:proofErr w:type="gramStart"/>
            <w:r>
              <w:rPr>
                <w:rStyle w:val="FontStyle64"/>
              </w:rPr>
              <w:t>Средняя стоимость переселения граждан из аварийного, непригодного для проживания жилищного фонда на один квадратный метр освобождаемого помещения в аварийном доме,</w:t>
            </w:r>
            <w:r w:rsidR="000C5434">
              <w:rPr>
                <w:rStyle w:val="FontStyle64"/>
              </w:rPr>
              <w:t xml:space="preserve"> </w:t>
            </w:r>
            <w:r>
              <w:rPr>
                <w:rStyle w:val="FontStyle64"/>
              </w:rPr>
              <w:t xml:space="preserve">тыс. </w:t>
            </w:r>
            <w:r w:rsidRPr="00FF180E">
              <w:rPr>
                <w:rStyle w:val="FontStyle64"/>
              </w:rPr>
              <w:t xml:space="preserve">руб. в </w:t>
            </w:r>
            <w:r>
              <w:rPr>
                <w:rStyle w:val="FontStyle64"/>
              </w:rPr>
              <w:t xml:space="preserve">муниципальном образовании </w:t>
            </w:r>
            <w:r w:rsidRPr="005F416B">
              <w:rPr>
                <w:rStyle w:val="FontStyle64"/>
              </w:rPr>
              <w:t xml:space="preserve">Шумское сельское поселение </w:t>
            </w:r>
            <w:r w:rsidR="00902BD1">
              <w:rPr>
                <w:rStyle w:val="FontStyle64"/>
              </w:rPr>
              <w:t>Кировского муниципального района</w:t>
            </w:r>
            <w:r w:rsidR="00902BD1" w:rsidRPr="005F416B">
              <w:rPr>
                <w:rStyle w:val="FontStyle64"/>
              </w:rPr>
              <w:t xml:space="preserve"> Ленинградской области</w:t>
            </w:r>
            <w:r w:rsidRPr="00FF180E">
              <w:rPr>
                <w:rStyle w:val="FontStyle64"/>
              </w:rPr>
              <w:t>.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52301D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34,6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  <w:p w:rsidR="001F5D49" w:rsidRPr="00902BD1" w:rsidRDefault="001F5D49" w:rsidP="0052301D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34,6</w:t>
            </w: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:rsidR="001F5D49" w:rsidRDefault="001F5D49" w:rsidP="00F139D3">
            <w:pPr>
              <w:pStyle w:val="Style8"/>
              <w:widowControl/>
              <w:spacing w:line="240" w:lineRule="auto"/>
              <w:rPr>
                <w:rStyle w:val="FontStyle64"/>
              </w:rPr>
            </w:pPr>
          </w:p>
        </w:tc>
      </w:tr>
      <w:tr w:rsidR="001F5D49" w:rsidTr="001F5D49">
        <w:trPr>
          <w:gridAfter w:val="1"/>
          <w:wAfter w:w="100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FF180E" w:rsidRDefault="00E652DF" w:rsidP="00FF180E">
            <w:pPr>
              <w:pStyle w:val="Style10"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7.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FF180E" w:rsidRDefault="001F5D49" w:rsidP="00394182">
            <w:pPr>
              <w:pStyle w:val="Style24"/>
              <w:spacing w:line="274" w:lineRule="exact"/>
              <w:ind w:left="14" w:hanging="14"/>
              <w:jc w:val="both"/>
              <w:rPr>
                <w:rStyle w:val="FontStyle64"/>
              </w:rPr>
            </w:pPr>
            <w:r w:rsidRPr="00FF180E">
              <w:rPr>
                <w:rStyle w:val="FontStyle64"/>
              </w:rPr>
              <w:t xml:space="preserve">Ликвидация аварийного, непригодного для проживания жилья в жилищном фонде </w:t>
            </w:r>
            <w:r>
              <w:rPr>
                <w:rStyle w:val="FontStyle64"/>
              </w:rPr>
              <w:t xml:space="preserve">муниципального образовании </w:t>
            </w:r>
            <w:r w:rsidRPr="005F416B">
              <w:rPr>
                <w:rStyle w:val="FontStyle64"/>
              </w:rPr>
              <w:t xml:space="preserve">Шумское сельское поселение </w:t>
            </w:r>
            <w:r w:rsidR="00902BD1">
              <w:rPr>
                <w:rStyle w:val="FontStyle64"/>
              </w:rPr>
              <w:t>Кировского муниципального района</w:t>
            </w:r>
            <w:r w:rsidR="00902BD1" w:rsidRPr="005F416B">
              <w:rPr>
                <w:rStyle w:val="FontStyle64"/>
              </w:rPr>
              <w:t xml:space="preserve"> Ленинградской области</w:t>
            </w:r>
            <w:r w:rsidRPr="00FF180E">
              <w:rPr>
                <w:rStyle w:val="FontStyle64"/>
              </w:rPr>
              <w:t>, квадратных метров.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394182" w:rsidRDefault="00902BD1" w:rsidP="00FF180E">
            <w:pPr>
              <w:pStyle w:val="Style10"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625,6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49" w:rsidRPr="00394182" w:rsidRDefault="00902BD1" w:rsidP="00FF180E">
            <w:pPr>
              <w:pStyle w:val="Style10"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625,6</w:t>
            </w:r>
          </w:p>
        </w:tc>
      </w:tr>
    </w:tbl>
    <w:p w:rsidR="00902BD1" w:rsidRDefault="00902BD1" w:rsidP="00902BD1">
      <w:pPr>
        <w:rPr>
          <w:sz w:val="20"/>
          <w:szCs w:val="20"/>
        </w:rPr>
      </w:pPr>
    </w:p>
    <w:p w:rsidR="00902BD1" w:rsidRDefault="00902BD1" w:rsidP="00902BD1">
      <w:pPr>
        <w:rPr>
          <w:sz w:val="20"/>
          <w:szCs w:val="20"/>
        </w:rPr>
      </w:pPr>
    </w:p>
    <w:p w:rsidR="00902BD1" w:rsidRDefault="00902BD1" w:rsidP="00902BD1">
      <w:pPr>
        <w:rPr>
          <w:sz w:val="20"/>
          <w:szCs w:val="20"/>
        </w:rPr>
      </w:pPr>
    </w:p>
    <w:p w:rsidR="005537BC" w:rsidRDefault="005537BC" w:rsidP="00902BD1">
      <w:pPr>
        <w:jc w:val="right"/>
        <w:rPr>
          <w:sz w:val="20"/>
          <w:szCs w:val="20"/>
        </w:rPr>
      </w:pPr>
      <w:r w:rsidRPr="0044204F">
        <w:rPr>
          <w:sz w:val="20"/>
          <w:szCs w:val="20"/>
        </w:rPr>
        <w:lastRenderedPageBreak/>
        <w:t xml:space="preserve">Приложение № </w:t>
      </w:r>
      <w:r w:rsidR="007026A6">
        <w:rPr>
          <w:sz w:val="20"/>
          <w:szCs w:val="20"/>
        </w:rPr>
        <w:t>2</w:t>
      </w:r>
    </w:p>
    <w:p w:rsidR="005537BC" w:rsidRDefault="005537BC" w:rsidP="005537BC">
      <w:pPr>
        <w:jc w:val="center"/>
      </w:pPr>
    </w:p>
    <w:p w:rsidR="005537BC" w:rsidRDefault="005537BC" w:rsidP="005537BC"/>
    <w:p w:rsidR="005537BC" w:rsidRDefault="005537BC" w:rsidP="005537BC">
      <w:pPr>
        <w:pStyle w:val="Style16"/>
        <w:widowControl/>
        <w:spacing w:before="53" w:line="274" w:lineRule="exact"/>
        <w:ind w:left="216"/>
        <w:rPr>
          <w:rStyle w:val="FontStyle63"/>
          <w:b/>
        </w:rPr>
      </w:pPr>
      <w:r>
        <w:rPr>
          <w:rStyle w:val="FontStyle96"/>
        </w:rPr>
        <w:t xml:space="preserve">Перечень аварийных и подлежащих сносу жилых домов, включенных в </w:t>
      </w:r>
      <w:r w:rsidR="007026A6">
        <w:rPr>
          <w:rStyle w:val="FontStyle96"/>
        </w:rPr>
        <w:t xml:space="preserve">муниципальную </w:t>
      </w:r>
      <w:r>
        <w:rPr>
          <w:rStyle w:val="FontStyle96"/>
        </w:rPr>
        <w:t xml:space="preserve">адресную </w:t>
      </w:r>
      <w:r w:rsidRPr="001F5D49">
        <w:rPr>
          <w:rStyle w:val="FontStyle96"/>
        </w:rPr>
        <w:t>программу</w:t>
      </w:r>
      <w:proofErr w:type="gramStart"/>
      <w:r w:rsidRPr="001F5D49">
        <w:rPr>
          <w:rStyle w:val="FontStyle63"/>
          <w:b/>
        </w:rPr>
        <w:t>«П</w:t>
      </w:r>
      <w:proofErr w:type="gramEnd"/>
      <w:r w:rsidRPr="001F5D49">
        <w:rPr>
          <w:rStyle w:val="FontStyle63"/>
          <w:b/>
        </w:rPr>
        <w:t xml:space="preserve">ереселение граждан из аварийного жилищного фонда расположенного на территории муниципального образования Шумское сельское поселение муниципального образования Кировский муниципальный район Ленинградской области в </w:t>
      </w:r>
      <w:r w:rsidR="0087135D">
        <w:rPr>
          <w:rStyle w:val="FontStyle63"/>
          <w:b/>
        </w:rPr>
        <w:t xml:space="preserve">2017 </w:t>
      </w:r>
      <w:r w:rsidRPr="001F5D49">
        <w:rPr>
          <w:rStyle w:val="FontStyle63"/>
          <w:b/>
        </w:rPr>
        <w:t>го</w:t>
      </w:r>
      <w:r w:rsidR="0087135D">
        <w:rPr>
          <w:rStyle w:val="FontStyle63"/>
          <w:b/>
        </w:rPr>
        <w:t>ду</w:t>
      </w:r>
    </w:p>
    <w:p w:rsidR="005537BC" w:rsidRPr="001F5D49" w:rsidRDefault="005537BC" w:rsidP="005537BC">
      <w:pPr>
        <w:pStyle w:val="Style16"/>
        <w:widowControl/>
        <w:spacing w:before="53" w:line="274" w:lineRule="exact"/>
        <w:ind w:left="216"/>
        <w:rPr>
          <w:b/>
          <w:sz w:val="2"/>
          <w:szCs w:val="2"/>
        </w:rPr>
      </w:pP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717"/>
        <w:gridCol w:w="569"/>
        <w:gridCol w:w="1956"/>
        <w:gridCol w:w="1094"/>
        <w:gridCol w:w="1090"/>
        <w:gridCol w:w="1550"/>
      </w:tblGrid>
      <w:tr w:rsidR="00902BD1" w:rsidRPr="00E53345" w:rsidTr="00902BD1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38"/>
              <w:widowControl/>
              <w:rPr>
                <w:rStyle w:val="FontStyle97"/>
              </w:rPr>
            </w:pPr>
            <w:r w:rsidRPr="005537BC">
              <w:rPr>
                <w:rStyle w:val="FontStyle97"/>
              </w:rPr>
              <w:t>№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02BD1" w:rsidRPr="005537BC" w:rsidRDefault="00902BD1" w:rsidP="007104E8">
            <w:pPr>
              <w:pStyle w:val="Style40"/>
              <w:widowControl/>
            </w:pP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2BD1" w:rsidRPr="005537BC" w:rsidRDefault="00902BD1" w:rsidP="00902BD1">
            <w:pPr>
              <w:pStyle w:val="Style8"/>
              <w:widowControl/>
              <w:spacing w:line="240" w:lineRule="auto"/>
              <w:ind w:left="336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Общая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Кол-во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Число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69" w:lineRule="exact"/>
              <w:rPr>
                <w:rStyle w:val="FontStyle64"/>
              </w:rPr>
            </w:pPr>
            <w:r w:rsidRPr="005537BC">
              <w:rPr>
                <w:rStyle w:val="FontStyle64"/>
              </w:rPr>
              <w:t xml:space="preserve">Планируемая к </w:t>
            </w:r>
            <w:proofErr w:type="spellStart"/>
            <w:r w:rsidRPr="005537BC">
              <w:rPr>
                <w:rStyle w:val="FontStyle64"/>
              </w:rPr>
              <w:t>предоста</w:t>
            </w:r>
            <w:proofErr w:type="spellEnd"/>
            <w:r w:rsidRPr="005537BC">
              <w:rPr>
                <w:rStyle w:val="FontStyle64"/>
              </w:rPr>
              <w:t>-</w:t>
            </w:r>
          </w:p>
        </w:tc>
      </w:tr>
      <w:tr w:rsidR="00902BD1" w:rsidRPr="00E53345" w:rsidTr="00902BD1"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proofErr w:type="spellStart"/>
            <w:proofErr w:type="gramStart"/>
            <w:r w:rsidRPr="005537BC">
              <w:rPr>
                <w:rStyle w:val="FontStyle64"/>
              </w:rPr>
              <w:t>п</w:t>
            </w:r>
            <w:proofErr w:type="spellEnd"/>
            <w:proofErr w:type="gramEnd"/>
            <w:r w:rsidRPr="005537BC">
              <w:rPr>
                <w:rStyle w:val="FontStyle64"/>
              </w:rPr>
              <w:t>/</w:t>
            </w:r>
            <w:proofErr w:type="spellStart"/>
            <w:r w:rsidRPr="005537BC">
              <w:rPr>
                <w:rStyle w:val="FontStyle64"/>
              </w:rPr>
              <w:t>п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ind w:left="643"/>
              <w:jc w:val="left"/>
              <w:rPr>
                <w:rStyle w:val="FontStyle64"/>
              </w:rPr>
            </w:pPr>
            <w:r w:rsidRPr="005537BC">
              <w:rPr>
                <w:rStyle w:val="FontStyle64"/>
              </w:rPr>
              <w:t>Адрес дома</w:t>
            </w:r>
          </w:p>
        </w:tc>
        <w:tc>
          <w:tcPr>
            <w:tcW w:w="569" w:type="dxa"/>
            <w:vMerge/>
            <w:tcBorders>
              <w:left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площадь,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квартир,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902BD1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proofErr w:type="spellStart"/>
            <w:r>
              <w:rPr>
                <w:rStyle w:val="FontStyle64"/>
              </w:rPr>
              <w:t>п</w:t>
            </w:r>
            <w:r w:rsidRPr="005537BC">
              <w:rPr>
                <w:rStyle w:val="FontStyle64"/>
              </w:rPr>
              <w:t>рожи</w:t>
            </w:r>
            <w:proofErr w:type="spellEnd"/>
            <w:r>
              <w:rPr>
                <w:rStyle w:val="FontStyle64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proofErr w:type="spellStart"/>
            <w:r w:rsidRPr="005537BC">
              <w:rPr>
                <w:rStyle w:val="FontStyle64"/>
              </w:rPr>
              <w:t>влению</w:t>
            </w:r>
            <w:proofErr w:type="spellEnd"/>
          </w:p>
        </w:tc>
      </w:tr>
      <w:tr w:rsidR="00902BD1" w:rsidRPr="00E53345" w:rsidTr="00902BD1">
        <w:trPr>
          <w:trHeight w:val="60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40"/>
              <w:widowControl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02BD1" w:rsidRPr="005537BC" w:rsidRDefault="00902BD1" w:rsidP="007104E8">
            <w:pPr>
              <w:pStyle w:val="Style40"/>
              <w:widowControl/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кв. м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5537BC">
              <w:rPr>
                <w:rStyle w:val="FontStyle64"/>
              </w:rPr>
              <w:t>ед.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5537BC" w:rsidRDefault="00902BD1" w:rsidP="00902BD1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proofErr w:type="spellStart"/>
            <w:r w:rsidRPr="005537BC">
              <w:rPr>
                <w:rStyle w:val="FontStyle64"/>
              </w:rPr>
              <w:t>вающих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5537BC" w:rsidRDefault="00902BD1" w:rsidP="007104E8">
            <w:pPr>
              <w:pStyle w:val="Style8"/>
              <w:widowControl/>
              <w:spacing w:line="274" w:lineRule="exact"/>
              <w:rPr>
                <w:rStyle w:val="FontStyle64"/>
              </w:rPr>
            </w:pPr>
            <w:r w:rsidRPr="005537BC">
              <w:rPr>
                <w:rStyle w:val="FontStyle64"/>
              </w:rPr>
              <w:t>площадь, кв. м</w:t>
            </w:r>
          </w:p>
        </w:tc>
      </w:tr>
      <w:tr w:rsidR="00902BD1" w:rsidRPr="00902BD1" w:rsidTr="00902BD1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2BD1" w:rsidRPr="00902BD1" w:rsidRDefault="00902BD1" w:rsidP="00902BD1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 xml:space="preserve">с. Шум, ул. ПМК-17, д. 18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158,8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158,8</w:t>
            </w:r>
          </w:p>
        </w:tc>
      </w:tr>
      <w:tr w:rsidR="00902BD1" w:rsidRPr="00902BD1" w:rsidTr="00902BD1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>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2BD1" w:rsidRPr="00902BD1" w:rsidRDefault="00902BD1" w:rsidP="00902BD1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 xml:space="preserve">с. Шум, ул. ПМК-17, д.19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167,4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167,4</w:t>
            </w:r>
          </w:p>
        </w:tc>
      </w:tr>
      <w:tr w:rsidR="00902BD1" w:rsidRPr="00902BD1" w:rsidTr="00902BD1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  <w:r w:rsidRPr="00902BD1">
              <w:rPr>
                <w:rStyle w:val="FontStyle64"/>
              </w:rPr>
              <w:t xml:space="preserve">ст. Войбокало ул. </w:t>
            </w:r>
            <w:proofErr w:type="gramStart"/>
            <w:r w:rsidRPr="00902BD1">
              <w:rPr>
                <w:rStyle w:val="FontStyle64"/>
              </w:rPr>
              <w:t>Привокзальная</w:t>
            </w:r>
            <w:proofErr w:type="gramEnd"/>
            <w:r w:rsidRPr="00902BD1">
              <w:rPr>
                <w:rStyle w:val="FontStyle64"/>
              </w:rPr>
              <w:t xml:space="preserve"> д.10 (барак)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jc w:val="left"/>
              <w:rPr>
                <w:rStyle w:val="FontStyle6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299,4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 w:rsidRPr="00902BD1">
              <w:rPr>
                <w:rStyle w:val="FontStyle64"/>
              </w:rPr>
              <w:t>14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Pr="00902BD1" w:rsidRDefault="00902BD1" w:rsidP="007104E8">
            <w:pPr>
              <w:pStyle w:val="Style8"/>
              <w:widowControl/>
              <w:spacing w:line="240" w:lineRule="auto"/>
              <w:rPr>
                <w:rStyle w:val="FontStyle64"/>
              </w:rPr>
            </w:pPr>
            <w:r>
              <w:rPr>
                <w:rStyle w:val="FontStyle64"/>
              </w:rPr>
              <w:t>280,5</w:t>
            </w:r>
          </w:p>
        </w:tc>
      </w:tr>
      <w:tr w:rsidR="005537BC" w:rsidRPr="00902BD1" w:rsidTr="00902BD1">
        <w:tc>
          <w:tcPr>
            <w:tcW w:w="38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Pr="00902BD1" w:rsidRDefault="005537BC" w:rsidP="007104E8">
            <w:pPr>
              <w:pStyle w:val="Style59"/>
              <w:widowControl/>
              <w:ind w:left="1747"/>
              <w:rPr>
                <w:rStyle w:val="FontStyle96"/>
              </w:rPr>
            </w:pPr>
            <w:r w:rsidRPr="00902BD1">
              <w:rPr>
                <w:rStyle w:val="FontStyle96"/>
              </w:rPr>
              <w:t>ИТОГО: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Pr="00902BD1" w:rsidRDefault="00902BD1" w:rsidP="007104E8">
            <w:pPr>
              <w:pStyle w:val="Style59"/>
              <w:widowControl/>
              <w:jc w:val="center"/>
              <w:rPr>
                <w:rStyle w:val="FontStyle96"/>
              </w:rPr>
            </w:pPr>
            <w:r w:rsidRPr="00902BD1">
              <w:rPr>
                <w:rStyle w:val="FontStyle96"/>
              </w:rPr>
              <w:t>625,6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Pr="00902BD1" w:rsidRDefault="00F72031" w:rsidP="007104E8">
            <w:pPr>
              <w:pStyle w:val="Style59"/>
              <w:widowControl/>
              <w:jc w:val="center"/>
              <w:rPr>
                <w:rStyle w:val="FontStyle96"/>
              </w:rPr>
            </w:pPr>
            <w:r w:rsidRPr="00902BD1">
              <w:rPr>
                <w:rStyle w:val="FontStyle96"/>
              </w:rPr>
              <w:t>16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Pr="00902BD1" w:rsidRDefault="00902BD1" w:rsidP="007104E8">
            <w:pPr>
              <w:pStyle w:val="Style59"/>
              <w:widowControl/>
              <w:jc w:val="center"/>
              <w:rPr>
                <w:rStyle w:val="FontStyle96"/>
              </w:rPr>
            </w:pPr>
            <w:r w:rsidRPr="00902BD1">
              <w:rPr>
                <w:rStyle w:val="FontStyle96"/>
              </w:rPr>
              <w:t>38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BC" w:rsidRPr="00902BD1" w:rsidRDefault="00902BD1" w:rsidP="007104E8">
            <w:pPr>
              <w:pStyle w:val="Style59"/>
              <w:widowControl/>
              <w:jc w:val="center"/>
              <w:rPr>
                <w:rStyle w:val="FontStyle96"/>
              </w:rPr>
            </w:pPr>
            <w:r>
              <w:rPr>
                <w:rStyle w:val="FontStyle96"/>
              </w:rPr>
              <w:t>606,7</w:t>
            </w:r>
          </w:p>
        </w:tc>
      </w:tr>
    </w:tbl>
    <w:p w:rsidR="005537BC" w:rsidRPr="00902BD1" w:rsidRDefault="005537BC" w:rsidP="005537BC">
      <w:pPr>
        <w:jc w:val="center"/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394182">
      <w:pPr>
        <w:jc w:val="right"/>
        <w:rPr>
          <w:sz w:val="20"/>
          <w:szCs w:val="20"/>
        </w:rPr>
      </w:pPr>
    </w:p>
    <w:p w:rsidR="005537BC" w:rsidRDefault="005537BC" w:rsidP="005537BC">
      <w:pPr>
        <w:rPr>
          <w:sz w:val="20"/>
          <w:szCs w:val="20"/>
        </w:rPr>
      </w:pPr>
    </w:p>
    <w:p w:rsidR="002E5A8F" w:rsidRDefault="002E5A8F" w:rsidP="005537BC">
      <w:pPr>
        <w:jc w:val="right"/>
        <w:rPr>
          <w:sz w:val="20"/>
          <w:szCs w:val="20"/>
        </w:rPr>
      </w:pPr>
    </w:p>
    <w:p w:rsidR="002E5A8F" w:rsidRDefault="002E5A8F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902BD1" w:rsidRDefault="00902BD1" w:rsidP="005537BC">
      <w:pPr>
        <w:jc w:val="right"/>
        <w:rPr>
          <w:sz w:val="20"/>
          <w:szCs w:val="20"/>
        </w:rPr>
      </w:pPr>
    </w:p>
    <w:p w:rsidR="0044204F" w:rsidRDefault="0044204F" w:rsidP="005537BC">
      <w:pPr>
        <w:jc w:val="right"/>
        <w:rPr>
          <w:sz w:val="20"/>
          <w:szCs w:val="20"/>
        </w:rPr>
      </w:pPr>
      <w:r w:rsidRPr="0044204F">
        <w:rPr>
          <w:sz w:val="20"/>
          <w:szCs w:val="20"/>
        </w:rPr>
        <w:lastRenderedPageBreak/>
        <w:t xml:space="preserve">Приложение № </w:t>
      </w:r>
      <w:r w:rsidR="007026A6">
        <w:rPr>
          <w:sz w:val="20"/>
          <w:szCs w:val="20"/>
        </w:rPr>
        <w:t>3</w:t>
      </w:r>
    </w:p>
    <w:p w:rsidR="0044204F" w:rsidRDefault="0044204F" w:rsidP="0044204F">
      <w:pPr>
        <w:jc w:val="right"/>
        <w:rPr>
          <w:sz w:val="20"/>
          <w:szCs w:val="20"/>
        </w:rPr>
      </w:pPr>
    </w:p>
    <w:p w:rsidR="0044204F" w:rsidRDefault="0044204F" w:rsidP="0044204F">
      <w:pPr>
        <w:jc w:val="right"/>
        <w:rPr>
          <w:sz w:val="20"/>
          <w:szCs w:val="20"/>
        </w:rPr>
      </w:pPr>
    </w:p>
    <w:p w:rsidR="0044204F" w:rsidRDefault="0044204F" w:rsidP="0044204F">
      <w:pPr>
        <w:jc w:val="right"/>
        <w:rPr>
          <w:sz w:val="20"/>
          <w:szCs w:val="20"/>
        </w:rPr>
      </w:pPr>
    </w:p>
    <w:p w:rsidR="0044204F" w:rsidRDefault="00AF27CA" w:rsidP="0044204F">
      <w:pPr>
        <w:pStyle w:val="Style55"/>
        <w:widowControl/>
        <w:spacing w:before="67"/>
        <w:rPr>
          <w:rStyle w:val="FontStyle94"/>
        </w:rPr>
      </w:pPr>
      <w:r w:rsidRPr="00AF27CA">
        <w:rPr>
          <w:noProof/>
        </w:rPr>
        <w:pict>
          <v:group id="Group 2" o:spid="_x0000_s1026" style="position:absolute;left:0;text-align:left;margin-left:-36pt;margin-top:75pt;width:486pt;height:108pt;z-index:251656192;mso-wrap-distance-left:1.9pt;mso-wrap-distance-top:26.4pt;mso-wrap-distance-right:1.9pt;mso-position-horizontal-relative:margin" coordorigin="2256,4344" coordsize="9624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256;top:4344;width:9624;height:2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800"/>
                      <w:gridCol w:w="4824"/>
                    </w:tblGrid>
                    <w:tr w:rsidR="00D747A4">
                      <w:tc>
                        <w:tcPr>
                          <w:tcW w:w="4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8D35F2" w:rsidP="008D35F2">
                          <w:pPr>
                            <w:pStyle w:val="Style32"/>
                            <w:widowControl/>
                            <w:ind w:left="206"/>
                            <w:rPr>
                              <w:rStyle w:val="FontStyle95"/>
                            </w:rPr>
                          </w:pPr>
                          <w:r>
                            <w:rPr>
                              <w:rStyle w:val="FontStyle95"/>
                            </w:rPr>
                            <w:t xml:space="preserve">Шумское </w:t>
                          </w:r>
                          <w:r w:rsidR="00D747A4">
                            <w:rPr>
                              <w:rStyle w:val="FontStyle95"/>
                            </w:rPr>
                            <w:t xml:space="preserve">сельское поселение </w:t>
                          </w:r>
                          <w:r>
                            <w:rPr>
                              <w:rStyle w:val="FontStyle95"/>
                            </w:rPr>
                            <w:t xml:space="preserve">Кировского муниципального района Ленинградской </w:t>
                          </w:r>
                          <w:r w:rsidR="00D747A4">
                            <w:rPr>
                              <w:rStyle w:val="FontStyle95"/>
                            </w:rPr>
                            <w:t>области</w:t>
                          </w:r>
                        </w:p>
                      </w:tc>
                      <w:tc>
                        <w:tcPr>
                          <w:tcW w:w="4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D747A4">
                          <w:pPr>
                            <w:pStyle w:val="Style32"/>
                            <w:widowControl/>
                            <w:spacing w:line="317" w:lineRule="exact"/>
                            <w:rPr>
                              <w:rStyle w:val="FontStyle95"/>
                            </w:rPr>
                          </w:pPr>
                          <w:r>
                            <w:rPr>
                              <w:rStyle w:val="FontStyle95"/>
                            </w:rPr>
                            <w:t xml:space="preserve">Предельная выкупная цена изымаемых жилых помещений (предельная цена жилых помещений, предоставляемых взамен изымаемых жилых помещений), </w:t>
                          </w:r>
                          <w:r w:rsidR="0052301D">
                            <w:rPr>
                              <w:rStyle w:val="FontStyle95"/>
                            </w:rPr>
                            <w:t xml:space="preserve">тыс. </w:t>
                          </w:r>
                          <w:r>
                            <w:rPr>
                              <w:rStyle w:val="FontStyle95"/>
                            </w:rPr>
                            <w:t>руб. за 1 кв. метр</w:t>
                          </w:r>
                        </w:p>
                      </w:tc>
                    </w:tr>
                    <w:tr w:rsidR="00D747A4">
                      <w:tc>
                        <w:tcPr>
                          <w:tcW w:w="4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F72031" w:rsidP="00394182">
                          <w:pPr>
                            <w:pStyle w:val="Style32"/>
                            <w:widowControl/>
                            <w:spacing w:line="240" w:lineRule="auto"/>
                            <w:rPr>
                              <w:rStyle w:val="FontStyle95"/>
                            </w:rPr>
                          </w:pPr>
                          <w:r>
                            <w:rPr>
                              <w:rStyle w:val="FontStyle95"/>
                            </w:rPr>
                            <w:t>2017</w:t>
                          </w:r>
                          <w:r w:rsidR="00D747A4">
                            <w:rPr>
                              <w:rStyle w:val="FontStyle95"/>
                            </w:rPr>
                            <w:t xml:space="preserve"> год</w:t>
                          </w:r>
                        </w:p>
                      </w:tc>
                      <w:tc>
                        <w:tcPr>
                          <w:tcW w:w="4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Pr="00902BD1" w:rsidRDefault="0052301D">
                          <w:pPr>
                            <w:pStyle w:val="Style32"/>
                            <w:widowControl/>
                            <w:spacing w:line="240" w:lineRule="auto"/>
                            <w:rPr>
                              <w:rStyle w:val="FontStyle95"/>
                            </w:rPr>
                          </w:pPr>
                          <w:r w:rsidRPr="00902BD1">
                            <w:rPr>
                              <w:rStyle w:val="FontStyle95"/>
                            </w:rPr>
                            <w:t>34,6</w:t>
                          </w:r>
                        </w:p>
                      </w:tc>
                    </w:tr>
                    <w:tr w:rsidR="00D747A4">
                      <w:tc>
                        <w:tcPr>
                          <w:tcW w:w="4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D747A4" w:rsidP="0044204F">
                          <w:pPr>
                            <w:pStyle w:val="Style32"/>
                            <w:widowControl/>
                            <w:spacing w:line="240" w:lineRule="auto"/>
                            <w:rPr>
                              <w:rStyle w:val="FontStyle95"/>
                            </w:rPr>
                          </w:pPr>
                        </w:p>
                      </w:tc>
                      <w:tc>
                        <w:tcPr>
                          <w:tcW w:w="4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D747A4">
                          <w:pPr>
                            <w:pStyle w:val="Style32"/>
                            <w:widowControl/>
                            <w:spacing w:line="240" w:lineRule="auto"/>
                            <w:rPr>
                              <w:rStyle w:val="FontStyle95"/>
                            </w:rPr>
                          </w:pPr>
                        </w:p>
                      </w:tc>
                    </w:tr>
                    <w:tr w:rsidR="00D747A4">
                      <w:tc>
                        <w:tcPr>
                          <w:tcW w:w="4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D747A4" w:rsidP="00DA3D1E">
                          <w:pPr>
                            <w:pStyle w:val="Style32"/>
                            <w:widowControl/>
                            <w:spacing w:line="240" w:lineRule="auto"/>
                            <w:jc w:val="left"/>
                            <w:rPr>
                              <w:rStyle w:val="FontStyle95"/>
                            </w:rPr>
                          </w:pPr>
                        </w:p>
                      </w:tc>
                      <w:tc>
                        <w:tcPr>
                          <w:tcW w:w="4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747A4" w:rsidRDefault="00D747A4">
                          <w:pPr>
                            <w:pStyle w:val="Style32"/>
                            <w:widowControl/>
                            <w:spacing w:line="240" w:lineRule="auto"/>
                            <w:rPr>
                              <w:rStyle w:val="FontStyle95"/>
                            </w:rPr>
                          </w:pPr>
                        </w:p>
                      </w:tc>
                    </w:tr>
                  </w:tbl>
                  <w:p w:rsidR="00B20037" w:rsidRDefault="00B20037"/>
                </w:txbxContent>
              </v:textbox>
            </v:shape>
            <v:shape id="Text Box 4" o:spid="_x0000_s1028" type="#_x0000_t202" style="position:absolute;left:2400;top:6984;width:7982;height: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<v:textbox inset="0,0,0,0">
                <w:txbxContent>
                  <w:p w:rsidR="00D747A4" w:rsidRDefault="00D747A4" w:rsidP="0044204F">
                    <w:pPr>
                      <w:pStyle w:val="Style1"/>
                      <w:widowControl/>
                      <w:spacing w:line="240" w:lineRule="auto"/>
                      <w:jc w:val="both"/>
                      <w:rPr>
                        <w:rStyle w:val="FontStyle6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44204F">
        <w:rPr>
          <w:rStyle w:val="FontStyle94"/>
        </w:rPr>
        <w:t>Предельная выкупная цена изымаемых жилых помещений (предельная цена жилых помещений, предоставляемых взамен изымаемых жилых помещений)</w:t>
      </w:r>
    </w:p>
    <w:p w:rsidR="000159C0" w:rsidRDefault="000159C0" w:rsidP="002A0814">
      <w:pPr>
        <w:pStyle w:val="Style16"/>
        <w:widowControl/>
        <w:tabs>
          <w:tab w:val="left" w:pos="195"/>
        </w:tabs>
        <w:spacing w:line="269" w:lineRule="exact"/>
        <w:jc w:val="left"/>
        <w:rPr>
          <w:rStyle w:val="FontStyle96"/>
        </w:rPr>
      </w:pPr>
    </w:p>
    <w:p w:rsidR="00C23F41" w:rsidRDefault="00C23F41" w:rsidP="00C23F41">
      <w:pPr>
        <w:pStyle w:val="Style55"/>
        <w:widowControl/>
        <w:spacing w:line="240" w:lineRule="exact"/>
        <w:ind w:left="1344"/>
        <w:jc w:val="both"/>
        <w:rPr>
          <w:sz w:val="20"/>
          <w:szCs w:val="20"/>
        </w:rPr>
      </w:pPr>
    </w:p>
    <w:p w:rsidR="00C23F41" w:rsidRDefault="00C23F41" w:rsidP="00FB0420">
      <w:pPr>
        <w:rPr>
          <w:sz w:val="20"/>
          <w:szCs w:val="20"/>
        </w:rPr>
      </w:pPr>
    </w:p>
    <w:p w:rsidR="00C23F41" w:rsidRDefault="00C23F41" w:rsidP="00C23F41">
      <w:pPr>
        <w:jc w:val="right"/>
      </w:pPr>
    </w:p>
    <w:p w:rsidR="00FB0420" w:rsidRDefault="00FB0420" w:rsidP="00C23F41">
      <w:pPr>
        <w:jc w:val="right"/>
      </w:pPr>
    </w:p>
    <w:p w:rsidR="00FB0420" w:rsidRDefault="00FB0420" w:rsidP="00C23F41">
      <w:pPr>
        <w:jc w:val="right"/>
      </w:pPr>
    </w:p>
    <w:p w:rsidR="00FB0420" w:rsidRDefault="00FB0420" w:rsidP="00FB0420"/>
    <w:p w:rsidR="00FB0420" w:rsidRDefault="00FB0420" w:rsidP="00FB0420"/>
    <w:p w:rsidR="00E53345" w:rsidRDefault="00E53345" w:rsidP="00E53345"/>
    <w:p w:rsidR="00FB0420" w:rsidRPr="0044204F" w:rsidRDefault="00FB0420" w:rsidP="00FB0420"/>
    <w:sectPr w:rsidR="00FB0420" w:rsidRPr="0044204F" w:rsidSect="007026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E3" w:rsidRDefault="001B5EE3">
      <w:r>
        <w:separator/>
      </w:r>
    </w:p>
  </w:endnote>
  <w:endnote w:type="continuationSeparator" w:id="0">
    <w:p w:rsidR="001B5EE3" w:rsidRDefault="001B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E3" w:rsidRDefault="001B5EE3">
      <w:r>
        <w:separator/>
      </w:r>
    </w:p>
  </w:footnote>
  <w:footnote w:type="continuationSeparator" w:id="0">
    <w:p w:rsidR="001B5EE3" w:rsidRDefault="001B5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A2466C"/>
    <w:lvl w:ilvl="0">
      <w:numFmt w:val="bullet"/>
      <w:lvlText w:val="*"/>
      <w:lvlJc w:val="left"/>
    </w:lvl>
  </w:abstractNum>
  <w:abstractNum w:abstractNumId="1">
    <w:nsid w:val="068D0A28"/>
    <w:multiLevelType w:val="singleLevel"/>
    <w:tmpl w:val="AA7CDA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4F2571A"/>
    <w:multiLevelType w:val="singleLevel"/>
    <w:tmpl w:val="6E3A22F0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03860D2"/>
    <w:multiLevelType w:val="singleLevel"/>
    <w:tmpl w:val="3B0E0126"/>
    <w:lvl w:ilvl="0">
      <w:start w:val="3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AE1"/>
    <w:rsid w:val="00003CA2"/>
    <w:rsid w:val="000159C0"/>
    <w:rsid w:val="0004109F"/>
    <w:rsid w:val="00070DFA"/>
    <w:rsid w:val="0008176F"/>
    <w:rsid w:val="000C5434"/>
    <w:rsid w:val="0011260B"/>
    <w:rsid w:val="00140E58"/>
    <w:rsid w:val="00196420"/>
    <w:rsid w:val="001A5FD2"/>
    <w:rsid w:val="001B5EE3"/>
    <w:rsid w:val="001E2153"/>
    <w:rsid w:val="001F477C"/>
    <w:rsid w:val="001F5D49"/>
    <w:rsid w:val="0027536D"/>
    <w:rsid w:val="002A0814"/>
    <w:rsid w:val="002E5A8F"/>
    <w:rsid w:val="003157F4"/>
    <w:rsid w:val="00337868"/>
    <w:rsid w:val="00365CB2"/>
    <w:rsid w:val="00394182"/>
    <w:rsid w:val="003E375A"/>
    <w:rsid w:val="003E46B9"/>
    <w:rsid w:val="003E7FD1"/>
    <w:rsid w:val="0041191C"/>
    <w:rsid w:val="0044204F"/>
    <w:rsid w:val="0044567E"/>
    <w:rsid w:val="0052301D"/>
    <w:rsid w:val="005537BC"/>
    <w:rsid w:val="00576A31"/>
    <w:rsid w:val="005855E2"/>
    <w:rsid w:val="005A29A7"/>
    <w:rsid w:val="005A3C30"/>
    <w:rsid w:val="005C771D"/>
    <w:rsid w:val="005E176E"/>
    <w:rsid w:val="005F3567"/>
    <w:rsid w:val="005F416B"/>
    <w:rsid w:val="005F62D5"/>
    <w:rsid w:val="00600CFF"/>
    <w:rsid w:val="0060146B"/>
    <w:rsid w:val="0068041D"/>
    <w:rsid w:val="006A02D0"/>
    <w:rsid w:val="006A2715"/>
    <w:rsid w:val="007026A6"/>
    <w:rsid w:val="007104E8"/>
    <w:rsid w:val="00713EA3"/>
    <w:rsid w:val="007231E4"/>
    <w:rsid w:val="007242ED"/>
    <w:rsid w:val="007426D3"/>
    <w:rsid w:val="0076077A"/>
    <w:rsid w:val="007A0DD5"/>
    <w:rsid w:val="007F51FD"/>
    <w:rsid w:val="00837AA8"/>
    <w:rsid w:val="0085708E"/>
    <w:rsid w:val="0087135D"/>
    <w:rsid w:val="008B42C6"/>
    <w:rsid w:val="008D1574"/>
    <w:rsid w:val="008D35F2"/>
    <w:rsid w:val="008E6C61"/>
    <w:rsid w:val="00902BD1"/>
    <w:rsid w:val="00986FC2"/>
    <w:rsid w:val="009C2F79"/>
    <w:rsid w:val="009E63EE"/>
    <w:rsid w:val="00A90785"/>
    <w:rsid w:val="00AA15BD"/>
    <w:rsid w:val="00AF27CA"/>
    <w:rsid w:val="00B20037"/>
    <w:rsid w:val="00B54B50"/>
    <w:rsid w:val="00BB00CD"/>
    <w:rsid w:val="00BE7AE1"/>
    <w:rsid w:val="00C12483"/>
    <w:rsid w:val="00C23F41"/>
    <w:rsid w:val="00C72F90"/>
    <w:rsid w:val="00C767A1"/>
    <w:rsid w:val="00CF1892"/>
    <w:rsid w:val="00CF7EDC"/>
    <w:rsid w:val="00D15CF0"/>
    <w:rsid w:val="00D747A4"/>
    <w:rsid w:val="00DA3D1E"/>
    <w:rsid w:val="00DD0199"/>
    <w:rsid w:val="00E30EBC"/>
    <w:rsid w:val="00E53345"/>
    <w:rsid w:val="00E652DF"/>
    <w:rsid w:val="00F139D3"/>
    <w:rsid w:val="00F72031"/>
    <w:rsid w:val="00F75F57"/>
    <w:rsid w:val="00F87BC8"/>
    <w:rsid w:val="00F97655"/>
    <w:rsid w:val="00FB0420"/>
    <w:rsid w:val="00FB1BA0"/>
    <w:rsid w:val="00FE4340"/>
    <w:rsid w:val="00FF180E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26A6"/>
    <w:pPr>
      <w:keepNext/>
      <w:widowControl/>
      <w:autoSpaceDE/>
      <w:autoSpaceDN/>
      <w:adjustRightInd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E7AE1"/>
    <w:pPr>
      <w:spacing w:line="269" w:lineRule="exact"/>
      <w:jc w:val="center"/>
    </w:pPr>
  </w:style>
  <w:style w:type="paragraph" w:customStyle="1" w:styleId="Style2">
    <w:name w:val="Style2"/>
    <w:basedOn w:val="a"/>
    <w:rsid w:val="00BE7AE1"/>
    <w:pPr>
      <w:spacing w:line="274" w:lineRule="exact"/>
      <w:jc w:val="center"/>
    </w:pPr>
  </w:style>
  <w:style w:type="paragraph" w:customStyle="1" w:styleId="Style3">
    <w:name w:val="Style3"/>
    <w:basedOn w:val="a"/>
    <w:rsid w:val="00BE7AE1"/>
    <w:pPr>
      <w:spacing w:line="271" w:lineRule="exact"/>
    </w:pPr>
  </w:style>
  <w:style w:type="paragraph" w:customStyle="1" w:styleId="Style4">
    <w:name w:val="Style4"/>
    <w:basedOn w:val="a"/>
    <w:rsid w:val="00BE7AE1"/>
    <w:pPr>
      <w:spacing w:line="274" w:lineRule="exact"/>
    </w:pPr>
  </w:style>
  <w:style w:type="paragraph" w:customStyle="1" w:styleId="Style5">
    <w:name w:val="Style5"/>
    <w:basedOn w:val="a"/>
    <w:rsid w:val="00BE7AE1"/>
  </w:style>
  <w:style w:type="character" w:customStyle="1" w:styleId="FontStyle62">
    <w:name w:val="Font Style62"/>
    <w:basedOn w:val="a0"/>
    <w:rsid w:val="00BE7A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BE7AE1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rsid w:val="00BE7AE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E7AE1"/>
    <w:pPr>
      <w:spacing w:line="559" w:lineRule="exact"/>
    </w:pPr>
  </w:style>
  <w:style w:type="paragraph" w:customStyle="1" w:styleId="Style8">
    <w:name w:val="Style8"/>
    <w:basedOn w:val="a"/>
    <w:rsid w:val="00BE7AE1"/>
    <w:pPr>
      <w:spacing w:line="276" w:lineRule="exact"/>
      <w:jc w:val="center"/>
    </w:pPr>
  </w:style>
  <w:style w:type="paragraph" w:customStyle="1" w:styleId="Style9">
    <w:name w:val="Style9"/>
    <w:basedOn w:val="a"/>
    <w:rsid w:val="00BE7AE1"/>
    <w:pPr>
      <w:spacing w:line="264" w:lineRule="exact"/>
    </w:pPr>
  </w:style>
  <w:style w:type="paragraph" w:customStyle="1" w:styleId="Style12">
    <w:name w:val="Style12"/>
    <w:basedOn w:val="a"/>
    <w:rsid w:val="00BE7AE1"/>
    <w:pPr>
      <w:spacing w:line="271" w:lineRule="exact"/>
    </w:pPr>
  </w:style>
  <w:style w:type="paragraph" w:customStyle="1" w:styleId="Style15">
    <w:name w:val="Style15"/>
    <w:basedOn w:val="a"/>
    <w:rsid w:val="0068041D"/>
    <w:pPr>
      <w:spacing w:line="274" w:lineRule="exact"/>
      <w:ind w:firstLine="701"/>
      <w:jc w:val="both"/>
    </w:pPr>
  </w:style>
  <w:style w:type="paragraph" w:customStyle="1" w:styleId="Style16">
    <w:name w:val="Style16"/>
    <w:basedOn w:val="a"/>
    <w:rsid w:val="0068041D"/>
    <w:pPr>
      <w:jc w:val="center"/>
    </w:pPr>
  </w:style>
  <w:style w:type="paragraph" w:customStyle="1" w:styleId="Style18">
    <w:name w:val="Style18"/>
    <w:basedOn w:val="a"/>
    <w:rsid w:val="0068041D"/>
    <w:pPr>
      <w:spacing w:line="277" w:lineRule="exact"/>
      <w:ind w:firstLine="547"/>
      <w:jc w:val="both"/>
    </w:pPr>
  </w:style>
  <w:style w:type="paragraph" w:customStyle="1" w:styleId="Style20">
    <w:name w:val="Style20"/>
    <w:basedOn w:val="a"/>
    <w:rsid w:val="0068041D"/>
    <w:pPr>
      <w:spacing w:line="274" w:lineRule="exact"/>
      <w:ind w:firstLine="528"/>
      <w:jc w:val="both"/>
    </w:pPr>
  </w:style>
  <w:style w:type="paragraph" w:customStyle="1" w:styleId="Style21">
    <w:name w:val="Style21"/>
    <w:basedOn w:val="a"/>
    <w:rsid w:val="0068041D"/>
    <w:pPr>
      <w:spacing w:line="274" w:lineRule="exact"/>
      <w:ind w:firstLine="1056"/>
    </w:pPr>
  </w:style>
  <w:style w:type="paragraph" w:customStyle="1" w:styleId="Style23">
    <w:name w:val="Style23"/>
    <w:basedOn w:val="a"/>
    <w:rsid w:val="0068041D"/>
    <w:pPr>
      <w:spacing w:line="274" w:lineRule="exact"/>
      <w:ind w:firstLine="706"/>
    </w:pPr>
  </w:style>
  <w:style w:type="paragraph" w:customStyle="1" w:styleId="Style25">
    <w:name w:val="Style25"/>
    <w:basedOn w:val="a"/>
    <w:rsid w:val="0068041D"/>
    <w:pPr>
      <w:spacing w:line="274" w:lineRule="exact"/>
      <w:ind w:firstLine="706"/>
      <w:jc w:val="both"/>
    </w:pPr>
  </w:style>
  <w:style w:type="character" w:customStyle="1" w:styleId="FontStyle96">
    <w:name w:val="Font Style96"/>
    <w:basedOn w:val="a0"/>
    <w:rsid w:val="006804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855E2"/>
    <w:pPr>
      <w:spacing w:line="269" w:lineRule="exact"/>
      <w:jc w:val="both"/>
    </w:pPr>
  </w:style>
  <w:style w:type="paragraph" w:customStyle="1" w:styleId="Style29">
    <w:name w:val="Style29"/>
    <w:basedOn w:val="a"/>
    <w:rsid w:val="005855E2"/>
    <w:pPr>
      <w:jc w:val="both"/>
    </w:pPr>
  </w:style>
  <w:style w:type="paragraph" w:customStyle="1" w:styleId="Style40">
    <w:name w:val="Style40"/>
    <w:basedOn w:val="a"/>
    <w:rsid w:val="00DD0199"/>
  </w:style>
  <w:style w:type="paragraph" w:customStyle="1" w:styleId="Style41">
    <w:name w:val="Style41"/>
    <w:basedOn w:val="a"/>
    <w:rsid w:val="00DD0199"/>
    <w:pPr>
      <w:spacing w:line="274" w:lineRule="exact"/>
      <w:jc w:val="both"/>
    </w:pPr>
  </w:style>
  <w:style w:type="paragraph" w:customStyle="1" w:styleId="Style42">
    <w:name w:val="Style42"/>
    <w:basedOn w:val="a"/>
    <w:rsid w:val="00DD0199"/>
  </w:style>
  <w:style w:type="character" w:customStyle="1" w:styleId="FontStyle65">
    <w:name w:val="Font Style65"/>
    <w:basedOn w:val="a0"/>
    <w:rsid w:val="00DD0199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0">
    <w:name w:val="Style10"/>
    <w:basedOn w:val="a"/>
    <w:rsid w:val="00FF180E"/>
  </w:style>
  <w:style w:type="paragraph" w:customStyle="1" w:styleId="Style24">
    <w:name w:val="Style24"/>
    <w:basedOn w:val="a"/>
    <w:rsid w:val="00FF180E"/>
  </w:style>
  <w:style w:type="paragraph" w:customStyle="1" w:styleId="Style32">
    <w:name w:val="Style32"/>
    <w:basedOn w:val="a"/>
    <w:rsid w:val="0044204F"/>
    <w:pPr>
      <w:spacing w:line="322" w:lineRule="exact"/>
      <w:jc w:val="center"/>
    </w:pPr>
  </w:style>
  <w:style w:type="paragraph" w:customStyle="1" w:styleId="Style55">
    <w:name w:val="Style55"/>
    <w:basedOn w:val="a"/>
    <w:rsid w:val="0044204F"/>
    <w:pPr>
      <w:spacing w:line="322" w:lineRule="exact"/>
      <w:jc w:val="center"/>
    </w:pPr>
  </w:style>
  <w:style w:type="character" w:customStyle="1" w:styleId="FontStyle94">
    <w:name w:val="Font Style94"/>
    <w:basedOn w:val="a0"/>
    <w:rsid w:val="004420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0"/>
    <w:rsid w:val="0044204F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rsid w:val="00C23F41"/>
  </w:style>
  <w:style w:type="paragraph" w:customStyle="1" w:styleId="Style59">
    <w:name w:val="Style59"/>
    <w:basedOn w:val="a"/>
    <w:rsid w:val="00C23F41"/>
  </w:style>
  <w:style w:type="character" w:customStyle="1" w:styleId="FontStyle97">
    <w:name w:val="Font Style97"/>
    <w:basedOn w:val="a0"/>
    <w:rsid w:val="00C23F4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23F41"/>
    <w:pPr>
      <w:spacing w:line="274" w:lineRule="exact"/>
      <w:ind w:firstLine="264"/>
    </w:pPr>
  </w:style>
  <w:style w:type="table" w:styleId="a3">
    <w:name w:val="Table Grid"/>
    <w:basedOn w:val="a1"/>
    <w:rsid w:val="00FB04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37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026A6"/>
    <w:rPr>
      <w:b/>
      <w:bCs/>
      <w:sz w:val="24"/>
      <w:szCs w:val="24"/>
    </w:rPr>
  </w:style>
  <w:style w:type="paragraph" w:styleId="a5">
    <w:name w:val="Balloon Text"/>
    <w:basedOn w:val="a"/>
    <w:link w:val="a6"/>
    <w:rsid w:val="0098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FC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unhideWhenUsed/>
    <w:rsid w:val="00140E58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140E5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140E58"/>
  </w:style>
  <w:style w:type="paragraph" w:styleId="aa">
    <w:name w:val="annotation subject"/>
    <w:basedOn w:val="a8"/>
    <w:next w:val="a8"/>
    <w:link w:val="ab"/>
    <w:semiHidden/>
    <w:unhideWhenUsed/>
    <w:rsid w:val="00140E58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140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B9EC-A633-4F7A-98B0-AA089C7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Совета</vt:lpstr>
    </vt:vector>
  </TitlesOfParts>
  <Company>Adm.Bog.Sel.Pos.</Company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Совета</dc:title>
  <dc:creator>Татьяна</dc:creator>
  <cp:lastModifiedBy>user</cp:lastModifiedBy>
  <cp:revision>6</cp:revision>
  <cp:lastPrinted>2016-12-27T14:59:00Z</cp:lastPrinted>
  <dcterms:created xsi:type="dcterms:W3CDTF">2016-12-13T11:25:00Z</dcterms:created>
  <dcterms:modified xsi:type="dcterms:W3CDTF">2016-12-28T07:18:00Z</dcterms:modified>
</cp:coreProperties>
</file>