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0D" w:rsidRDefault="00A76A67" w:rsidP="00A76A67">
      <w:pPr>
        <w:jc w:val="center"/>
        <w:rPr>
          <w:b/>
        </w:rPr>
      </w:pPr>
      <w:r>
        <w:rPr>
          <w:b/>
        </w:rPr>
        <w:t>Оценка эффективности реализации муниципальной программы развития малого и среднего предпринимательства в Шумском сельском поселении на 2018-2020 гг. за 20</w:t>
      </w:r>
      <w:r w:rsidR="00230BC6">
        <w:rPr>
          <w:b/>
        </w:rPr>
        <w:t>20</w:t>
      </w:r>
      <w:r>
        <w:rPr>
          <w:b/>
        </w:rPr>
        <w:t xml:space="preserve"> год</w:t>
      </w:r>
    </w:p>
    <w:p w:rsidR="00A76A67" w:rsidRDefault="00A76A67" w:rsidP="00B952A1">
      <w:pPr>
        <w:ind w:firstLine="1134"/>
      </w:pPr>
      <w:r>
        <w:t>Основной целью и задачей программы является:</w:t>
      </w:r>
    </w:p>
    <w:p w:rsidR="00A76A67" w:rsidRDefault="00A76A67" w:rsidP="00A76A67">
      <w:pPr>
        <w:pStyle w:val="a3"/>
        <w:numPr>
          <w:ilvl w:val="0"/>
          <w:numId w:val="1"/>
        </w:numPr>
      </w:pPr>
      <w:r>
        <w:t>Создание условий для развития малого и среднего предпринимательства на территории Шумского сельского поселения;</w:t>
      </w:r>
    </w:p>
    <w:p w:rsidR="00A76A67" w:rsidRDefault="00A76A67" w:rsidP="00A76A67">
      <w:pPr>
        <w:pStyle w:val="a3"/>
        <w:numPr>
          <w:ilvl w:val="0"/>
          <w:numId w:val="1"/>
        </w:numPr>
      </w:pPr>
      <w:r>
        <w:t>Развитие инфраструктуры поддержки малого и среднего предпринимательства на территории Шумского сельского поселения;</w:t>
      </w:r>
    </w:p>
    <w:p w:rsidR="00A76A67" w:rsidRDefault="00A76A67" w:rsidP="00A76A67">
      <w:pPr>
        <w:pStyle w:val="a3"/>
        <w:numPr>
          <w:ilvl w:val="0"/>
          <w:numId w:val="1"/>
        </w:numPr>
      </w:pPr>
      <w:r>
        <w:t>Увеличение количества субъектов малого и среднего предпринимательства на территории Шумского сельского поселения;</w:t>
      </w:r>
    </w:p>
    <w:p w:rsidR="00A76A67" w:rsidRDefault="005E5AB6" w:rsidP="00A76A67">
      <w:pPr>
        <w:pStyle w:val="a3"/>
        <w:numPr>
          <w:ilvl w:val="0"/>
          <w:numId w:val="1"/>
        </w:numPr>
      </w:pPr>
      <w:r>
        <w:t>Обеспечение конкурентоспособности субъектов малого и среднего предпринимательства на территории Шумского сельского поселения;</w:t>
      </w:r>
    </w:p>
    <w:p w:rsidR="005E5AB6" w:rsidRDefault="005E5AB6" w:rsidP="00A76A67">
      <w:pPr>
        <w:pStyle w:val="a3"/>
        <w:numPr>
          <w:ilvl w:val="0"/>
          <w:numId w:val="1"/>
        </w:numPr>
      </w:pPr>
      <w:r>
        <w:t>Обеспечение занятости и повышение уровня жизни населения Шумского сельского поселения;</w:t>
      </w:r>
    </w:p>
    <w:p w:rsidR="005E5AB6" w:rsidRDefault="005E5AB6" w:rsidP="00A76A67">
      <w:pPr>
        <w:pStyle w:val="a3"/>
        <w:numPr>
          <w:ilvl w:val="0"/>
          <w:numId w:val="1"/>
        </w:numPr>
      </w:pPr>
      <w:r>
        <w:t>Создание позитивного образа малого и среднего предпринимательства в глазах населения Шумского сельского поселения.</w:t>
      </w:r>
    </w:p>
    <w:p w:rsidR="005E5AB6" w:rsidRDefault="005E5AB6" w:rsidP="005E5AB6"/>
    <w:p w:rsidR="005E5AB6" w:rsidRDefault="005E5AB6" w:rsidP="00B952A1">
      <w:pPr>
        <w:ind w:firstLine="1134"/>
      </w:pPr>
      <w:r>
        <w:t>Основными направлениями для реализации программы являются:</w:t>
      </w:r>
    </w:p>
    <w:p w:rsidR="005E5AB6" w:rsidRDefault="005E5AB6" w:rsidP="005E5AB6">
      <w:pPr>
        <w:pStyle w:val="a3"/>
        <w:numPr>
          <w:ilvl w:val="0"/>
          <w:numId w:val="2"/>
        </w:numPr>
      </w:pPr>
      <w:r>
        <w:t>Совершенствование правовой базы и снижение административных барьеров для эффективного развития субъектов малого и среднего предпринимательства;</w:t>
      </w:r>
    </w:p>
    <w:p w:rsidR="005E5AB6" w:rsidRDefault="005E5AB6" w:rsidP="005E5AB6">
      <w:pPr>
        <w:pStyle w:val="a3"/>
        <w:numPr>
          <w:ilvl w:val="0"/>
          <w:numId w:val="2"/>
        </w:numPr>
      </w:pPr>
      <w:r>
        <w:t>Поддержка малого среднего предпринимательства</w:t>
      </w:r>
      <w:r w:rsidR="00B952A1">
        <w:t xml:space="preserve"> на уровне местного самоуправления;</w:t>
      </w:r>
    </w:p>
    <w:p w:rsidR="00B952A1" w:rsidRDefault="00B952A1" w:rsidP="005E5AB6">
      <w:pPr>
        <w:pStyle w:val="a3"/>
        <w:numPr>
          <w:ilvl w:val="0"/>
          <w:numId w:val="2"/>
        </w:numPr>
      </w:pPr>
      <w:proofErr w:type="spellStart"/>
      <w:r>
        <w:t>Инвестиционно</w:t>
      </w:r>
      <w:proofErr w:type="spellEnd"/>
      <w:r>
        <w:t xml:space="preserve"> - кредитная поддержка малого и среднего предпринимательства;</w:t>
      </w:r>
    </w:p>
    <w:p w:rsidR="00B952A1" w:rsidRDefault="00B952A1" w:rsidP="005E5AB6">
      <w:pPr>
        <w:pStyle w:val="a3"/>
        <w:numPr>
          <w:ilvl w:val="0"/>
          <w:numId w:val="2"/>
        </w:numPr>
      </w:pPr>
      <w:r>
        <w:t>Совершенствование инфраструктуры поддержки развития субъектов малого и среднего предпринимательства.</w:t>
      </w:r>
    </w:p>
    <w:p w:rsidR="00B952A1" w:rsidRDefault="00B952A1" w:rsidP="00B952A1">
      <w:pPr>
        <w:ind w:firstLine="1134"/>
      </w:pPr>
      <w:r>
        <w:t>Объем финансирования из бюджета сельского поселения на 20</w:t>
      </w:r>
      <w:r w:rsidR="00230BC6">
        <w:t>20</w:t>
      </w:r>
      <w:r>
        <w:t xml:space="preserve"> год – 3 тыс. рублей. </w:t>
      </w:r>
      <w:r w:rsidR="0066249D">
        <w:t>Представители малого и среднего предпринимательства принимают участие в мероприятиях проводимых администрацией Кировского муниципального района Ленинградской области.</w:t>
      </w:r>
    </w:p>
    <w:p w:rsidR="0066249D" w:rsidRDefault="0066249D" w:rsidP="00B952A1">
      <w:pPr>
        <w:ind w:firstLine="1134"/>
      </w:pPr>
      <w:r>
        <w:t>Введение Федерального закона от 24.07.2007 г. № 209-ФЗ «О развитии малого и среднего предпринимательства в Российской Федерации» конкретизировало полномочия органов местного самоуправления в вопросах оказания содействия развитию малого и среднего бизнеса</w:t>
      </w:r>
      <w:r w:rsidR="00BE45CA">
        <w:t xml:space="preserve">, администрацией сельского поселения проводилась работа по следующим мероприятиям: </w:t>
      </w:r>
    </w:p>
    <w:p w:rsidR="00BE45CA" w:rsidRDefault="00BE45CA" w:rsidP="00BE45CA">
      <w:pPr>
        <w:pStyle w:val="a3"/>
        <w:numPr>
          <w:ilvl w:val="0"/>
          <w:numId w:val="3"/>
        </w:numPr>
        <w:ind w:left="426" w:firstLine="0"/>
      </w:pPr>
      <w:r>
        <w:t>Прогноз развития малого  и среднего предпринимательства;</w:t>
      </w:r>
    </w:p>
    <w:p w:rsidR="00BE45CA" w:rsidRDefault="00BE45CA" w:rsidP="00BE45CA">
      <w:pPr>
        <w:pStyle w:val="a3"/>
        <w:numPr>
          <w:ilvl w:val="0"/>
          <w:numId w:val="3"/>
        </w:numPr>
        <w:ind w:left="426" w:firstLine="0"/>
      </w:pPr>
      <w:r>
        <w:t>Информационная поддержка субъектов малого и среднего предпринимательства;</w:t>
      </w:r>
    </w:p>
    <w:p w:rsidR="00BE45CA" w:rsidRDefault="00BE45CA" w:rsidP="00BE45CA">
      <w:pPr>
        <w:pStyle w:val="a3"/>
        <w:numPr>
          <w:ilvl w:val="0"/>
          <w:numId w:val="3"/>
        </w:numPr>
        <w:ind w:left="426" w:firstLine="0"/>
      </w:pPr>
      <w:r>
        <w:t>Консультационная поддержка субъектов малого и среднего предпринимательства.</w:t>
      </w:r>
    </w:p>
    <w:p w:rsidR="006B79D8" w:rsidRDefault="006B79D8" w:rsidP="006B79D8">
      <w:pPr>
        <w:pStyle w:val="a3"/>
        <w:ind w:left="426"/>
      </w:pPr>
    </w:p>
    <w:p w:rsidR="00BE45CA" w:rsidRDefault="00625613" w:rsidP="006B79D8">
      <w:pPr>
        <w:pStyle w:val="a3"/>
        <w:numPr>
          <w:ilvl w:val="0"/>
          <w:numId w:val="4"/>
        </w:numPr>
        <w:ind w:left="0" w:firstLine="0"/>
      </w:pPr>
      <w:r>
        <w:t xml:space="preserve">В подраздел «Субъекты предпринимательства»: </w:t>
      </w:r>
      <w:r w:rsidR="0086482C">
        <w:t xml:space="preserve">Реестр субъектов </w:t>
      </w:r>
      <w:r w:rsidR="006B79D8">
        <w:t xml:space="preserve"> предпринимательства, функционирующих на территории МО Шумское сельское поселение Кировского муниципального района Ленинградской области  (прил.1)</w:t>
      </w:r>
    </w:p>
    <w:p w:rsidR="006B79D8" w:rsidRDefault="00625613" w:rsidP="006B79D8">
      <w:pPr>
        <w:pStyle w:val="a3"/>
        <w:numPr>
          <w:ilvl w:val="0"/>
          <w:numId w:val="4"/>
        </w:numPr>
        <w:ind w:left="0" w:firstLine="0"/>
      </w:pPr>
      <w:r>
        <w:t xml:space="preserve">В подраздел «Классификация субъектов предпринимательства»: </w:t>
      </w:r>
      <w:r w:rsidR="006B79D8">
        <w:t>Классификация субъектов малого и среднего предпринимательства по видам экономической деятельности (прил.2)</w:t>
      </w:r>
    </w:p>
    <w:p w:rsidR="00371E3D" w:rsidRDefault="00625613" w:rsidP="00371E3D">
      <w:pPr>
        <w:pStyle w:val="a3"/>
        <w:numPr>
          <w:ilvl w:val="0"/>
          <w:numId w:val="4"/>
        </w:numPr>
        <w:ind w:left="0" w:firstLine="0"/>
      </w:pPr>
      <w:r>
        <w:t>В подраздел «</w:t>
      </w:r>
      <w:r w:rsidR="003327E4">
        <w:t>Государственное и м</w:t>
      </w:r>
      <w:r w:rsidR="00371E3D">
        <w:t>униципальное имущество</w:t>
      </w:r>
      <w:r>
        <w:t>»</w:t>
      </w:r>
      <w:r w:rsidR="00371E3D">
        <w:t>:</w:t>
      </w:r>
    </w:p>
    <w:p w:rsidR="00371E3D" w:rsidRDefault="00625613" w:rsidP="00625613">
      <w:pPr>
        <w:ind w:firstLine="1134"/>
      </w:pPr>
      <w:r>
        <w:lastRenderedPageBreak/>
        <w:t xml:space="preserve">     </w:t>
      </w:r>
      <w:r w:rsidR="00371E3D">
        <w:t xml:space="preserve">Органами местного самоуправления Шумского сельского поселения </w:t>
      </w:r>
      <w:r w:rsidR="003F4D7A">
        <w:t>утвержден</w:t>
      </w:r>
      <w:r>
        <w:t xml:space="preserve"> </w:t>
      </w:r>
      <w:r w:rsidR="00371E3D">
        <w:t>перечень муниципального имущества, предназначенного для передачи во владение и пользование субъектам малого и среднего предпринимательства в соответствии с Федеральным законом от 24.07.2007г. №209 – ФЗ «О развитии малого и среднего предпринимательства в Российской Федерации</w:t>
      </w:r>
      <w:r>
        <w:t>».</w:t>
      </w:r>
      <w:r w:rsidR="003F4D7A">
        <w:t xml:space="preserve"> ( Постановление Администрации МО Шумское сельское поселение  от 28.09.2018г. №187)</w:t>
      </w:r>
    </w:p>
    <w:p w:rsidR="003F4D7A" w:rsidRDefault="003F4D7A" w:rsidP="003F4D7A">
      <w:pPr>
        <w:rPr>
          <w:color w:val="333333"/>
          <w:sz w:val="24"/>
          <w:szCs w:val="24"/>
        </w:rPr>
      </w:pPr>
      <w:r>
        <w:rPr>
          <w:b/>
        </w:rPr>
        <w:t xml:space="preserve">Вывод: </w:t>
      </w:r>
      <w:r w:rsidRPr="006C6970">
        <w:rPr>
          <w:color w:val="333333"/>
          <w:sz w:val="24"/>
          <w:szCs w:val="24"/>
        </w:rPr>
        <w:t>в соответствии с представленными данными необходимо принять р</w:t>
      </w:r>
      <w:r>
        <w:rPr>
          <w:color w:val="333333"/>
          <w:sz w:val="24"/>
          <w:szCs w:val="24"/>
        </w:rPr>
        <w:t>езультаты реализации Программы з</w:t>
      </w:r>
      <w:r w:rsidRPr="006C6970">
        <w:rPr>
          <w:color w:val="333333"/>
          <w:sz w:val="24"/>
          <w:szCs w:val="24"/>
        </w:rPr>
        <w:t>а 20</w:t>
      </w:r>
      <w:r w:rsidR="00230BC6">
        <w:rPr>
          <w:color w:val="333333"/>
          <w:sz w:val="24"/>
          <w:szCs w:val="24"/>
        </w:rPr>
        <w:t>20</w:t>
      </w:r>
      <w:r w:rsidR="0086482C">
        <w:rPr>
          <w:color w:val="333333"/>
          <w:sz w:val="24"/>
          <w:szCs w:val="24"/>
        </w:rPr>
        <w:t xml:space="preserve"> год, как эффективные (прил.3).</w:t>
      </w:r>
    </w:p>
    <w:sectPr w:rsidR="003F4D7A" w:rsidSect="00A76A6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E32D7"/>
    <w:multiLevelType w:val="hybridMultilevel"/>
    <w:tmpl w:val="5072A62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CBD0F2C"/>
    <w:multiLevelType w:val="hybridMultilevel"/>
    <w:tmpl w:val="611C0C6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3FEA3303"/>
    <w:multiLevelType w:val="hybridMultilevel"/>
    <w:tmpl w:val="90FEE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F7CE3"/>
    <w:multiLevelType w:val="hybridMultilevel"/>
    <w:tmpl w:val="CACEE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14592"/>
    <w:multiLevelType w:val="hybridMultilevel"/>
    <w:tmpl w:val="5F50E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C69BE"/>
    <w:multiLevelType w:val="hybridMultilevel"/>
    <w:tmpl w:val="C14E4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A67"/>
    <w:rsid w:val="000947E2"/>
    <w:rsid w:val="000B2739"/>
    <w:rsid w:val="00213617"/>
    <w:rsid w:val="00230BC6"/>
    <w:rsid w:val="00256668"/>
    <w:rsid w:val="003327E4"/>
    <w:rsid w:val="00371E3D"/>
    <w:rsid w:val="00376C7B"/>
    <w:rsid w:val="003F4D7A"/>
    <w:rsid w:val="004416D0"/>
    <w:rsid w:val="005E5AB6"/>
    <w:rsid w:val="00625613"/>
    <w:rsid w:val="0066249D"/>
    <w:rsid w:val="006B79D8"/>
    <w:rsid w:val="008449DD"/>
    <w:rsid w:val="00863C0D"/>
    <w:rsid w:val="0086482C"/>
    <w:rsid w:val="0098759E"/>
    <w:rsid w:val="00A61956"/>
    <w:rsid w:val="00A76A67"/>
    <w:rsid w:val="00AC2D65"/>
    <w:rsid w:val="00B605B6"/>
    <w:rsid w:val="00B952A1"/>
    <w:rsid w:val="00BE45CA"/>
    <w:rsid w:val="00C842BE"/>
    <w:rsid w:val="00EB5314"/>
    <w:rsid w:val="00FC2E9E"/>
    <w:rsid w:val="00FF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2021-01-29T08:11:00Z</dcterms:created>
  <dcterms:modified xsi:type="dcterms:W3CDTF">2021-01-29T08:11:00Z</dcterms:modified>
</cp:coreProperties>
</file>