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8582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A522AF" w:rsidP="00FE246F">
      <w:pPr>
        <w:pStyle w:val="1"/>
        <w:tabs>
          <w:tab w:val="left" w:pos="3003"/>
          <w:tab w:val="center" w:pos="4947"/>
        </w:tabs>
        <w:jc w:val="center"/>
        <w:rPr>
          <w:sz w:val="32"/>
          <w:szCs w:val="32"/>
        </w:rPr>
      </w:pPr>
      <w:proofErr w:type="gramStart"/>
      <w:r>
        <w:rPr>
          <w:b w:val="0"/>
          <w:bCs w:val="0"/>
          <w:sz w:val="32"/>
          <w:szCs w:val="32"/>
        </w:rPr>
        <w:t>Р</w:t>
      </w:r>
      <w:proofErr w:type="gramEnd"/>
      <w:r>
        <w:rPr>
          <w:b w:val="0"/>
          <w:bCs w:val="0"/>
          <w:sz w:val="32"/>
          <w:szCs w:val="32"/>
        </w:rPr>
        <w:t xml:space="preserve"> Е Ш Е Н И </w:t>
      </w:r>
      <w:r w:rsidR="00FE246F">
        <w:rPr>
          <w:b w:val="0"/>
          <w:bCs w:val="0"/>
          <w:sz w:val="32"/>
          <w:szCs w:val="32"/>
        </w:rPr>
        <w:t>Е</w:t>
      </w:r>
    </w:p>
    <w:p w:rsidR="00A522AF" w:rsidRDefault="00A522AF" w:rsidP="00A522AF">
      <w:pPr>
        <w:jc w:val="center"/>
        <w:rPr>
          <w:sz w:val="28"/>
        </w:rPr>
      </w:pP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A522AF" w:rsidP="00A522AF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 w:rsidR="001B16C0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</w:t>
      </w:r>
      <w:r w:rsidR="00FE246F">
        <w:rPr>
          <w:sz w:val="28"/>
          <w:szCs w:val="28"/>
        </w:rPr>
        <w:t xml:space="preserve">14 июля </w:t>
      </w:r>
      <w:r w:rsidR="004F3B89">
        <w:rPr>
          <w:sz w:val="28"/>
          <w:szCs w:val="28"/>
        </w:rPr>
        <w:t>2017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FE246F">
        <w:rPr>
          <w:sz w:val="28"/>
          <w:szCs w:val="28"/>
        </w:rPr>
        <w:t>21</w:t>
      </w:r>
    </w:p>
    <w:p w:rsidR="00A522AF" w:rsidRDefault="00A522AF" w:rsidP="006A2651">
      <w:pPr>
        <w:jc w:val="center"/>
      </w:pPr>
    </w:p>
    <w:bookmarkEnd w:id="0"/>
    <w:p w:rsidR="006A2651" w:rsidRDefault="006A2651" w:rsidP="006A26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A2651">
        <w:rPr>
          <w:b/>
          <w:bCs/>
          <w:color w:val="000000"/>
        </w:rPr>
        <w:t>О</w:t>
      </w:r>
      <w:r>
        <w:rPr>
          <w:b/>
          <w:bCs/>
          <w:color w:val="000000"/>
        </w:rPr>
        <w:t>б установлении на территории муниципального образования Шумское сельское поселение» Кировского муниципального района Ленинградской области налога на имущество физических лиц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</w:pPr>
    </w:p>
    <w:p w:rsidR="006A2651" w:rsidRPr="006A2651" w:rsidRDefault="004F3B89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B89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4F3B89">
          <w:rPr>
            <w:color w:val="000000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F3B89">
        <w:rPr>
          <w:color w:val="000000"/>
          <w:sz w:val="28"/>
          <w:szCs w:val="28"/>
        </w:rPr>
        <w:t xml:space="preserve">, в соответствии с главой 32 "Налог на имущество физических лиц" </w:t>
      </w:r>
      <w:hyperlink r:id="rId6" w:history="1">
        <w:r w:rsidRPr="004F3B89">
          <w:rPr>
            <w:color w:val="000000"/>
            <w:sz w:val="28"/>
            <w:szCs w:val="28"/>
          </w:rPr>
          <w:t>Налогового кодекса Российской Федерации</w:t>
        </w:r>
      </w:hyperlink>
      <w:r w:rsidR="006A2651" w:rsidRPr="006A2651">
        <w:rPr>
          <w:color w:val="000000"/>
          <w:sz w:val="28"/>
          <w:szCs w:val="28"/>
        </w:rPr>
        <w:t xml:space="preserve">, Законом Ленинградской области </w:t>
      </w:r>
      <w:r w:rsidR="006A2651" w:rsidRPr="004F3B89">
        <w:rPr>
          <w:color w:val="000000"/>
          <w:sz w:val="28"/>
          <w:szCs w:val="28"/>
        </w:rPr>
        <w:t xml:space="preserve">от </w:t>
      </w:r>
      <w:r w:rsidR="00B04110" w:rsidRPr="004F3B89">
        <w:rPr>
          <w:color w:val="000000"/>
          <w:sz w:val="28"/>
          <w:szCs w:val="28"/>
        </w:rPr>
        <w:t>29</w:t>
      </w:r>
      <w:r w:rsidR="006A2651" w:rsidRPr="004F3B89">
        <w:rPr>
          <w:color w:val="000000"/>
          <w:sz w:val="28"/>
          <w:szCs w:val="28"/>
        </w:rPr>
        <w:t xml:space="preserve"> </w:t>
      </w:r>
      <w:r w:rsidR="00B04110" w:rsidRPr="004F3B89">
        <w:rPr>
          <w:color w:val="000000"/>
          <w:sz w:val="28"/>
          <w:szCs w:val="28"/>
        </w:rPr>
        <w:t xml:space="preserve">октября </w:t>
      </w:r>
      <w:r w:rsidR="006A2651" w:rsidRPr="004F3B89">
        <w:rPr>
          <w:color w:val="000000"/>
          <w:sz w:val="28"/>
          <w:szCs w:val="28"/>
        </w:rPr>
        <w:t xml:space="preserve">2015 г. N </w:t>
      </w:r>
      <w:r w:rsidR="00B04110" w:rsidRPr="004F3B89">
        <w:rPr>
          <w:color w:val="000000"/>
          <w:sz w:val="28"/>
          <w:szCs w:val="28"/>
        </w:rPr>
        <w:t xml:space="preserve">102-оз </w:t>
      </w:r>
      <w:r w:rsidR="006A2651" w:rsidRPr="004F3B89">
        <w:rPr>
          <w:color w:val="000000"/>
          <w:sz w:val="28"/>
          <w:szCs w:val="28"/>
        </w:rPr>
        <w:t>"</w:t>
      </w:r>
      <w:r w:rsidR="006A2651" w:rsidRPr="006A2651">
        <w:rPr>
          <w:color w:val="000000"/>
          <w:sz w:val="28"/>
          <w:szCs w:val="28"/>
        </w:rPr>
        <w:t xml:space="preserve">О единой дате начала применения на территории Ленинградской области порядка определения налоговой базы по налогу    на    имущество    физических    лиц    </w:t>
      </w:r>
      <w:proofErr w:type="gramStart"/>
      <w:r w:rsidR="006A2651" w:rsidRPr="006A2651">
        <w:rPr>
          <w:color w:val="000000"/>
          <w:sz w:val="28"/>
          <w:szCs w:val="28"/>
        </w:rPr>
        <w:t>исходя    из    кадастровой    стоимости    объектов</w:t>
      </w:r>
      <w:r w:rsidR="006A2651">
        <w:rPr>
          <w:color w:val="000000"/>
          <w:sz w:val="28"/>
          <w:szCs w:val="28"/>
        </w:rPr>
        <w:t xml:space="preserve"> </w:t>
      </w:r>
      <w:r w:rsidR="006A2651" w:rsidRPr="006A2651">
        <w:rPr>
          <w:color w:val="000000"/>
          <w:sz w:val="28"/>
          <w:szCs w:val="28"/>
        </w:rPr>
        <w:t xml:space="preserve">налогообложения",    руководствуясь   Уставом   муниципального    образования    </w:t>
      </w:r>
      <w:r w:rsidR="006F6A15">
        <w:rPr>
          <w:color w:val="000000"/>
          <w:sz w:val="28"/>
          <w:szCs w:val="28"/>
        </w:rPr>
        <w:t xml:space="preserve">Шумское </w:t>
      </w:r>
      <w:r w:rsidR="006A2651" w:rsidRPr="006A2651">
        <w:rPr>
          <w:color w:val="000000"/>
          <w:sz w:val="28"/>
          <w:szCs w:val="28"/>
        </w:rPr>
        <w:t>сельское</w:t>
      </w:r>
      <w:r w:rsidR="006F6A15">
        <w:rPr>
          <w:color w:val="000000"/>
          <w:sz w:val="28"/>
          <w:szCs w:val="28"/>
        </w:rPr>
        <w:t xml:space="preserve"> посе</w:t>
      </w:r>
      <w:r w:rsidR="006A2651" w:rsidRPr="006A2651">
        <w:rPr>
          <w:color w:val="000000"/>
          <w:sz w:val="28"/>
          <w:szCs w:val="28"/>
        </w:rPr>
        <w:t>ление</w:t>
      </w:r>
      <w:r w:rsidR="006F6A15">
        <w:rPr>
          <w:color w:val="000000"/>
          <w:sz w:val="28"/>
          <w:szCs w:val="28"/>
        </w:rPr>
        <w:t xml:space="preserve"> Кировского </w:t>
      </w:r>
      <w:r w:rsidR="006A2651" w:rsidRPr="006A2651">
        <w:rPr>
          <w:color w:val="000000"/>
          <w:sz w:val="28"/>
          <w:szCs w:val="28"/>
        </w:rPr>
        <w:t>муниципального района Ленинградской области, Совет депутатов</w:t>
      </w:r>
      <w:r w:rsidR="006F6A15">
        <w:rPr>
          <w:color w:val="000000"/>
          <w:sz w:val="28"/>
          <w:szCs w:val="28"/>
        </w:rPr>
        <w:t xml:space="preserve"> Шумского сельского </w:t>
      </w:r>
      <w:r w:rsidR="006A2651" w:rsidRPr="006A2651">
        <w:rPr>
          <w:color w:val="000000"/>
          <w:sz w:val="28"/>
          <w:szCs w:val="28"/>
        </w:rPr>
        <w:t>поселения</w:t>
      </w:r>
      <w:r w:rsidR="006F6A15">
        <w:rPr>
          <w:color w:val="000000"/>
          <w:sz w:val="28"/>
          <w:szCs w:val="28"/>
        </w:rPr>
        <w:t xml:space="preserve"> Кировского </w:t>
      </w:r>
      <w:r w:rsidR="006A2651" w:rsidRPr="006A2651">
        <w:rPr>
          <w:color w:val="000000"/>
          <w:sz w:val="28"/>
          <w:szCs w:val="28"/>
        </w:rPr>
        <w:t>муниципального района Ленинградской области решил</w:t>
      </w:r>
      <w:proofErr w:type="gramEnd"/>
      <w:r w:rsidR="006A2651" w:rsidRPr="006A2651">
        <w:rPr>
          <w:color w:val="000000"/>
          <w:sz w:val="28"/>
          <w:szCs w:val="28"/>
        </w:rPr>
        <w:t>: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1. Установить и ввести в действие с 1 января 201</w:t>
      </w:r>
      <w:r w:rsidR="004F3B89">
        <w:rPr>
          <w:color w:val="000000"/>
          <w:sz w:val="28"/>
          <w:szCs w:val="28"/>
        </w:rPr>
        <w:t>7</w:t>
      </w:r>
      <w:r w:rsidRPr="006A2651">
        <w:rPr>
          <w:color w:val="000000"/>
          <w:sz w:val="28"/>
          <w:szCs w:val="28"/>
        </w:rPr>
        <w:t xml:space="preserve"> года на территории муниципального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образования </w:t>
      </w:r>
      <w:r w:rsidR="006F6A15">
        <w:rPr>
          <w:color w:val="000000"/>
          <w:sz w:val="28"/>
          <w:szCs w:val="28"/>
        </w:rPr>
        <w:t xml:space="preserve">  Шумское </w:t>
      </w:r>
      <w:r w:rsidRPr="006A2651">
        <w:rPr>
          <w:color w:val="000000"/>
          <w:sz w:val="28"/>
          <w:szCs w:val="28"/>
        </w:rPr>
        <w:t xml:space="preserve">сельское поселение </w:t>
      </w:r>
      <w:r w:rsidR="006F6A15">
        <w:rPr>
          <w:color w:val="000000"/>
          <w:sz w:val="28"/>
          <w:szCs w:val="28"/>
        </w:rPr>
        <w:t>Кировского</w:t>
      </w:r>
      <w:r w:rsidRPr="006A265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>налог на имущество физических лиц (далее - налог).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                                                      1. Общие положения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F6A15" w:rsidP="006F6A15">
      <w:pPr>
        <w:shd w:val="clear" w:color="auto" w:fill="FFFFFF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651" w:rsidRPr="006A2651">
        <w:rPr>
          <w:color w:val="000000"/>
          <w:sz w:val="28"/>
          <w:szCs w:val="28"/>
        </w:rPr>
        <w:t>2. Объект налогообложения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lastRenderedPageBreak/>
        <w:t>2.1.   Объектами налогообложения является расположенное в пределах муниципального образования</w:t>
      </w:r>
      <w:r w:rsidR="006F6A15">
        <w:rPr>
          <w:color w:val="000000"/>
          <w:sz w:val="28"/>
          <w:szCs w:val="28"/>
        </w:rPr>
        <w:t xml:space="preserve"> Шумское </w:t>
      </w:r>
      <w:r w:rsidRPr="006A2651">
        <w:rPr>
          <w:color w:val="000000"/>
          <w:sz w:val="28"/>
          <w:szCs w:val="28"/>
        </w:rPr>
        <w:t>сельское поселение следующее имущество: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1) жилой дом;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2) жилое помещение (квартира, комната);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3) гараж, </w:t>
      </w:r>
      <w:proofErr w:type="spellStart"/>
      <w:r w:rsidRPr="006A2651">
        <w:rPr>
          <w:color w:val="000000"/>
          <w:sz w:val="28"/>
          <w:szCs w:val="28"/>
        </w:rPr>
        <w:t>машино-место</w:t>
      </w:r>
      <w:proofErr w:type="spellEnd"/>
      <w:r w:rsidRPr="006A2651">
        <w:rPr>
          <w:color w:val="000000"/>
          <w:sz w:val="28"/>
          <w:szCs w:val="28"/>
        </w:rPr>
        <w:t>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4) единый недвижимый комплекс;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5) объект незавершенного строительства;</w:t>
      </w:r>
    </w:p>
    <w:p w:rsidR="006A2651" w:rsidRPr="006A2651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6) иное здание, строение, сооружение, помещение.</w:t>
      </w:r>
    </w:p>
    <w:p w:rsidR="006A2651" w:rsidRPr="004F3B89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2.2. </w:t>
      </w:r>
      <w:r w:rsidR="004F3B89" w:rsidRPr="004F3B89">
        <w:rPr>
          <w:color w:val="000000"/>
          <w:sz w:val="28"/>
          <w:szCs w:val="28"/>
        </w:rPr>
        <w:t xml:space="preserve">Дома и </w:t>
      </w:r>
      <w:hyperlink r:id="rId7" w:anchor="dst100003" w:history="1">
        <w:r w:rsidR="004F3B89" w:rsidRPr="004F3B89">
          <w:rPr>
            <w:color w:val="000000"/>
            <w:sz w:val="28"/>
            <w:szCs w:val="28"/>
          </w:rPr>
          <w:t>жилые строения</w:t>
        </w:r>
      </w:hyperlink>
      <w:r w:rsidR="004F3B89" w:rsidRPr="004F3B89">
        <w:rPr>
          <w:color w:val="000000"/>
          <w:sz w:val="28"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Pr="006A2651">
        <w:rPr>
          <w:color w:val="000000"/>
          <w:sz w:val="28"/>
          <w:szCs w:val="28"/>
        </w:rPr>
        <w:t>.</w:t>
      </w:r>
    </w:p>
    <w:p w:rsidR="006A2651" w:rsidRPr="006A2651" w:rsidRDefault="006A2651" w:rsidP="006F6A15">
      <w:pPr>
        <w:pStyle w:val="3"/>
        <w:ind w:firstLine="425"/>
        <w:jc w:val="both"/>
        <w:rPr>
          <w:color w:val="000000"/>
          <w:sz w:val="28"/>
          <w:szCs w:val="28"/>
        </w:rPr>
      </w:pPr>
      <w:r w:rsidRPr="006A2651">
        <w:rPr>
          <w:color w:val="000000"/>
          <w:sz w:val="28"/>
          <w:szCs w:val="28"/>
        </w:rPr>
        <w:t>2.3.   Не признается  объектом налогообложения  имущество,  входящее  в состав общего имущества многоквартирного дома.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3. Налоговая база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Налоговая   база   в  отношении  объектов   налогообложения   определяется исходя из их кадастровой стоимости объекта налогообложения.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 Порядок определения налоговой базы исходя из кадастровой стоимости объектов налогообложения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4.1.  Налоговая база определяется в отношении каждого объекта налогообложения как его кадастровая стоимость, указанная в </w:t>
      </w:r>
      <w:r w:rsidR="008417FB">
        <w:rPr>
          <w:rFonts w:ascii="Arial" w:hAnsi="Arial" w:cs="Arial"/>
          <w:color w:val="000000"/>
        </w:rPr>
        <w:t xml:space="preserve">Едином государственном реестре недвижимости </w:t>
      </w:r>
      <w:r w:rsidRPr="006A2651">
        <w:rPr>
          <w:color w:val="000000"/>
          <w:sz w:val="28"/>
          <w:szCs w:val="28"/>
        </w:rPr>
        <w:t>по состоянию на 1 января  года,  являющегося налоговым периодом, с учетом  особенностей,   предусмотренных статьей 403 Налогового кодекса Российской Федерации.</w:t>
      </w:r>
    </w:p>
    <w:p w:rsidR="008417FB" w:rsidRPr="008417FB" w:rsidRDefault="008417FB" w:rsidP="0084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8417FB">
        <w:rPr>
          <w:color w:val="000000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8417FB" w:rsidRPr="008417FB" w:rsidRDefault="008417FB" w:rsidP="0084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" w:name="dst10343"/>
      <w:bookmarkEnd w:id="1"/>
      <w:r>
        <w:rPr>
          <w:color w:val="000000"/>
          <w:sz w:val="28"/>
          <w:szCs w:val="28"/>
        </w:rPr>
        <w:t xml:space="preserve">4.3. </w:t>
      </w:r>
      <w:r w:rsidRPr="008417FB">
        <w:rPr>
          <w:color w:val="000000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417FB" w:rsidRPr="008417FB" w:rsidRDefault="008417FB" w:rsidP="0084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2" w:name="dst13999"/>
      <w:bookmarkEnd w:id="2"/>
      <w:r>
        <w:rPr>
          <w:color w:val="000000"/>
          <w:sz w:val="28"/>
          <w:szCs w:val="28"/>
        </w:rPr>
        <w:t xml:space="preserve">4.4. </w:t>
      </w:r>
      <w:r w:rsidRPr="008417FB">
        <w:rPr>
          <w:color w:val="000000"/>
          <w:sz w:val="28"/>
          <w:szCs w:val="28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 w:rsidRPr="008417FB">
        <w:rPr>
          <w:color w:val="000000"/>
          <w:sz w:val="28"/>
          <w:szCs w:val="28"/>
        </w:rPr>
        <w:t>учитывается при определении налоговой базы начиная</w:t>
      </w:r>
      <w:proofErr w:type="gramEnd"/>
      <w:r w:rsidRPr="008417FB">
        <w:rPr>
          <w:color w:val="000000"/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стоимость.</w:t>
      </w:r>
    </w:p>
    <w:p w:rsidR="008417FB" w:rsidRPr="008417FB" w:rsidRDefault="008417FB" w:rsidP="0084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417FB" w:rsidRPr="008417FB" w:rsidRDefault="008417FB" w:rsidP="0084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3" w:name="dst14000"/>
      <w:bookmarkEnd w:id="3"/>
      <w:r>
        <w:rPr>
          <w:color w:val="000000"/>
          <w:sz w:val="28"/>
          <w:szCs w:val="28"/>
        </w:rPr>
        <w:lastRenderedPageBreak/>
        <w:t xml:space="preserve">4.5. </w:t>
      </w:r>
      <w:proofErr w:type="gramStart"/>
      <w:r w:rsidRPr="008417FB">
        <w:rPr>
          <w:color w:val="000000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8417FB">
        <w:rPr>
          <w:color w:val="000000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</w:t>
      </w:r>
      <w:r w:rsidR="008417FB">
        <w:rPr>
          <w:color w:val="000000"/>
          <w:sz w:val="28"/>
          <w:szCs w:val="28"/>
        </w:rPr>
        <w:t>6</w:t>
      </w:r>
      <w:r w:rsidRPr="006A2651">
        <w:rPr>
          <w:color w:val="000000"/>
          <w:sz w:val="28"/>
          <w:szCs w:val="28"/>
        </w:rPr>
        <w:t>.  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A2651" w:rsidRPr="006A2651" w:rsidRDefault="008417FB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6A2651" w:rsidRPr="006A2651">
        <w:rPr>
          <w:color w:val="000000"/>
          <w:sz w:val="28"/>
          <w:szCs w:val="28"/>
        </w:rPr>
        <w:t>.  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</w:t>
      </w:r>
      <w:r w:rsidR="008417FB">
        <w:rPr>
          <w:color w:val="000000"/>
          <w:sz w:val="28"/>
          <w:szCs w:val="28"/>
        </w:rPr>
        <w:t>8</w:t>
      </w:r>
      <w:r w:rsidRPr="006A2651">
        <w:rPr>
          <w:color w:val="000000"/>
          <w:sz w:val="28"/>
          <w:szCs w:val="28"/>
        </w:rPr>
        <w:t>. 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 жилого дома.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</w:t>
      </w:r>
      <w:r w:rsidR="008417FB">
        <w:rPr>
          <w:color w:val="000000"/>
          <w:sz w:val="28"/>
          <w:szCs w:val="28"/>
        </w:rPr>
        <w:t>9</w:t>
      </w:r>
      <w:r w:rsidRPr="006A2651">
        <w:rPr>
          <w:color w:val="000000"/>
          <w:sz w:val="28"/>
          <w:szCs w:val="28"/>
        </w:rPr>
        <w:t>. 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4.</w:t>
      </w:r>
      <w:r w:rsidR="008417FB">
        <w:rPr>
          <w:color w:val="000000"/>
          <w:sz w:val="28"/>
          <w:szCs w:val="28"/>
        </w:rPr>
        <w:t>10</w:t>
      </w:r>
      <w:r w:rsidRPr="006A2651">
        <w:rPr>
          <w:color w:val="000000"/>
          <w:sz w:val="28"/>
          <w:szCs w:val="28"/>
        </w:rPr>
        <w:t>. В случае</w:t>
      </w:r>
      <w:proofErr w:type="gramStart"/>
      <w:r w:rsidR="006F6A15">
        <w:rPr>
          <w:color w:val="000000"/>
          <w:sz w:val="28"/>
          <w:szCs w:val="28"/>
        </w:rPr>
        <w:t>,</w:t>
      </w:r>
      <w:proofErr w:type="gramEnd"/>
      <w:r w:rsidRPr="006A2651">
        <w:rPr>
          <w:color w:val="000000"/>
          <w:sz w:val="28"/>
          <w:szCs w:val="28"/>
        </w:rPr>
        <w:t xml:space="preserve"> если при применении налоговых вычетов, предусмотренных пунктами 4,</w:t>
      </w:r>
      <w:r w:rsidR="008417FB">
        <w:rPr>
          <w:color w:val="000000"/>
          <w:sz w:val="28"/>
          <w:szCs w:val="28"/>
        </w:rPr>
        <w:t>6 - 4.9</w:t>
      </w:r>
      <w:r w:rsidRPr="006A2651">
        <w:rPr>
          <w:color w:val="000000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F6A15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651">
        <w:rPr>
          <w:color w:val="000000"/>
          <w:sz w:val="28"/>
          <w:szCs w:val="28"/>
        </w:rPr>
        <w:t>5.  Налоговый период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Налоговым периодом признается календарный год.</w:t>
      </w:r>
    </w:p>
    <w:p w:rsidR="006F6A15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 Налоговые ставки</w:t>
      </w:r>
    </w:p>
    <w:p w:rsidR="006F6A15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6F6A15">
        <w:rPr>
          <w:color w:val="000000"/>
          <w:sz w:val="28"/>
          <w:szCs w:val="28"/>
        </w:rPr>
        <w:t xml:space="preserve">Шумское сельское поселение </w:t>
      </w:r>
      <w:r w:rsidRPr="006A2651">
        <w:rPr>
          <w:color w:val="000000"/>
          <w:sz w:val="28"/>
          <w:szCs w:val="28"/>
        </w:rPr>
        <w:t>устанавливаются</w:t>
      </w:r>
      <w:r w:rsidR="006F6A15">
        <w:rPr>
          <w:color w:val="000000"/>
          <w:sz w:val="28"/>
          <w:szCs w:val="28"/>
        </w:rPr>
        <w:t xml:space="preserve"> </w:t>
      </w:r>
      <w:r w:rsidRPr="006A2651">
        <w:rPr>
          <w:color w:val="000000"/>
          <w:sz w:val="28"/>
          <w:szCs w:val="28"/>
        </w:rPr>
        <w:t xml:space="preserve">следующие  ставки  </w:t>
      </w:r>
      <w:proofErr w:type="gramStart"/>
      <w:r w:rsidRPr="006A2651">
        <w:rPr>
          <w:color w:val="000000"/>
          <w:sz w:val="28"/>
          <w:szCs w:val="28"/>
        </w:rPr>
        <w:t>налога</w:t>
      </w:r>
      <w:proofErr w:type="gramEnd"/>
      <w:r w:rsidRPr="006A2651">
        <w:rPr>
          <w:color w:val="000000"/>
          <w:sz w:val="28"/>
          <w:szCs w:val="28"/>
        </w:rPr>
        <w:t xml:space="preserve">  на  имущество  физических лиц исходя  из  кадастровой  стоимости объекта налогообложения: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6.1.</w:t>
      </w:r>
      <w:r w:rsidR="000B7565">
        <w:rPr>
          <w:color w:val="000000"/>
          <w:sz w:val="28"/>
          <w:szCs w:val="28"/>
        </w:rPr>
        <w:t xml:space="preserve"> 0,3 </w:t>
      </w:r>
      <w:r w:rsidRPr="006A2651">
        <w:rPr>
          <w:color w:val="000000"/>
          <w:sz w:val="28"/>
          <w:szCs w:val="28"/>
        </w:rPr>
        <w:t xml:space="preserve"> процента в отношении домов, указанных в главе 32 Налогового кодекса Российской Федерации;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6.2. 0,</w:t>
      </w:r>
      <w:r w:rsidR="000B7565">
        <w:rPr>
          <w:color w:val="000000"/>
          <w:sz w:val="28"/>
          <w:szCs w:val="28"/>
        </w:rPr>
        <w:t>3</w:t>
      </w:r>
      <w:r w:rsidRPr="006A2651">
        <w:rPr>
          <w:color w:val="000000"/>
          <w:sz w:val="28"/>
          <w:szCs w:val="28"/>
        </w:rPr>
        <w:t xml:space="preserve"> процента в отношении квартир и комнат;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>6.3. 0,</w:t>
      </w:r>
      <w:r w:rsidR="000B7565">
        <w:rPr>
          <w:color w:val="000000"/>
          <w:sz w:val="28"/>
          <w:szCs w:val="28"/>
        </w:rPr>
        <w:t>3</w:t>
      </w:r>
      <w:r w:rsidRPr="006A2651">
        <w:rPr>
          <w:color w:val="000000"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6A2651" w:rsidRPr="006A2651" w:rsidRDefault="000B756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6.4.  0,3</w:t>
      </w:r>
      <w:r w:rsidR="006A2651" w:rsidRPr="006A2651">
        <w:rPr>
          <w:color w:val="000000"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6A2651" w:rsidRPr="006A2651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651">
        <w:rPr>
          <w:color w:val="000000"/>
          <w:sz w:val="28"/>
          <w:szCs w:val="28"/>
        </w:rPr>
        <w:t xml:space="preserve">6.5.  0,3 процента в отношении гаражей и </w:t>
      </w:r>
      <w:proofErr w:type="spellStart"/>
      <w:r w:rsidRPr="006A2651">
        <w:rPr>
          <w:color w:val="000000"/>
          <w:sz w:val="28"/>
          <w:szCs w:val="28"/>
        </w:rPr>
        <w:t>машино-мест</w:t>
      </w:r>
      <w:proofErr w:type="spellEnd"/>
      <w:r w:rsidRPr="006A2651">
        <w:rPr>
          <w:color w:val="000000"/>
          <w:sz w:val="28"/>
          <w:szCs w:val="28"/>
        </w:rPr>
        <w:t>;</w:t>
      </w:r>
    </w:p>
    <w:p w:rsidR="006A2651" w:rsidRPr="006A2651" w:rsidRDefault="006F6A15" w:rsidP="006F6A15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B7565">
        <w:rPr>
          <w:color w:val="000000"/>
          <w:sz w:val="28"/>
          <w:szCs w:val="28"/>
        </w:rPr>
        <w:t>6.6. 0,3</w:t>
      </w:r>
      <w:r w:rsidR="006A2651" w:rsidRPr="006A2651">
        <w:rPr>
          <w:color w:val="000000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  для   ведения   личного   подсобного,   дачного   хозяйства,   огородничества, садо</w:t>
      </w:r>
      <w:r>
        <w:rPr>
          <w:color w:val="000000"/>
          <w:sz w:val="28"/>
          <w:szCs w:val="28"/>
        </w:rPr>
        <w:t>вод</w:t>
      </w:r>
      <w:r w:rsidR="006A2651" w:rsidRPr="006A2651">
        <w:rPr>
          <w:color w:val="000000"/>
          <w:sz w:val="28"/>
          <w:szCs w:val="28"/>
        </w:rPr>
        <w:t>ства или индивидуального жилищного строительства;</w:t>
      </w: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0A24">
        <w:rPr>
          <w:sz w:val="28"/>
          <w:szCs w:val="28"/>
        </w:rPr>
        <w:t>6.7.  2   процента   в  отношении   объектов   налогообложения,   включенных   в   перечень, определяемый   в   соответствии   с   пунктом   7   статьи   378.2   Налогового   кодекса  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A2651" w:rsidRPr="00F60A24" w:rsidRDefault="000B7565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   </w:t>
      </w:r>
      <w:r w:rsidR="00B77E44">
        <w:rPr>
          <w:sz w:val="28"/>
          <w:szCs w:val="28"/>
        </w:rPr>
        <w:t>0</w:t>
      </w:r>
      <w:r w:rsidR="006A2651" w:rsidRPr="00F60A24">
        <w:rPr>
          <w:sz w:val="28"/>
          <w:szCs w:val="28"/>
        </w:rPr>
        <w:t>,5 процента в отношении прочих объектов налогообложения.</w:t>
      </w:r>
    </w:p>
    <w:p w:rsidR="006F6A15" w:rsidRPr="00F60A24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7. Налоговые льготы</w:t>
      </w:r>
    </w:p>
    <w:p w:rsidR="006F6A15" w:rsidRPr="00F60A24" w:rsidRDefault="006F6A15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7.1.  Установить,  что для   граждан,   имеющих  в  собственности   имущество,  являющееся</w:t>
      </w:r>
      <w:r w:rsidR="006F6A15" w:rsidRPr="00F60A24">
        <w:rPr>
          <w:sz w:val="28"/>
          <w:szCs w:val="28"/>
        </w:rPr>
        <w:t xml:space="preserve"> </w:t>
      </w:r>
      <w:r w:rsidRPr="00F60A24">
        <w:rPr>
          <w:sz w:val="28"/>
          <w:szCs w:val="28"/>
        </w:rPr>
        <w:t xml:space="preserve">объектом   налогообложения   на   территории   муниципального   образования </w:t>
      </w:r>
      <w:r w:rsidR="006F6A15" w:rsidRPr="00F60A24">
        <w:rPr>
          <w:sz w:val="28"/>
          <w:szCs w:val="28"/>
        </w:rPr>
        <w:t>Шумское сельское поселение</w:t>
      </w:r>
      <w:r w:rsidRPr="00F60A24">
        <w:rPr>
          <w:sz w:val="28"/>
          <w:szCs w:val="28"/>
        </w:rPr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6F6A15" w:rsidRPr="00F60A24" w:rsidRDefault="006F6A15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8. Порядок исчисления суммы налога</w:t>
      </w:r>
    </w:p>
    <w:p w:rsidR="006A2651" w:rsidRPr="00F60A24" w:rsidRDefault="006A2651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6A2651" w:rsidRPr="00F60A24" w:rsidRDefault="006A2651" w:rsidP="006F6A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60A24">
        <w:rPr>
          <w:sz w:val="28"/>
          <w:szCs w:val="28"/>
        </w:rPr>
        <w:t>9. Порядок и сроки уплаты налога</w:t>
      </w:r>
    </w:p>
    <w:p w:rsidR="00121488" w:rsidRPr="00F60A24" w:rsidRDefault="00121488" w:rsidP="006A26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 xml:space="preserve">9.1.   Налог подлежит уплате  налогоплательщиками  в срок не  позднее  1 </w:t>
      </w:r>
      <w:r w:rsidR="00C8517A">
        <w:rPr>
          <w:sz w:val="28"/>
          <w:szCs w:val="28"/>
        </w:rPr>
        <w:t>декабря</w:t>
      </w:r>
      <w:r w:rsidRPr="00F60A24">
        <w:rPr>
          <w:sz w:val="28"/>
          <w:szCs w:val="28"/>
        </w:rPr>
        <w:t xml:space="preserve">  года, следующего за истекшим налоговым периодом.</w:t>
      </w:r>
    </w:p>
    <w:p w:rsidR="006A2651" w:rsidRPr="00F60A24" w:rsidRDefault="00121488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 xml:space="preserve">9.2. </w:t>
      </w:r>
      <w:r w:rsidR="006A2651" w:rsidRPr="00F60A24">
        <w:rPr>
          <w:sz w:val="28"/>
          <w:szCs w:val="28"/>
        </w:rPr>
        <w:t>Налог уплачивается по месту нахождения объекта  налогообложения  на основании налогового уведомления, направляемого налогоплательщику налоговым органом.</w:t>
      </w: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9.3.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>9.4.  Налогоплательщик   уплачивает   налог   не   более   чем   за   три   налоговых   периода, предшествующих календарному году направления налогового уведомления.</w:t>
      </w:r>
    </w:p>
    <w:p w:rsidR="00121488" w:rsidRPr="00F60A24" w:rsidRDefault="00121488" w:rsidP="00121488">
      <w:pPr>
        <w:pStyle w:val="31"/>
        <w:shd w:val="clear" w:color="auto" w:fill="auto"/>
        <w:spacing w:before="0" w:after="0" w:line="274" w:lineRule="exact"/>
        <w:ind w:firstLine="283"/>
        <w:jc w:val="both"/>
        <w:rPr>
          <w:b w:val="0"/>
          <w:sz w:val="28"/>
          <w:szCs w:val="28"/>
        </w:rPr>
      </w:pPr>
    </w:p>
    <w:p w:rsidR="00121488" w:rsidRPr="00F60A24" w:rsidRDefault="006A2651" w:rsidP="00121488">
      <w:pPr>
        <w:pStyle w:val="31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F60A24">
        <w:rPr>
          <w:b w:val="0"/>
          <w:sz w:val="28"/>
          <w:szCs w:val="28"/>
        </w:rPr>
        <w:t>10.</w:t>
      </w:r>
      <w:r w:rsidR="00121488" w:rsidRPr="00F60A24">
        <w:rPr>
          <w:b w:val="0"/>
          <w:sz w:val="28"/>
          <w:szCs w:val="28"/>
        </w:rPr>
        <w:t xml:space="preserve"> </w:t>
      </w:r>
      <w:proofErr w:type="gramStart"/>
      <w:r w:rsidRPr="00F60A24">
        <w:rPr>
          <w:b w:val="0"/>
          <w:sz w:val="28"/>
          <w:szCs w:val="28"/>
        </w:rPr>
        <w:t>Признать утратившим</w:t>
      </w:r>
      <w:r w:rsidR="00121488" w:rsidRPr="00F60A24">
        <w:rPr>
          <w:b w:val="0"/>
          <w:sz w:val="28"/>
          <w:szCs w:val="28"/>
        </w:rPr>
        <w:t xml:space="preserve"> </w:t>
      </w:r>
      <w:r w:rsidRPr="00F60A24">
        <w:rPr>
          <w:b w:val="0"/>
          <w:sz w:val="28"/>
          <w:szCs w:val="28"/>
        </w:rPr>
        <w:t xml:space="preserve">силу решение Совета депутатов </w:t>
      </w:r>
      <w:r w:rsidR="00121488" w:rsidRPr="00F60A24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Pr="00F60A24">
        <w:rPr>
          <w:b w:val="0"/>
          <w:sz w:val="28"/>
          <w:szCs w:val="28"/>
        </w:rPr>
        <w:t>от</w:t>
      </w:r>
      <w:r w:rsidR="00121488" w:rsidRPr="00F60A24">
        <w:rPr>
          <w:b w:val="0"/>
          <w:sz w:val="28"/>
          <w:szCs w:val="28"/>
        </w:rPr>
        <w:t xml:space="preserve"> </w:t>
      </w:r>
      <w:r w:rsidR="004F3B89">
        <w:rPr>
          <w:b w:val="0"/>
          <w:sz w:val="28"/>
          <w:szCs w:val="28"/>
        </w:rPr>
        <w:t xml:space="preserve">24 ноября  </w:t>
      </w:r>
      <w:r w:rsidR="004F3B89">
        <w:rPr>
          <w:b w:val="0"/>
          <w:sz w:val="28"/>
          <w:szCs w:val="28"/>
        </w:rPr>
        <w:lastRenderedPageBreak/>
        <w:t>2015</w:t>
      </w:r>
      <w:r w:rsidR="00121488" w:rsidRPr="00F60A24">
        <w:rPr>
          <w:b w:val="0"/>
          <w:sz w:val="28"/>
          <w:szCs w:val="28"/>
        </w:rPr>
        <w:t xml:space="preserve"> года № </w:t>
      </w:r>
      <w:r w:rsidR="004F3B89">
        <w:rPr>
          <w:b w:val="0"/>
          <w:sz w:val="28"/>
          <w:szCs w:val="28"/>
        </w:rPr>
        <w:t>35</w:t>
      </w:r>
      <w:r w:rsidR="00121488" w:rsidRPr="00F60A24">
        <w:rPr>
          <w:b w:val="0"/>
          <w:sz w:val="28"/>
          <w:szCs w:val="28"/>
        </w:rPr>
        <w:t xml:space="preserve"> «Об установлении</w:t>
      </w:r>
      <w:r w:rsidR="004F3B89">
        <w:rPr>
          <w:b w:val="0"/>
          <w:sz w:val="28"/>
          <w:szCs w:val="28"/>
        </w:rPr>
        <w:t xml:space="preserve"> на территории муниципального образования Шумское сельское поселение Кировского муниципального района ленинградской области </w:t>
      </w:r>
      <w:r w:rsidR="00121488" w:rsidRPr="00F60A24">
        <w:rPr>
          <w:b w:val="0"/>
          <w:sz w:val="28"/>
          <w:szCs w:val="28"/>
        </w:rPr>
        <w:t xml:space="preserve"> налога на имущество физических лиц  в соответствии с главой 32 НК РФ»</w:t>
      </w:r>
      <w:r w:rsidR="000B7565">
        <w:rPr>
          <w:b w:val="0"/>
          <w:sz w:val="28"/>
          <w:szCs w:val="28"/>
        </w:rPr>
        <w:t xml:space="preserve"> </w:t>
      </w:r>
      <w:r w:rsidR="00C8517A">
        <w:rPr>
          <w:b w:val="0"/>
          <w:sz w:val="28"/>
          <w:szCs w:val="28"/>
        </w:rPr>
        <w:t xml:space="preserve">(с изменениями и дополнениями) </w:t>
      </w:r>
      <w:r w:rsidR="000B7565">
        <w:rPr>
          <w:b w:val="0"/>
          <w:sz w:val="28"/>
          <w:szCs w:val="28"/>
        </w:rPr>
        <w:t>с 01 января 201</w:t>
      </w:r>
      <w:r w:rsidR="004F3B89">
        <w:rPr>
          <w:b w:val="0"/>
          <w:sz w:val="28"/>
          <w:szCs w:val="28"/>
        </w:rPr>
        <w:t>7</w:t>
      </w:r>
      <w:r w:rsidR="000B7565">
        <w:rPr>
          <w:b w:val="0"/>
          <w:sz w:val="28"/>
          <w:szCs w:val="28"/>
        </w:rPr>
        <w:t xml:space="preserve"> года</w:t>
      </w:r>
      <w:r w:rsidR="00121488" w:rsidRPr="00F60A24">
        <w:rPr>
          <w:b w:val="0"/>
          <w:sz w:val="28"/>
          <w:szCs w:val="28"/>
        </w:rPr>
        <w:t>.</w:t>
      </w:r>
      <w:proofErr w:type="gramEnd"/>
    </w:p>
    <w:p w:rsidR="006A2651" w:rsidRPr="00F60A24" w:rsidRDefault="006A2651" w:rsidP="001214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651" w:rsidRPr="00F60A24" w:rsidRDefault="006A2651" w:rsidP="00121488">
      <w:pPr>
        <w:pStyle w:val="3"/>
        <w:ind w:left="0" w:firstLine="708"/>
        <w:jc w:val="both"/>
        <w:rPr>
          <w:sz w:val="28"/>
          <w:szCs w:val="28"/>
        </w:rPr>
      </w:pPr>
      <w:r w:rsidRPr="00F60A24">
        <w:rPr>
          <w:sz w:val="28"/>
          <w:szCs w:val="28"/>
        </w:rPr>
        <w:t xml:space="preserve">11. Настоящее   решение  </w:t>
      </w:r>
      <w:r w:rsidR="001D479B">
        <w:rPr>
          <w:sz w:val="28"/>
          <w:szCs w:val="28"/>
        </w:rPr>
        <w:t xml:space="preserve">подлежит официальному опубликованию </w:t>
      </w:r>
      <w:r w:rsidR="00E265C5" w:rsidRPr="00A55E90">
        <w:rPr>
          <w:sz w:val="28"/>
          <w:szCs w:val="28"/>
        </w:rPr>
        <w:t xml:space="preserve">в </w:t>
      </w:r>
      <w:r w:rsidR="00E265C5">
        <w:rPr>
          <w:sz w:val="28"/>
          <w:szCs w:val="28"/>
        </w:rPr>
        <w:t xml:space="preserve">Вестнике МО Шумское  сельское поселение </w:t>
      </w:r>
      <w:r w:rsidR="001D479B">
        <w:rPr>
          <w:sz w:val="28"/>
          <w:szCs w:val="28"/>
        </w:rPr>
        <w:t xml:space="preserve">и распространяется на правоотношения </w:t>
      </w:r>
      <w:r w:rsidRPr="00F60A24">
        <w:rPr>
          <w:sz w:val="28"/>
          <w:szCs w:val="28"/>
        </w:rPr>
        <w:t xml:space="preserve"> </w:t>
      </w:r>
      <w:r w:rsidR="004F3B89">
        <w:rPr>
          <w:sz w:val="28"/>
          <w:szCs w:val="28"/>
        </w:rPr>
        <w:t xml:space="preserve">с </w:t>
      </w:r>
      <w:r w:rsidRPr="00F60A24">
        <w:rPr>
          <w:sz w:val="28"/>
          <w:szCs w:val="28"/>
        </w:rPr>
        <w:t xml:space="preserve"> 1 января 201</w:t>
      </w:r>
      <w:r w:rsidR="004F3B89">
        <w:rPr>
          <w:sz w:val="28"/>
          <w:szCs w:val="28"/>
        </w:rPr>
        <w:t>7</w:t>
      </w:r>
      <w:r w:rsidRPr="00F60A24">
        <w:rPr>
          <w:sz w:val="28"/>
          <w:szCs w:val="28"/>
        </w:rPr>
        <w:t xml:space="preserve"> года.</w:t>
      </w:r>
    </w:p>
    <w:p w:rsidR="006A2651" w:rsidRPr="00F60A24" w:rsidRDefault="006A2651" w:rsidP="006A2651">
      <w:pPr>
        <w:pStyle w:val="3"/>
        <w:ind w:firstLine="811"/>
        <w:jc w:val="both"/>
        <w:rPr>
          <w:sz w:val="28"/>
          <w:szCs w:val="28"/>
        </w:rPr>
      </w:pPr>
    </w:p>
    <w:p w:rsidR="00A522AF" w:rsidRPr="00F60A24" w:rsidRDefault="00A522AF" w:rsidP="00A522AF">
      <w:pPr>
        <w:jc w:val="right"/>
        <w:rPr>
          <w:iCs/>
          <w:sz w:val="28"/>
          <w:szCs w:val="28"/>
        </w:rPr>
      </w:pPr>
    </w:p>
    <w:p w:rsidR="00A522AF" w:rsidRDefault="00A522AF" w:rsidP="00A522AF">
      <w:pPr>
        <w:rPr>
          <w:iCs/>
          <w:sz w:val="28"/>
          <w:szCs w:val="28"/>
        </w:rPr>
      </w:pPr>
      <w:r w:rsidRPr="00F60A24">
        <w:rPr>
          <w:iCs/>
          <w:sz w:val="28"/>
          <w:szCs w:val="28"/>
        </w:rPr>
        <w:t xml:space="preserve">Глава муниципального образования               </w:t>
      </w:r>
      <w:r w:rsidR="00121488" w:rsidRPr="00F60A24">
        <w:rPr>
          <w:iCs/>
          <w:sz w:val="28"/>
          <w:szCs w:val="28"/>
        </w:rPr>
        <w:t xml:space="preserve">   </w:t>
      </w:r>
      <w:r w:rsidRPr="00F60A24">
        <w:rPr>
          <w:iCs/>
          <w:sz w:val="28"/>
          <w:szCs w:val="28"/>
        </w:rPr>
        <w:t xml:space="preserve">                 </w:t>
      </w:r>
      <w:r w:rsidR="004F3B89">
        <w:rPr>
          <w:iCs/>
          <w:sz w:val="28"/>
          <w:szCs w:val="28"/>
        </w:rPr>
        <w:t>В</w:t>
      </w:r>
      <w:r w:rsidRPr="00F60A24">
        <w:rPr>
          <w:iCs/>
          <w:sz w:val="28"/>
          <w:szCs w:val="28"/>
        </w:rPr>
        <w:t>.</w:t>
      </w:r>
      <w:r w:rsidR="004F3B89">
        <w:rPr>
          <w:iCs/>
          <w:sz w:val="28"/>
          <w:szCs w:val="28"/>
        </w:rPr>
        <w:t>Л</w:t>
      </w:r>
      <w:r w:rsidRPr="00F60A24">
        <w:rPr>
          <w:iCs/>
          <w:sz w:val="28"/>
          <w:szCs w:val="28"/>
        </w:rPr>
        <w:t>.</w:t>
      </w:r>
      <w:r w:rsidR="004F3B89">
        <w:rPr>
          <w:iCs/>
          <w:sz w:val="28"/>
          <w:szCs w:val="28"/>
        </w:rPr>
        <w:t>Ульянов</w:t>
      </w:r>
    </w:p>
    <w:p w:rsidR="00A522AF" w:rsidRDefault="00A522AF" w:rsidP="00A522AF">
      <w:pPr>
        <w:jc w:val="both"/>
        <w:rPr>
          <w:sz w:val="28"/>
          <w:szCs w:val="28"/>
        </w:rPr>
      </w:pPr>
    </w:p>
    <w:p w:rsidR="009D2D26" w:rsidRDefault="009D2D26"/>
    <w:p w:rsidR="00633A11" w:rsidRDefault="00633A11"/>
    <w:p w:rsidR="00633A11" w:rsidRDefault="00633A11"/>
    <w:p w:rsidR="00F6132F" w:rsidRDefault="00F6132F"/>
    <w:p w:rsidR="00121488" w:rsidRDefault="00121488"/>
    <w:p w:rsidR="00121488" w:rsidRDefault="00121488"/>
    <w:p w:rsidR="00121488" w:rsidRDefault="00121488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4F3B89" w:rsidRDefault="004F3B89"/>
    <w:p w:rsidR="00121488" w:rsidRDefault="00121488"/>
    <w:p w:rsidR="00F6132F" w:rsidRDefault="00F6132F"/>
    <w:p w:rsidR="00633A11" w:rsidRDefault="00633A11"/>
    <w:p w:rsidR="00A522AF" w:rsidRDefault="00A522AF">
      <w:r>
        <w:t>Разослано: дело, М</w:t>
      </w:r>
      <w:r w:rsidR="00121488">
        <w:t xml:space="preserve">ИФНС </w:t>
      </w:r>
      <w:r>
        <w:t>России № 2</w:t>
      </w:r>
      <w:r w:rsidR="00121488">
        <w:t xml:space="preserve">, в прокуратуру, </w:t>
      </w:r>
      <w:proofErr w:type="gramStart"/>
      <w:r w:rsidR="00121488">
        <w:t>в</w:t>
      </w:r>
      <w:proofErr w:type="gramEnd"/>
      <w:r w:rsidR="00121488">
        <w:t xml:space="preserve"> </w:t>
      </w:r>
      <w:proofErr w:type="gramStart"/>
      <w:r w:rsidR="00121488">
        <w:t>Вестник</w:t>
      </w:r>
      <w:proofErr w:type="gramEnd"/>
      <w:r w:rsidR="00121488">
        <w:t xml:space="preserve"> МО Шумское сельское поселение</w:t>
      </w:r>
    </w:p>
    <w:p w:rsidR="008417FB" w:rsidRDefault="008417FB"/>
    <w:sectPr w:rsidR="008417FB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4057C"/>
    <w:rsid w:val="00085670"/>
    <w:rsid w:val="000B39BD"/>
    <w:rsid w:val="000B7565"/>
    <w:rsid w:val="00117F9F"/>
    <w:rsid w:val="00121488"/>
    <w:rsid w:val="001B16C0"/>
    <w:rsid w:val="001D479B"/>
    <w:rsid w:val="001D7F8A"/>
    <w:rsid w:val="0023480A"/>
    <w:rsid w:val="002A52A4"/>
    <w:rsid w:val="00316D99"/>
    <w:rsid w:val="003E46C1"/>
    <w:rsid w:val="003F7E89"/>
    <w:rsid w:val="00432F21"/>
    <w:rsid w:val="00483423"/>
    <w:rsid w:val="004F3B89"/>
    <w:rsid w:val="00633A11"/>
    <w:rsid w:val="006A2651"/>
    <w:rsid w:val="006F6A15"/>
    <w:rsid w:val="007655BA"/>
    <w:rsid w:val="007C7AB5"/>
    <w:rsid w:val="008417FB"/>
    <w:rsid w:val="00943B87"/>
    <w:rsid w:val="009D2D26"/>
    <w:rsid w:val="00A339AE"/>
    <w:rsid w:val="00A4131D"/>
    <w:rsid w:val="00A522AF"/>
    <w:rsid w:val="00A55E90"/>
    <w:rsid w:val="00A65AE7"/>
    <w:rsid w:val="00B023BE"/>
    <w:rsid w:val="00B04110"/>
    <w:rsid w:val="00B77E44"/>
    <w:rsid w:val="00BC1BB7"/>
    <w:rsid w:val="00C26796"/>
    <w:rsid w:val="00C844F3"/>
    <w:rsid w:val="00C8517A"/>
    <w:rsid w:val="00D23063"/>
    <w:rsid w:val="00D52E4B"/>
    <w:rsid w:val="00D731AC"/>
    <w:rsid w:val="00DF132C"/>
    <w:rsid w:val="00E265C5"/>
    <w:rsid w:val="00E60E8E"/>
    <w:rsid w:val="00F60A24"/>
    <w:rsid w:val="00F60EC1"/>
    <w:rsid w:val="00F6132F"/>
    <w:rsid w:val="00FC1B6F"/>
    <w:rsid w:val="00FD5E48"/>
    <w:rsid w:val="00F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headertext">
    <w:name w:val="headertext"/>
    <w:basedOn w:val="a"/>
    <w:rsid w:val="008417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17F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41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2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0072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6412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5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73886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06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41526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8248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80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2017-07-14T11:53:00Z</cp:lastPrinted>
  <dcterms:created xsi:type="dcterms:W3CDTF">2017-06-11T10:15:00Z</dcterms:created>
  <dcterms:modified xsi:type="dcterms:W3CDTF">2017-07-14T11:53:00Z</dcterms:modified>
</cp:coreProperties>
</file>