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61477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D85C8D">
        <w:rPr>
          <w:color w:val="000000"/>
          <w:sz w:val="24"/>
          <w:szCs w:val="24"/>
        </w:rPr>
        <w:t>3</w:t>
      </w:r>
      <w:r w:rsidR="00495AFE">
        <w:rPr>
          <w:color w:val="000000"/>
          <w:sz w:val="24"/>
          <w:szCs w:val="24"/>
        </w:rPr>
        <w:t xml:space="preserve"> квартал 201</w:t>
      </w:r>
      <w:r w:rsidR="008C52C5">
        <w:rPr>
          <w:color w:val="000000"/>
          <w:sz w:val="24"/>
          <w:szCs w:val="24"/>
        </w:rPr>
        <w:t>8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14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461477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461477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461477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461477" w:rsidRPr="009C6ABE" w:rsidTr="00461477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Pr="00B91D57" w:rsidRDefault="006303DE" w:rsidP="006303DE">
      <w:pPr>
        <w:pStyle w:val="a4"/>
        <w:ind w:left="170" w:firstLine="709"/>
        <w:jc w:val="both"/>
        <w:rPr>
          <w:b/>
        </w:rPr>
      </w:pPr>
      <w:r w:rsidRPr="00CE134E">
        <w:t xml:space="preserve">Примечания: </w:t>
      </w:r>
      <w:r w:rsidRPr="00B91D57">
        <w:rPr>
          <w:b/>
        </w:rPr>
        <w:t xml:space="preserve">1. </w:t>
      </w:r>
      <w:r w:rsidRPr="00FB4611">
        <w:rPr>
          <w:b/>
          <w:i/>
          <w:sz w:val="22"/>
          <w:szCs w:val="22"/>
        </w:rPr>
        <w:t xml:space="preserve">Сведения </w:t>
      </w:r>
      <w:r w:rsidRPr="00FB4611">
        <w:t>о деятельности комиссий, образованных в соответствии с Указом Президента РФ от 01.07.2010 № 821,</w:t>
      </w:r>
      <w:r w:rsidRPr="00B91D57">
        <w:rPr>
          <w:b/>
        </w:rPr>
        <w:t xml:space="preserve"> </w:t>
      </w:r>
      <w:r w:rsidRPr="00FB4611">
        <w:rPr>
          <w:b/>
          <w:i/>
          <w:sz w:val="22"/>
          <w:szCs w:val="22"/>
        </w:rPr>
        <w:t>указываются дробью: в числителе – сведения за отчетный квартал, в знаменателе – итоговые сведения за прошедший период текущего календарного года</w:t>
      </w:r>
      <w:r w:rsidRPr="00B91D57">
        <w:rPr>
          <w:b/>
        </w:rPr>
        <w:t xml:space="preserve"> </w:t>
      </w:r>
      <w:r w:rsidRPr="00FB4611">
        <w:t>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0E2702"/>
    <w:rsid w:val="00174F0B"/>
    <w:rsid w:val="001A65B9"/>
    <w:rsid w:val="001C14ED"/>
    <w:rsid w:val="00226F81"/>
    <w:rsid w:val="00283DBD"/>
    <w:rsid w:val="00285FC9"/>
    <w:rsid w:val="002A76BC"/>
    <w:rsid w:val="00326742"/>
    <w:rsid w:val="00344C37"/>
    <w:rsid w:val="00461477"/>
    <w:rsid w:val="004833FD"/>
    <w:rsid w:val="00495AFE"/>
    <w:rsid w:val="005E76AB"/>
    <w:rsid w:val="00610FD7"/>
    <w:rsid w:val="006174EF"/>
    <w:rsid w:val="006303DE"/>
    <w:rsid w:val="00686DC3"/>
    <w:rsid w:val="00766771"/>
    <w:rsid w:val="00864569"/>
    <w:rsid w:val="008C52C5"/>
    <w:rsid w:val="008E1868"/>
    <w:rsid w:val="0091640B"/>
    <w:rsid w:val="009164A6"/>
    <w:rsid w:val="009B2300"/>
    <w:rsid w:val="009C6ABE"/>
    <w:rsid w:val="009D03D5"/>
    <w:rsid w:val="00AB5356"/>
    <w:rsid w:val="00AE53E0"/>
    <w:rsid w:val="00B65BD6"/>
    <w:rsid w:val="00B82467"/>
    <w:rsid w:val="00B848D3"/>
    <w:rsid w:val="00B86162"/>
    <w:rsid w:val="00B91D57"/>
    <w:rsid w:val="00BB555B"/>
    <w:rsid w:val="00BF25DC"/>
    <w:rsid w:val="00C50101"/>
    <w:rsid w:val="00C617F4"/>
    <w:rsid w:val="00CC53DC"/>
    <w:rsid w:val="00D0193B"/>
    <w:rsid w:val="00D77106"/>
    <w:rsid w:val="00D85C8D"/>
    <w:rsid w:val="00E707F4"/>
    <w:rsid w:val="00E9164F"/>
    <w:rsid w:val="00E953B5"/>
    <w:rsid w:val="00F603A8"/>
    <w:rsid w:val="00FB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2BDC-4226-407A-8AB8-552801C3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2018-06-15T11:21:00Z</cp:lastPrinted>
  <dcterms:created xsi:type="dcterms:W3CDTF">2018-09-17T09:42:00Z</dcterms:created>
  <dcterms:modified xsi:type="dcterms:W3CDTF">2018-09-18T06:06:00Z</dcterms:modified>
</cp:coreProperties>
</file>