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121488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align>top</wp:align>
            </wp:positionV>
            <wp:extent cx="878840" cy="108966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323F51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</w:t>
      </w:r>
    </w:p>
    <w:p w:rsidR="00A522AF" w:rsidRDefault="00A522AF" w:rsidP="00A522AF">
      <w:pPr>
        <w:jc w:val="center"/>
      </w:pPr>
      <w:r>
        <w:t>ЛЕНИНГРАДСКОЙ ОБЛАСТИ</w:t>
      </w:r>
    </w:p>
    <w:p w:rsidR="009D2D26" w:rsidRDefault="009D2D26" w:rsidP="00A522AF">
      <w:pPr>
        <w:jc w:val="center"/>
      </w:pPr>
    </w:p>
    <w:p w:rsidR="00A522AF" w:rsidRDefault="000B7565" w:rsidP="00A522AF">
      <w:pPr>
        <w:pStyle w:val="1"/>
        <w:tabs>
          <w:tab w:val="left" w:pos="3003"/>
          <w:tab w:val="center" w:pos="4947"/>
        </w:tabs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proofErr w:type="gramStart"/>
      <w:r w:rsidR="00A522AF">
        <w:rPr>
          <w:b w:val="0"/>
          <w:bCs w:val="0"/>
          <w:sz w:val="32"/>
          <w:szCs w:val="32"/>
        </w:rPr>
        <w:t>Р</w:t>
      </w:r>
      <w:proofErr w:type="gramEnd"/>
      <w:r w:rsidR="00A522AF">
        <w:rPr>
          <w:b w:val="0"/>
          <w:bCs w:val="0"/>
          <w:sz w:val="32"/>
          <w:szCs w:val="32"/>
        </w:rPr>
        <w:t xml:space="preserve"> Е Ш Е Н И </w:t>
      </w:r>
      <w:r w:rsidR="005C0B26">
        <w:rPr>
          <w:b w:val="0"/>
          <w:bCs w:val="0"/>
          <w:sz w:val="32"/>
          <w:szCs w:val="32"/>
        </w:rPr>
        <w:t>Е</w:t>
      </w: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A522AF" w:rsidRDefault="00323F51" w:rsidP="00A522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4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="006A2651">
        <w:rPr>
          <w:sz w:val="28"/>
          <w:szCs w:val="28"/>
        </w:rPr>
        <w:t xml:space="preserve">ноября </w:t>
      </w:r>
      <w:r w:rsidR="00943B87">
        <w:rPr>
          <w:sz w:val="28"/>
          <w:szCs w:val="28"/>
        </w:rPr>
        <w:t>20</w:t>
      </w:r>
      <w:r w:rsidR="006A2651">
        <w:rPr>
          <w:sz w:val="28"/>
          <w:szCs w:val="28"/>
        </w:rPr>
        <w:t>15</w:t>
      </w:r>
      <w:r w:rsidR="00943B87">
        <w:rPr>
          <w:sz w:val="28"/>
          <w:szCs w:val="28"/>
        </w:rPr>
        <w:t xml:space="preserve"> года</w:t>
      </w:r>
      <w:r w:rsidR="001B16C0">
        <w:rPr>
          <w:sz w:val="28"/>
          <w:szCs w:val="28"/>
        </w:rPr>
        <w:t xml:space="preserve">  </w:t>
      </w:r>
      <w:r w:rsidR="00A522AF" w:rsidRPr="00A522AF">
        <w:rPr>
          <w:sz w:val="28"/>
          <w:szCs w:val="28"/>
        </w:rPr>
        <w:t>№</w:t>
      </w:r>
      <w:r w:rsidR="00A522AF">
        <w:rPr>
          <w:sz w:val="28"/>
          <w:szCs w:val="28"/>
        </w:rPr>
        <w:t xml:space="preserve">  </w:t>
      </w:r>
      <w:r w:rsidR="005C0B26">
        <w:rPr>
          <w:sz w:val="28"/>
          <w:szCs w:val="28"/>
        </w:rPr>
        <w:t>35</w:t>
      </w:r>
      <w:r w:rsidR="00943B87">
        <w:rPr>
          <w:sz w:val="28"/>
          <w:szCs w:val="28"/>
        </w:rPr>
        <w:t xml:space="preserve"> </w:t>
      </w:r>
    </w:p>
    <w:p w:rsidR="00A522AF" w:rsidRDefault="00A522AF" w:rsidP="006A2651">
      <w:pPr>
        <w:jc w:val="center"/>
      </w:pPr>
    </w:p>
    <w:bookmarkEnd w:id="0"/>
    <w:p w:rsidR="006A2651" w:rsidRDefault="006A2651" w:rsidP="006A26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A2651">
        <w:rPr>
          <w:b/>
          <w:bCs/>
          <w:color w:val="000000"/>
        </w:rPr>
        <w:t>О</w:t>
      </w:r>
      <w:r>
        <w:rPr>
          <w:b/>
          <w:bCs/>
          <w:color w:val="000000"/>
        </w:rPr>
        <w:t>б установлении на территории муниципального образования «Шумское сельское поселение» Кировского муниципального района Ленинградской области налога на имущество физических лиц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A2651">
        <w:rPr>
          <w:color w:val="000000"/>
          <w:sz w:val="28"/>
          <w:szCs w:val="28"/>
        </w:rPr>
        <w:t>В соответствии с Федеральными законами от</w:t>
      </w:r>
      <w:r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 </w:t>
      </w:r>
      <w:r w:rsidR="00323F51">
        <w:rPr>
          <w:color w:val="000000"/>
          <w:sz w:val="28"/>
          <w:szCs w:val="28"/>
        </w:rPr>
        <w:t>6</w:t>
      </w:r>
      <w:r w:rsidRPr="006A2651">
        <w:rPr>
          <w:color w:val="000000"/>
          <w:sz w:val="28"/>
          <w:szCs w:val="28"/>
        </w:rPr>
        <w:t xml:space="preserve"> октября 2003 г. N 131-ФЗ "Об общих принципах организации местного самоуправления в Российской Федерации", от 4 октября 2014 г.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главой</w:t>
      </w:r>
      <w:proofErr w:type="gramEnd"/>
      <w:r w:rsidRPr="006A2651">
        <w:rPr>
          <w:color w:val="000000"/>
          <w:sz w:val="28"/>
          <w:szCs w:val="28"/>
        </w:rPr>
        <w:t xml:space="preserve"> </w:t>
      </w:r>
      <w:proofErr w:type="gramStart"/>
      <w:r w:rsidRPr="006A2651">
        <w:rPr>
          <w:color w:val="000000"/>
          <w:sz w:val="28"/>
          <w:szCs w:val="28"/>
        </w:rPr>
        <w:t xml:space="preserve">32 части второй </w:t>
      </w:r>
      <w:r w:rsidRPr="00B04110">
        <w:rPr>
          <w:sz w:val="28"/>
          <w:szCs w:val="28"/>
        </w:rPr>
        <w:t>Налогового</w:t>
      </w:r>
      <w:r w:rsidRPr="006A2651">
        <w:rPr>
          <w:color w:val="000000"/>
          <w:sz w:val="28"/>
          <w:szCs w:val="28"/>
        </w:rPr>
        <w:t xml:space="preserve"> кодекса Российской Федерации, Законом Ленинградской области </w:t>
      </w:r>
      <w:r w:rsidRPr="00316D99">
        <w:rPr>
          <w:sz w:val="28"/>
          <w:szCs w:val="28"/>
        </w:rPr>
        <w:t xml:space="preserve">от </w:t>
      </w:r>
      <w:r w:rsidR="00B04110" w:rsidRPr="00316D99">
        <w:rPr>
          <w:sz w:val="28"/>
          <w:szCs w:val="28"/>
        </w:rPr>
        <w:t>29</w:t>
      </w:r>
      <w:r w:rsidRPr="00316D99">
        <w:rPr>
          <w:sz w:val="28"/>
          <w:szCs w:val="28"/>
        </w:rPr>
        <w:t xml:space="preserve"> </w:t>
      </w:r>
      <w:r w:rsidR="00B04110" w:rsidRPr="00316D99">
        <w:rPr>
          <w:sz w:val="28"/>
          <w:szCs w:val="28"/>
        </w:rPr>
        <w:t xml:space="preserve">октября </w:t>
      </w:r>
      <w:r w:rsidRPr="00316D99">
        <w:rPr>
          <w:sz w:val="28"/>
          <w:szCs w:val="28"/>
        </w:rPr>
        <w:t xml:space="preserve">2015 г. N </w:t>
      </w:r>
      <w:r w:rsidR="00B04110" w:rsidRPr="00316D99">
        <w:rPr>
          <w:sz w:val="28"/>
          <w:szCs w:val="28"/>
        </w:rPr>
        <w:t xml:space="preserve">102-оз </w:t>
      </w:r>
      <w:r w:rsidRPr="00B04110">
        <w:rPr>
          <w:sz w:val="28"/>
          <w:szCs w:val="28"/>
        </w:rPr>
        <w:t>"</w:t>
      </w:r>
      <w:r w:rsidRPr="006A2651">
        <w:rPr>
          <w:color w:val="000000"/>
          <w:sz w:val="28"/>
          <w:szCs w:val="28"/>
        </w:rPr>
        <w:t>О единой дате начала применения на территории Ленинградской области порядка определения налоговой базы по налогу    на    имущество    физических    лиц    исходя    из    кадастровой    стоимости    объектов</w:t>
      </w:r>
      <w:r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налогообложения",    руководствуясь   Уставом   муниципального    образования    </w:t>
      </w:r>
      <w:r w:rsidR="006F6A15">
        <w:rPr>
          <w:color w:val="000000"/>
          <w:sz w:val="28"/>
          <w:szCs w:val="28"/>
        </w:rPr>
        <w:t xml:space="preserve">Шумское </w:t>
      </w:r>
      <w:r w:rsidRPr="006A2651">
        <w:rPr>
          <w:color w:val="000000"/>
          <w:sz w:val="28"/>
          <w:szCs w:val="28"/>
        </w:rPr>
        <w:t>сельское</w:t>
      </w:r>
      <w:r w:rsidR="006F6A15">
        <w:rPr>
          <w:color w:val="000000"/>
          <w:sz w:val="28"/>
          <w:szCs w:val="28"/>
        </w:rPr>
        <w:t xml:space="preserve"> посе</w:t>
      </w:r>
      <w:r w:rsidRPr="006A2651">
        <w:rPr>
          <w:color w:val="000000"/>
          <w:sz w:val="28"/>
          <w:szCs w:val="28"/>
        </w:rPr>
        <w:t>ление</w:t>
      </w:r>
      <w:r w:rsidR="006F6A15">
        <w:rPr>
          <w:color w:val="000000"/>
          <w:sz w:val="28"/>
          <w:szCs w:val="28"/>
        </w:rPr>
        <w:t xml:space="preserve"> Кировского </w:t>
      </w:r>
      <w:r w:rsidRPr="006A2651">
        <w:rPr>
          <w:color w:val="000000"/>
          <w:sz w:val="28"/>
          <w:szCs w:val="28"/>
        </w:rPr>
        <w:t>муниципального района Ленинградской области, Совет депутатов</w:t>
      </w:r>
      <w:r w:rsidR="006F6A15">
        <w:rPr>
          <w:color w:val="000000"/>
          <w:sz w:val="28"/>
          <w:szCs w:val="28"/>
        </w:rPr>
        <w:t xml:space="preserve"> Шумского сельского </w:t>
      </w:r>
      <w:r w:rsidRPr="006A2651">
        <w:rPr>
          <w:color w:val="000000"/>
          <w:sz w:val="28"/>
          <w:szCs w:val="28"/>
        </w:rPr>
        <w:t>поселения</w:t>
      </w:r>
      <w:r w:rsidR="006F6A15">
        <w:rPr>
          <w:color w:val="000000"/>
          <w:sz w:val="28"/>
          <w:szCs w:val="28"/>
        </w:rPr>
        <w:t xml:space="preserve"> Кировского</w:t>
      </w:r>
      <w:proofErr w:type="gramEnd"/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>муниципального района Ленинградской области решил: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1. Установить и ввести в действие с 1 января 2016 года на территории муниципального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образования </w:t>
      </w:r>
      <w:r w:rsidR="006F6A15">
        <w:rPr>
          <w:color w:val="000000"/>
          <w:sz w:val="28"/>
          <w:szCs w:val="28"/>
        </w:rPr>
        <w:t xml:space="preserve">  Шумское </w:t>
      </w:r>
      <w:r w:rsidRPr="006A2651">
        <w:rPr>
          <w:color w:val="000000"/>
          <w:sz w:val="28"/>
          <w:szCs w:val="28"/>
        </w:rPr>
        <w:t xml:space="preserve">сельское поселение </w:t>
      </w:r>
      <w:r w:rsidR="006F6A15">
        <w:rPr>
          <w:color w:val="000000"/>
          <w:sz w:val="28"/>
          <w:szCs w:val="28"/>
        </w:rPr>
        <w:t>Кировского</w:t>
      </w:r>
      <w:r w:rsidRPr="006A2651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>налог на имущество физических лиц (далее - налог).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                                                      1. Общие положения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6F6A15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651" w:rsidRPr="006A2651" w:rsidRDefault="006F6A15" w:rsidP="006F6A15">
      <w:pPr>
        <w:shd w:val="clear" w:color="auto" w:fill="FFFFFF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A2651" w:rsidRPr="006A2651">
        <w:rPr>
          <w:color w:val="000000"/>
          <w:sz w:val="28"/>
          <w:szCs w:val="28"/>
        </w:rPr>
        <w:t>2. Объект налогообложения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lastRenderedPageBreak/>
        <w:t>2.1.   Объектами налогообложения является расположенное в пределах муниципального образования</w:t>
      </w:r>
      <w:r w:rsidR="006F6A15">
        <w:rPr>
          <w:color w:val="000000"/>
          <w:sz w:val="28"/>
          <w:szCs w:val="28"/>
        </w:rPr>
        <w:t xml:space="preserve"> Шумское </w:t>
      </w:r>
      <w:r w:rsidRPr="006A2651">
        <w:rPr>
          <w:color w:val="000000"/>
          <w:sz w:val="28"/>
          <w:szCs w:val="28"/>
        </w:rPr>
        <w:t>сельское поселение следующее имущество: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1) жилой дом;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2) жилое помещение (квартира, комната);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3) гараж, </w:t>
      </w:r>
      <w:proofErr w:type="spellStart"/>
      <w:r w:rsidRPr="006A2651">
        <w:rPr>
          <w:color w:val="000000"/>
          <w:sz w:val="28"/>
          <w:szCs w:val="28"/>
        </w:rPr>
        <w:t>машино-место</w:t>
      </w:r>
      <w:proofErr w:type="spellEnd"/>
      <w:r w:rsidRPr="006A2651">
        <w:rPr>
          <w:color w:val="000000"/>
          <w:sz w:val="28"/>
          <w:szCs w:val="28"/>
        </w:rPr>
        <w:t>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4) единый недвижимый комплекс;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5) объект незавершенного строительства;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6) иное здание, строение, сооружение, помещение.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2.2. Жилые строения, расположенные на земельных участках, предоставленных для ведения личного    подсобного,    дачного    хозяйства,    огородничества,   садоводства,   индивидуального жилищного строительства, относятся к жилым домам.</w:t>
      </w:r>
    </w:p>
    <w:p w:rsidR="006A2651" w:rsidRPr="006A2651" w:rsidRDefault="006A2651" w:rsidP="006F6A15">
      <w:pPr>
        <w:pStyle w:val="3"/>
        <w:ind w:firstLine="425"/>
        <w:jc w:val="both"/>
        <w:rPr>
          <w:color w:val="000000"/>
          <w:sz w:val="28"/>
          <w:szCs w:val="28"/>
        </w:rPr>
      </w:pPr>
      <w:r w:rsidRPr="006A2651">
        <w:rPr>
          <w:color w:val="000000"/>
          <w:sz w:val="28"/>
          <w:szCs w:val="28"/>
        </w:rPr>
        <w:t>2.3.   Не признается  объектом налогообложения  имущество,  входящее  в состав общего имущества многоквартирного дома.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3. Налоговая база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Налоговая   база   в  отношении  объектов   налогообложения   определяется исходя из их кадастровой стоимости объекта налогообложения.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 Порядок определения налоговой базы исходя из кадастровой стоимости объектов налогообложения</w:t>
      </w:r>
    </w:p>
    <w:p w:rsidR="006F6A15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4.1. 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 года,  являющегося налоговым периодом, с учетом  особенностей,   предусмотренных статьей 403 Налогового кодекса Российской Федерации.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4.2.  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4.3.  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4.4. 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 жилого дома.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4.5. 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4.6. В случае</w:t>
      </w:r>
      <w:proofErr w:type="gramStart"/>
      <w:r w:rsidR="006F6A15">
        <w:rPr>
          <w:color w:val="000000"/>
          <w:sz w:val="28"/>
          <w:szCs w:val="28"/>
        </w:rPr>
        <w:t>,</w:t>
      </w:r>
      <w:proofErr w:type="gramEnd"/>
      <w:r w:rsidRPr="006A2651">
        <w:rPr>
          <w:color w:val="000000"/>
          <w:sz w:val="28"/>
          <w:szCs w:val="28"/>
        </w:rPr>
        <w:t xml:space="preserve"> если при применении налоговых вычетов, предусмотренных пунктами 4,2 - 4.5 настоящего раздела, налоговая база </w:t>
      </w:r>
      <w:r w:rsidRPr="006A2651">
        <w:rPr>
          <w:color w:val="000000"/>
          <w:sz w:val="28"/>
          <w:szCs w:val="28"/>
        </w:rPr>
        <w:lastRenderedPageBreak/>
        <w:t>принимает отрицательное значение, в целях исчисления налога такая налоговая база принимается равной нулю.</w:t>
      </w:r>
    </w:p>
    <w:p w:rsidR="006F6A15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651">
        <w:rPr>
          <w:color w:val="000000"/>
          <w:sz w:val="28"/>
          <w:szCs w:val="28"/>
        </w:rPr>
        <w:t>5.  Налоговый период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Налоговым периодом признается календарный год.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 Налоговые ставки</w:t>
      </w:r>
    </w:p>
    <w:p w:rsidR="006F6A15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6F6A15">
        <w:rPr>
          <w:color w:val="000000"/>
          <w:sz w:val="28"/>
          <w:szCs w:val="28"/>
        </w:rPr>
        <w:t xml:space="preserve">Шумское сельское поселение </w:t>
      </w:r>
      <w:r w:rsidRPr="006A2651">
        <w:rPr>
          <w:color w:val="000000"/>
          <w:sz w:val="28"/>
          <w:szCs w:val="28"/>
        </w:rPr>
        <w:t>устанавливаются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следующие  ставки  </w:t>
      </w:r>
      <w:proofErr w:type="gramStart"/>
      <w:r w:rsidRPr="006A2651">
        <w:rPr>
          <w:color w:val="000000"/>
          <w:sz w:val="28"/>
          <w:szCs w:val="28"/>
        </w:rPr>
        <w:t>налога</w:t>
      </w:r>
      <w:proofErr w:type="gramEnd"/>
      <w:r w:rsidRPr="006A2651">
        <w:rPr>
          <w:color w:val="000000"/>
          <w:sz w:val="28"/>
          <w:szCs w:val="28"/>
        </w:rPr>
        <w:t xml:space="preserve">  на  имущество  физических лиц исходя  из  кадастровой  стоимости объекта налогообложения: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6.1.</w:t>
      </w:r>
      <w:r w:rsidR="000B7565">
        <w:rPr>
          <w:color w:val="000000"/>
          <w:sz w:val="28"/>
          <w:szCs w:val="28"/>
        </w:rPr>
        <w:t xml:space="preserve"> 0,3 </w:t>
      </w:r>
      <w:r w:rsidRPr="006A2651">
        <w:rPr>
          <w:color w:val="000000"/>
          <w:sz w:val="28"/>
          <w:szCs w:val="28"/>
        </w:rPr>
        <w:t xml:space="preserve"> процента в отношении домов, указанных в главе 32 Налогового кодекса Российской Федерации;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6.2. 0,</w:t>
      </w:r>
      <w:r w:rsidR="000B7565">
        <w:rPr>
          <w:color w:val="000000"/>
          <w:sz w:val="28"/>
          <w:szCs w:val="28"/>
        </w:rPr>
        <w:t>3</w:t>
      </w:r>
      <w:r w:rsidRPr="006A2651">
        <w:rPr>
          <w:color w:val="000000"/>
          <w:sz w:val="28"/>
          <w:szCs w:val="28"/>
        </w:rPr>
        <w:t xml:space="preserve"> процента в отношении квартир и комнат;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6.3. 0,</w:t>
      </w:r>
      <w:r w:rsidR="000B7565">
        <w:rPr>
          <w:color w:val="000000"/>
          <w:sz w:val="28"/>
          <w:szCs w:val="28"/>
        </w:rPr>
        <w:t>3</w:t>
      </w:r>
      <w:r w:rsidRPr="006A2651">
        <w:rPr>
          <w:color w:val="000000"/>
          <w:sz w:val="28"/>
          <w:szCs w:val="28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6A2651" w:rsidRPr="006A2651" w:rsidRDefault="000B756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6.4.  0,3</w:t>
      </w:r>
      <w:r w:rsidR="006A2651" w:rsidRPr="006A2651">
        <w:rPr>
          <w:color w:val="000000"/>
          <w:sz w:val="28"/>
          <w:szCs w:val="28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6.5.  0,3 процента в отношении гаражей и </w:t>
      </w:r>
      <w:proofErr w:type="spellStart"/>
      <w:r w:rsidRPr="006A2651">
        <w:rPr>
          <w:color w:val="000000"/>
          <w:sz w:val="28"/>
          <w:szCs w:val="28"/>
        </w:rPr>
        <w:t>машино-мест</w:t>
      </w:r>
      <w:proofErr w:type="spellEnd"/>
      <w:r w:rsidRPr="006A2651">
        <w:rPr>
          <w:color w:val="000000"/>
          <w:sz w:val="28"/>
          <w:szCs w:val="28"/>
        </w:rPr>
        <w:t>;</w:t>
      </w:r>
    </w:p>
    <w:p w:rsidR="006A2651" w:rsidRPr="006A2651" w:rsidRDefault="006F6A15" w:rsidP="006F6A15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B7565">
        <w:rPr>
          <w:color w:val="000000"/>
          <w:sz w:val="28"/>
          <w:szCs w:val="28"/>
        </w:rPr>
        <w:t>6.6. 0,3</w:t>
      </w:r>
      <w:r w:rsidR="006A2651" w:rsidRPr="006A2651">
        <w:rPr>
          <w:color w:val="000000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  для   ведения   личного   подсобного,   дачного   хозяйства,   огородничества, садо</w:t>
      </w:r>
      <w:r>
        <w:rPr>
          <w:color w:val="000000"/>
          <w:sz w:val="28"/>
          <w:szCs w:val="28"/>
        </w:rPr>
        <w:t>вод</w:t>
      </w:r>
      <w:r w:rsidR="006A2651" w:rsidRPr="006A2651">
        <w:rPr>
          <w:color w:val="000000"/>
          <w:sz w:val="28"/>
          <w:szCs w:val="28"/>
        </w:rPr>
        <w:t>ства или индивидуального жилищного строительства;</w:t>
      </w: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0A24">
        <w:rPr>
          <w:sz w:val="28"/>
          <w:szCs w:val="28"/>
        </w:rPr>
        <w:t>6.7.  2   процента   в  отношении   объектов   налогообложения,   включенных   в   перечень, определяемый   в   соответствии   с   пунктом   7   статьи   378.2   Налогового   кодекса  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A2651" w:rsidRPr="00F60A24" w:rsidRDefault="000B756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   </w:t>
      </w:r>
      <w:r w:rsidR="00B77E44">
        <w:rPr>
          <w:sz w:val="28"/>
          <w:szCs w:val="28"/>
        </w:rPr>
        <w:t>0</w:t>
      </w:r>
      <w:r w:rsidR="006A2651" w:rsidRPr="00F60A24">
        <w:rPr>
          <w:sz w:val="28"/>
          <w:szCs w:val="28"/>
        </w:rPr>
        <w:t>,5 процента в отношении прочих объектов налогообложения.</w:t>
      </w:r>
    </w:p>
    <w:p w:rsidR="006F6A15" w:rsidRPr="00F60A24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60A24">
        <w:rPr>
          <w:sz w:val="28"/>
          <w:szCs w:val="28"/>
        </w:rPr>
        <w:t>7. Налоговые льготы</w:t>
      </w:r>
    </w:p>
    <w:p w:rsidR="006F6A15" w:rsidRPr="00F60A24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7.1.  Установить,  что для   граждан,   имеющих  в  собственности   имущество,  являющееся</w:t>
      </w:r>
      <w:r w:rsidR="006F6A15" w:rsidRPr="00F60A24">
        <w:rPr>
          <w:sz w:val="28"/>
          <w:szCs w:val="28"/>
        </w:rPr>
        <w:t xml:space="preserve"> </w:t>
      </w:r>
      <w:r w:rsidRPr="00F60A24">
        <w:rPr>
          <w:sz w:val="28"/>
          <w:szCs w:val="28"/>
        </w:rPr>
        <w:t xml:space="preserve">объектом   налогообложения   на   территории   муниципального   образования </w:t>
      </w:r>
      <w:r w:rsidR="006F6A15" w:rsidRPr="00F60A24">
        <w:rPr>
          <w:sz w:val="28"/>
          <w:szCs w:val="28"/>
        </w:rPr>
        <w:t>Шумское сельское поселение</w:t>
      </w:r>
      <w:r w:rsidRPr="00F60A24">
        <w:rPr>
          <w:sz w:val="28"/>
          <w:szCs w:val="28"/>
        </w:rPr>
        <w:t>, льготы, установленные в соответствии со статьей 407 Налогового кодекса Российской Федерации, действуют в полном объеме.</w:t>
      </w:r>
    </w:p>
    <w:p w:rsidR="006F6A15" w:rsidRPr="00F60A24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60A24">
        <w:rPr>
          <w:sz w:val="28"/>
          <w:szCs w:val="28"/>
        </w:rPr>
        <w:t>8. Порядок исчисления суммы налога</w:t>
      </w:r>
    </w:p>
    <w:p w:rsidR="006A2651" w:rsidRPr="00F60A24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24">
        <w:rPr>
          <w:sz w:val="28"/>
          <w:szCs w:val="28"/>
        </w:rPr>
        <w:lastRenderedPageBreak/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60A24">
        <w:rPr>
          <w:sz w:val="28"/>
          <w:szCs w:val="28"/>
        </w:rPr>
        <w:t>9. Порядок и сроки уплаты налога</w:t>
      </w:r>
    </w:p>
    <w:p w:rsidR="00121488" w:rsidRPr="00F60A24" w:rsidRDefault="00121488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9.1.   Налог подлежит уплате  налогоплательщиками  в срок не  позднее  1 октября  года, следующего за истекшим налоговым периодом.</w:t>
      </w:r>
    </w:p>
    <w:p w:rsidR="006A2651" w:rsidRPr="00F60A24" w:rsidRDefault="00121488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 xml:space="preserve">9.2. </w:t>
      </w:r>
      <w:r w:rsidR="006A2651" w:rsidRPr="00F60A24">
        <w:rPr>
          <w:sz w:val="28"/>
          <w:szCs w:val="28"/>
        </w:rPr>
        <w:t>Налог уплачивается по месту нахождения объекта  налогообложения  на основании налогового уведомления, направляемого налогоплательщику налоговым органом.</w:t>
      </w: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9.3.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9.4.  Налогоплательщик   уплачивает   налог   не   более   чем   за   три   налоговых   периода, предшествующих календарному году направления налогового уведомления.</w:t>
      </w:r>
    </w:p>
    <w:p w:rsidR="00121488" w:rsidRPr="00F60A24" w:rsidRDefault="00121488" w:rsidP="00121488">
      <w:pPr>
        <w:pStyle w:val="31"/>
        <w:shd w:val="clear" w:color="auto" w:fill="auto"/>
        <w:spacing w:before="0" w:after="0" w:line="274" w:lineRule="exact"/>
        <w:ind w:firstLine="283"/>
        <w:jc w:val="both"/>
        <w:rPr>
          <w:b w:val="0"/>
          <w:sz w:val="28"/>
          <w:szCs w:val="28"/>
        </w:rPr>
      </w:pPr>
    </w:p>
    <w:p w:rsidR="00121488" w:rsidRPr="00F60A24" w:rsidRDefault="006A2651" w:rsidP="00121488">
      <w:pPr>
        <w:pStyle w:val="31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F60A24">
        <w:rPr>
          <w:b w:val="0"/>
          <w:sz w:val="28"/>
          <w:szCs w:val="28"/>
        </w:rPr>
        <w:t>10.</w:t>
      </w:r>
      <w:r w:rsidR="00121488" w:rsidRPr="00F60A24">
        <w:rPr>
          <w:b w:val="0"/>
          <w:sz w:val="28"/>
          <w:szCs w:val="28"/>
        </w:rPr>
        <w:t xml:space="preserve"> </w:t>
      </w:r>
      <w:r w:rsidRPr="00F60A24">
        <w:rPr>
          <w:b w:val="0"/>
          <w:sz w:val="28"/>
          <w:szCs w:val="28"/>
        </w:rPr>
        <w:t>Признать утратившим</w:t>
      </w:r>
      <w:r w:rsidR="00121488" w:rsidRPr="00F60A24">
        <w:rPr>
          <w:b w:val="0"/>
          <w:sz w:val="28"/>
          <w:szCs w:val="28"/>
        </w:rPr>
        <w:t xml:space="preserve"> </w:t>
      </w:r>
      <w:r w:rsidRPr="00F60A24">
        <w:rPr>
          <w:b w:val="0"/>
          <w:sz w:val="28"/>
          <w:szCs w:val="28"/>
        </w:rPr>
        <w:t xml:space="preserve">силу решение Совета депутатов </w:t>
      </w:r>
      <w:r w:rsidR="00121488" w:rsidRPr="00F60A24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Pr="00F60A24">
        <w:rPr>
          <w:b w:val="0"/>
          <w:sz w:val="28"/>
          <w:szCs w:val="28"/>
        </w:rPr>
        <w:t>от</w:t>
      </w:r>
      <w:r w:rsidR="00121488" w:rsidRPr="00F60A24">
        <w:rPr>
          <w:b w:val="0"/>
          <w:sz w:val="28"/>
          <w:szCs w:val="28"/>
        </w:rPr>
        <w:t xml:space="preserve"> 14 ноября 2014 года № 18 «Об установлении налога на имущество физических лиц  в соответствии с главой 32 НК РФ»</w:t>
      </w:r>
      <w:r w:rsidR="000B7565">
        <w:rPr>
          <w:b w:val="0"/>
          <w:sz w:val="28"/>
          <w:szCs w:val="28"/>
        </w:rPr>
        <w:t xml:space="preserve"> с 01 января 2016 года</w:t>
      </w:r>
      <w:r w:rsidR="00121488" w:rsidRPr="00F60A24">
        <w:rPr>
          <w:b w:val="0"/>
          <w:sz w:val="28"/>
          <w:szCs w:val="28"/>
        </w:rPr>
        <w:t>.</w:t>
      </w: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651" w:rsidRPr="00F60A24" w:rsidRDefault="006A2651" w:rsidP="00121488">
      <w:pPr>
        <w:pStyle w:val="3"/>
        <w:ind w:left="0"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 xml:space="preserve">11. Настоящее   решение   вступает   в   силу   по   истечении   одного   месяца с момента официального опубликования в газете </w:t>
      </w:r>
      <w:r w:rsidR="00121488" w:rsidRPr="00F60A24">
        <w:rPr>
          <w:sz w:val="28"/>
          <w:szCs w:val="28"/>
        </w:rPr>
        <w:t xml:space="preserve"> Вестник муниципального образования Шумское сельское  поселение Кировского муниципального района Ленинградской области</w:t>
      </w:r>
      <w:r w:rsidRPr="00F60A24">
        <w:rPr>
          <w:sz w:val="28"/>
          <w:szCs w:val="28"/>
        </w:rPr>
        <w:t>, но не ранее 1 января 2016 года.</w:t>
      </w:r>
    </w:p>
    <w:p w:rsidR="006A2651" w:rsidRPr="00F60A24" w:rsidRDefault="006A2651" w:rsidP="006A2651">
      <w:pPr>
        <w:pStyle w:val="3"/>
        <w:ind w:firstLine="811"/>
        <w:jc w:val="both"/>
        <w:rPr>
          <w:sz w:val="28"/>
          <w:szCs w:val="28"/>
        </w:rPr>
      </w:pPr>
    </w:p>
    <w:p w:rsidR="00A522AF" w:rsidRPr="00F60A24" w:rsidRDefault="00A522AF" w:rsidP="00A522AF">
      <w:pPr>
        <w:jc w:val="right"/>
        <w:rPr>
          <w:iCs/>
          <w:sz w:val="28"/>
          <w:szCs w:val="28"/>
        </w:rPr>
      </w:pPr>
    </w:p>
    <w:p w:rsidR="00A522AF" w:rsidRDefault="00A522AF" w:rsidP="00A522AF">
      <w:pPr>
        <w:rPr>
          <w:iCs/>
          <w:sz w:val="28"/>
          <w:szCs w:val="28"/>
        </w:rPr>
      </w:pPr>
      <w:r w:rsidRPr="00F60A24">
        <w:rPr>
          <w:iCs/>
          <w:sz w:val="28"/>
          <w:szCs w:val="28"/>
        </w:rPr>
        <w:t xml:space="preserve">Глава муниципального образования               </w:t>
      </w:r>
      <w:r w:rsidR="00121488" w:rsidRPr="00F60A24">
        <w:rPr>
          <w:iCs/>
          <w:sz w:val="28"/>
          <w:szCs w:val="28"/>
        </w:rPr>
        <w:t xml:space="preserve">   </w:t>
      </w:r>
      <w:r w:rsidRPr="00F60A24">
        <w:rPr>
          <w:iCs/>
          <w:sz w:val="28"/>
          <w:szCs w:val="28"/>
        </w:rPr>
        <w:t xml:space="preserve">                 </w:t>
      </w:r>
      <w:r w:rsidR="00121488" w:rsidRPr="00F60A24">
        <w:rPr>
          <w:iCs/>
          <w:sz w:val="28"/>
          <w:szCs w:val="28"/>
        </w:rPr>
        <w:t>Ю</w:t>
      </w:r>
      <w:r w:rsidRPr="00F60A24">
        <w:rPr>
          <w:iCs/>
          <w:sz w:val="28"/>
          <w:szCs w:val="28"/>
        </w:rPr>
        <w:t>.</w:t>
      </w:r>
      <w:r w:rsidR="00121488" w:rsidRPr="00F60A24">
        <w:rPr>
          <w:iCs/>
          <w:sz w:val="28"/>
          <w:szCs w:val="28"/>
        </w:rPr>
        <w:t>С</w:t>
      </w:r>
      <w:r w:rsidRPr="00F60A24">
        <w:rPr>
          <w:iCs/>
          <w:sz w:val="28"/>
          <w:szCs w:val="28"/>
        </w:rPr>
        <w:t>.</w:t>
      </w:r>
      <w:r w:rsidR="00121488" w:rsidRPr="00F60A24">
        <w:rPr>
          <w:iCs/>
          <w:sz w:val="28"/>
          <w:szCs w:val="28"/>
        </w:rPr>
        <w:t>Ибрагимов</w:t>
      </w:r>
    </w:p>
    <w:p w:rsidR="00A522AF" w:rsidRDefault="00A522AF" w:rsidP="00A522AF">
      <w:pPr>
        <w:jc w:val="both"/>
        <w:rPr>
          <w:sz w:val="28"/>
          <w:szCs w:val="28"/>
        </w:rPr>
      </w:pPr>
    </w:p>
    <w:p w:rsidR="009D2D26" w:rsidRDefault="009D2D26"/>
    <w:p w:rsidR="00633A11" w:rsidRDefault="00633A11"/>
    <w:p w:rsidR="00633A11" w:rsidRDefault="00633A11"/>
    <w:p w:rsidR="00F6132F" w:rsidRDefault="00F6132F"/>
    <w:p w:rsidR="00121488" w:rsidRDefault="00121488"/>
    <w:p w:rsidR="00121488" w:rsidRDefault="00121488"/>
    <w:p w:rsidR="00121488" w:rsidRDefault="00121488"/>
    <w:p w:rsidR="00121488" w:rsidRDefault="00121488"/>
    <w:p w:rsidR="00323F51" w:rsidRDefault="00323F51"/>
    <w:p w:rsidR="00F6132F" w:rsidRDefault="00F6132F"/>
    <w:p w:rsidR="00633A11" w:rsidRDefault="00633A11"/>
    <w:p w:rsidR="00A522AF" w:rsidRDefault="00A522AF">
      <w:r>
        <w:t>Разослано: дело, М</w:t>
      </w:r>
      <w:r w:rsidR="00121488">
        <w:t xml:space="preserve">ИФНС </w:t>
      </w:r>
      <w:r>
        <w:t>России № 2</w:t>
      </w:r>
      <w:r w:rsidR="00121488">
        <w:t>, в прокуратуру, Вестник МО Шумское сельское поселение</w:t>
      </w:r>
    </w:p>
    <w:sectPr w:rsidR="00A522AF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85670"/>
    <w:rsid w:val="000B39BD"/>
    <w:rsid w:val="000B7565"/>
    <w:rsid w:val="00117F9F"/>
    <w:rsid w:val="00121488"/>
    <w:rsid w:val="001B16C0"/>
    <w:rsid w:val="001D7F8A"/>
    <w:rsid w:val="0023480A"/>
    <w:rsid w:val="002A52A4"/>
    <w:rsid w:val="00316D99"/>
    <w:rsid w:val="00323F51"/>
    <w:rsid w:val="003E46C1"/>
    <w:rsid w:val="003F7E89"/>
    <w:rsid w:val="00432F21"/>
    <w:rsid w:val="00450471"/>
    <w:rsid w:val="00483423"/>
    <w:rsid w:val="005C0B26"/>
    <w:rsid w:val="00633A11"/>
    <w:rsid w:val="006A2651"/>
    <w:rsid w:val="006F6A15"/>
    <w:rsid w:val="007C7AB5"/>
    <w:rsid w:val="00801E76"/>
    <w:rsid w:val="00817362"/>
    <w:rsid w:val="00943B87"/>
    <w:rsid w:val="009D2D26"/>
    <w:rsid w:val="00A339AE"/>
    <w:rsid w:val="00A4131D"/>
    <w:rsid w:val="00A522AF"/>
    <w:rsid w:val="00A55E90"/>
    <w:rsid w:val="00A65AE7"/>
    <w:rsid w:val="00B023BE"/>
    <w:rsid w:val="00B04110"/>
    <w:rsid w:val="00B77E44"/>
    <w:rsid w:val="00BC1BB7"/>
    <w:rsid w:val="00C26796"/>
    <w:rsid w:val="00C844F3"/>
    <w:rsid w:val="00D23063"/>
    <w:rsid w:val="00D52E4B"/>
    <w:rsid w:val="00D731AC"/>
    <w:rsid w:val="00DF132C"/>
    <w:rsid w:val="00E60E8E"/>
    <w:rsid w:val="00F60A24"/>
    <w:rsid w:val="00F60EC1"/>
    <w:rsid w:val="00F6132F"/>
    <w:rsid w:val="00F7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2015-10-27T12:46:00Z</cp:lastPrinted>
  <dcterms:created xsi:type="dcterms:W3CDTF">2015-11-23T05:51:00Z</dcterms:created>
  <dcterms:modified xsi:type="dcterms:W3CDTF">2015-11-25T09:46:00Z</dcterms:modified>
</cp:coreProperties>
</file>