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Georgia" w:eastAsia="Times New Roman" w:hAnsi="Georgia" w:cs="Times New Roman"/>
          <w:color w:val="D9D9D9"/>
          <w:sz w:val="24"/>
          <w:szCs w:val="24"/>
          <w:lang w:eastAsia="ru-RU"/>
        </w:rPr>
      </w:pPr>
      <w:r w:rsidRPr="005E5720">
        <w:rPr>
          <w:rFonts w:ascii="Georgia" w:eastAsia="Times New Roman" w:hAnsi="Georgia" w:cs="Times New Roman"/>
          <w:color w:val="D9D9D9"/>
          <w:sz w:val="24"/>
          <w:szCs w:val="24"/>
          <w:lang w:eastAsia="ru-RU"/>
        </w:rPr>
        <w:t>Дачницы</w:t>
      </w:r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Georgia" w:eastAsia="Times New Roman" w:hAnsi="Georgia" w:cs="Times New Roman"/>
          <w:i/>
          <w:iCs/>
          <w:color w:val="D9D9D9"/>
          <w:sz w:val="24"/>
          <w:szCs w:val="24"/>
          <w:lang w:eastAsia="ru-RU"/>
        </w:rPr>
      </w:pPr>
      <w:r w:rsidRPr="005E5720">
        <w:rPr>
          <w:rFonts w:ascii="Georgia" w:eastAsia="Times New Roman" w:hAnsi="Georgia" w:cs="Times New Roman"/>
          <w:i/>
          <w:iCs/>
          <w:color w:val="D9D9D9"/>
          <w:sz w:val="24"/>
          <w:szCs w:val="24"/>
          <w:lang w:eastAsia="ru-RU"/>
        </w:rPr>
        <w:t>Владимир Карасев</w:t>
      </w:r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Georgia" w:eastAsia="Times New Roman" w:hAnsi="Georgia" w:cs="Times New Roman"/>
          <w:i/>
          <w:iCs/>
          <w:color w:val="F2726D"/>
          <w:sz w:val="24"/>
          <w:szCs w:val="24"/>
          <w:lang w:eastAsia="ru-RU"/>
        </w:rPr>
      </w:pPr>
      <w:r w:rsidRPr="005E5720">
        <w:rPr>
          <w:rFonts w:ascii="Georgia" w:eastAsia="Times New Roman" w:hAnsi="Georgia" w:cs="Times New Roman"/>
          <w:i/>
          <w:iCs/>
          <w:color w:val="F2726D"/>
          <w:sz w:val="24"/>
          <w:szCs w:val="24"/>
          <w:lang w:eastAsia="ru-RU"/>
        </w:rPr>
        <w:t>Фарс-детектив</w:t>
      </w:r>
    </w:p>
    <w:p w:rsidR="005E5720" w:rsidRPr="005E5720" w:rsidRDefault="005E5720" w:rsidP="005E5720">
      <w:pPr>
        <w:shd w:val="clear" w:color="auto" w:fill="000000"/>
        <w:spacing w:after="0" w:line="0" w:lineRule="auto"/>
        <w:rPr>
          <w:rFonts w:ascii="Georgia" w:eastAsia="Times New Roman" w:hAnsi="Georgia" w:cs="Calibri"/>
          <w:color w:val="D9D9D9"/>
          <w:sz w:val="24"/>
          <w:szCs w:val="24"/>
          <w:lang w:eastAsia="ru-RU"/>
        </w:rPr>
      </w:pPr>
      <w:r w:rsidRPr="005E5720">
        <w:rPr>
          <w:rFonts w:ascii="Georgia" w:eastAsia="Times New Roman" w:hAnsi="Georgia" w:cs="Calibri"/>
          <w:color w:val="D9D9D9"/>
          <w:sz w:val="24"/>
          <w:szCs w:val="24"/>
          <w:lang w:eastAsia="ru-RU"/>
        </w:rPr>
        <w:t>31</w:t>
      </w:r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Georgia" w:eastAsia="Times New Roman" w:hAnsi="Georgia" w:cs="Calibri"/>
          <w:caps/>
          <w:color w:val="D9D9D9"/>
          <w:sz w:val="24"/>
          <w:szCs w:val="24"/>
          <w:lang w:eastAsia="ru-RU"/>
        </w:rPr>
      </w:pPr>
      <w:r w:rsidRPr="005E5720">
        <w:rPr>
          <w:rFonts w:ascii="Georgia" w:eastAsia="Times New Roman" w:hAnsi="Georgia" w:cs="Calibri"/>
          <w:caps/>
          <w:color w:val="D9D9D9"/>
          <w:sz w:val="24"/>
          <w:szCs w:val="24"/>
          <w:lang w:eastAsia="ru-RU"/>
        </w:rPr>
        <w:t>МАРТА</w:t>
      </w:r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Georgia" w:eastAsia="Times New Roman" w:hAnsi="Georgia" w:cs="Calibri"/>
          <w:caps/>
          <w:color w:val="D9D9D9"/>
          <w:sz w:val="24"/>
          <w:szCs w:val="24"/>
          <w:lang w:eastAsia="ru-RU"/>
        </w:rPr>
      </w:pPr>
      <w:r w:rsidRPr="005E5720">
        <w:rPr>
          <w:rFonts w:ascii="Georgia" w:eastAsia="Times New Roman" w:hAnsi="Georgia" w:cs="Calibri"/>
          <w:caps/>
          <w:color w:val="D9D9D9"/>
          <w:sz w:val="24"/>
          <w:szCs w:val="24"/>
          <w:lang w:eastAsia="ru-RU"/>
        </w:rPr>
        <w:t>СУББОТА</w:t>
      </w:r>
    </w:p>
    <w:p w:rsidR="005E5720" w:rsidRPr="005E5720" w:rsidRDefault="005E5720" w:rsidP="005E5720">
      <w:pPr>
        <w:shd w:val="clear" w:color="auto" w:fill="000000"/>
        <w:spacing w:after="120" w:line="240" w:lineRule="auto"/>
        <w:rPr>
          <w:rFonts w:ascii="Georgia" w:eastAsia="Times New Roman" w:hAnsi="Georgia" w:cs="Calibri"/>
          <w:color w:val="D9D9D9"/>
          <w:sz w:val="24"/>
          <w:szCs w:val="24"/>
          <w:lang w:eastAsia="ru-RU"/>
        </w:rPr>
      </w:pPr>
      <w:r w:rsidRPr="005E5720">
        <w:rPr>
          <w:rFonts w:ascii="Georgia" w:eastAsia="Times New Roman" w:hAnsi="Georgia" w:cs="Calibri"/>
          <w:color w:val="D9D9D9"/>
          <w:sz w:val="24"/>
          <w:szCs w:val="24"/>
          <w:lang w:eastAsia="ru-RU"/>
        </w:rPr>
        <w:t>Ближайшая дата спектакля</w:t>
      </w:r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Georgia" w:eastAsia="Times New Roman" w:hAnsi="Georgia" w:cs="Calibri"/>
          <w:caps/>
          <w:color w:val="D9D9D9"/>
          <w:sz w:val="24"/>
          <w:szCs w:val="24"/>
          <w:lang w:eastAsia="ru-RU"/>
        </w:rPr>
      </w:pPr>
      <w:r w:rsidRPr="005E5720">
        <w:rPr>
          <w:rFonts w:ascii="Georgia" w:eastAsia="Times New Roman" w:hAnsi="Georgia" w:cs="Calibri"/>
          <w:caps/>
          <w:color w:val="D9D9D9"/>
          <w:sz w:val="24"/>
          <w:szCs w:val="24"/>
          <w:lang w:eastAsia="ru-RU"/>
        </w:rPr>
        <w:t>КУПИТЬ БИЛЕТ!</w:t>
      </w:r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Продолжительность спектакля</w:t>
      </w: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br/>
        <w:t>2 часа 30 минут с одним антрактом</w:t>
      </w:r>
    </w:p>
    <w:p w:rsidR="005E5720" w:rsidRPr="005E5720" w:rsidRDefault="005E5720" w:rsidP="005E5720">
      <w:pPr>
        <w:shd w:val="clear" w:color="auto" w:fill="000000"/>
        <w:spacing w:before="100" w:beforeAutospacing="1" w:after="100" w:afterAutospacing="1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Современная семья — Бабушка, Мама, Дочка и Домработница — однажды решились и сняли за городом дачу для того, чтобы отдохнуть от сумасшедшей городской жизни. И захотели они хотя бы на короткий срок отпуска пожить совершенно по-новому: «без мужиков и без телевизоров» и «стать, наконец, женщинами!» Действующие лица спектакля не имеют имён! Даже Хозяйка, у которой героини сняли дачу, зовется просто — Хозяйка. Но все они объединены одним общим именем Женщины. Современные женщины, которые сами зарабатывают деньги, сами покупают себе цветы и духи, сами воспитывают детей, в тайне все равно мечтают о Мужчине, единственном и желанном. И был бы этот отпуск спокоен и скучен, если бы на той самой даче, которую сняли героини подальше от «мужиков», ими не было бы обнаружено Мужское Тело. Мёртвое!</w:t>
      </w:r>
    </w:p>
    <w:p w:rsidR="005E5720" w:rsidRPr="005E5720" w:rsidRDefault="005E5720" w:rsidP="005E5720">
      <w:pPr>
        <w:shd w:val="clear" w:color="auto" w:fill="000000"/>
        <w:spacing w:before="432" w:after="24" w:line="240" w:lineRule="auto"/>
        <w:outlineLvl w:val="3"/>
        <w:rPr>
          <w:rFonts w:ascii="Calibri" w:eastAsia="Times New Roman" w:hAnsi="Calibri" w:cs="Calibri"/>
          <w:caps/>
          <w:color w:val="EE433C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aps/>
          <w:color w:val="EE433C"/>
          <w:sz w:val="24"/>
          <w:szCs w:val="24"/>
          <w:lang w:eastAsia="ru-RU"/>
        </w:rPr>
        <w:t>СОЗДАТЕЛИ</w:t>
      </w:r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Автор сценической версии театра и режиссёр-постановщик</w:t>
      </w:r>
    </w:p>
    <w:p w:rsidR="005E5720" w:rsidRPr="005E5720" w:rsidRDefault="005E5720" w:rsidP="005E5720">
      <w:pPr>
        <w:shd w:val="clear" w:color="auto" w:fill="000000"/>
        <w:spacing w:after="0" w:line="240" w:lineRule="auto"/>
        <w:ind w:left="720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Борис Войцеховский</w:t>
      </w:r>
    </w:p>
    <w:p w:rsidR="005E5720" w:rsidRPr="005E5720" w:rsidRDefault="005E5720" w:rsidP="005E5720">
      <w:pPr>
        <w:shd w:val="clear" w:color="auto" w:fill="000000"/>
        <w:spacing w:before="432" w:after="24" w:line="240" w:lineRule="auto"/>
        <w:outlineLvl w:val="3"/>
        <w:rPr>
          <w:rFonts w:ascii="Calibri" w:eastAsia="Times New Roman" w:hAnsi="Calibri" w:cs="Calibri"/>
          <w:caps/>
          <w:color w:val="EE433C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aps/>
          <w:color w:val="EE433C"/>
          <w:sz w:val="24"/>
          <w:szCs w:val="24"/>
          <w:lang w:eastAsia="ru-RU"/>
        </w:rPr>
        <w:t>РОЛИ И ИСПОЛНИТЕЛИ</w:t>
      </w:r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Мужик</w:t>
      </w:r>
    </w:p>
    <w:p w:rsidR="005E5720" w:rsidRPr="005E5720" w:rsidRDefault="005E5720" w:rsidP="005E5720">
      <w:pPr>
        <w:shd w:val="clear" w:color="auto" w:fill="000000"/>
        <w:spacing w:after="0" w:line="240" w:lineRule="auto"/>
        <w:ind w:left="720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Заслуженный артист России </w:t>
      </w:r>
      <w:hyperlink r:id="rId5" w:history="1">
        <w:r w:rsidRPr="005E5720">
          <w:rPr>
            <w:rFonts w:ascii="Calibri" w:eastAsia="Times New Roman" w:hAnsi="Calibri" w:cs="Calibri"/>
            <w:color w:val="D9D9D9"/>
            <w:sz w:val="24"/>
            <w:szCs w:val="24"/>
            <w:u w:val="single"/>
            <w:bdr w:val="none" w:sz="0" w:space="0" w:color="auto" w:frame="1"/>
            <w:lang w:eastAsia="ru-RU"/>
          </w:rPr>
          <w:t>Геннадий Спириденков</w:t>
        </w:r>
      </w:hyperlink>
      <w:proofErr w:type="gramStart"/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 ,</w:t>
      </w:r>
      <w:proofErr w:type="gramEnd"/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 </w:t>
      </w:r>
      <w:hyperlink r:id="rId6" w:history="1">
        <w:r w:rsidRPr="005E5720">
          <w:rPr>
            <w:rFonts w:ascii="Calibri" w:eastAsia="Times New Roman" w:hAnsi="Calibri" w:cs="Calibri"/>
            <w:color w:val="D9D9D9"/>
            <w:sz w:val="24"/>
            <w:szCs w:val="24"/>
            <w:u w:val="single"/>
            <w:bdr w:val="none" w:sz="0" w:space="0" w:color="auto" w:frame="1"/>
            <w:lang w:eastAsia="ru-RU"/>
          </w:rPr>
          <w:t>Сергей Бледных</w:t>
        </w:r>
      </w:hyperlink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Бабушка</w:t>
      </w:r>
    </w:p>
    <w:p w:rsidR="005E5720" w:rsidRPr="005E5720" w:rsidRDefault="005E5720" w:rsidP="005E5720">
      <w:pPr>
        <w:shd w:val="clear" w:color="auto" w:fill="000000"/>
        <w:spacing w:after="0" w:line="240" w:lineRule="auto"/>
        <w:ind w:left="720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hyperlink r:id="rId7" w:history="1">
        <w:r w:rsidRPr="005E5720">
          <w:rPr>
            <w:rFonts w:ascii="Calibri" w:eastAsia="Times New Roman" w:hAnsi="Calibri" w:cs="Calibri"/>
            <w:color w:val="D9D9D9"/>
            <w:sz w:val="24"/>
            <w:szCs w:val="24"/>
            <w:u w:val="single"/>
            <w:bdr w:val="none" w:sz="0" w:space="0" w:color="auto" w:frame="1"/>
            <w:lang w:eastAsia="ru-RU"/>
          </w:rPr>
          <w:t>Ольга Яковлева</w:t>
        </w:r>
      </w:hyperlink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Мама</w:t>
      </w:r>
    </w:p>
    <w:p w:rsidR="005E5720" w:rsidRPr="005E5720" w:rsidRDefault="005E5720" w:rsidP="005E5720">
      <w:pPr>
        <w:shd w:val="clear" w:color="auto" w:fill="000000"/>
        <w:spacing w:after="0" w:line="240" w:lineRule="auto"/>
        <w:ind w:left="720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Заслуженная артистка России </w:t>
      </w:r>
      <w:hyperlink r:id="rId8" w:history="1">
        <w:r w:rsidRPr="005E5720">
          <w:rPr>
            <w:rFonts w:ascii="Calibri" w:eastAsia="Times New Roman" w:hAnsi="Calibri" w:cs="Calibri"/>
            <w:color w:val="D9D9D9"/>
            <w:sz w:val="24"/>
            <w:szCs w:val="24"/>
            <w:u w:val="single"/>
            <w:bdr w:val="none" w:sz="0" w:space="0" w:color="auto" w:frame="1"/>
            <w:lang w:eastAsia="ru-RU"/>
          </w:rPr>
          <w:t>Таисия Попенко</w:t>
        </w:r>
      </w:hyperlink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Хозяйка дачи</w:t>
      </w:r>
    </w:p>
    <w:p w:rsidR="005E5720" w:rsidRPr="005E5720" w:rsidRDefault="005E5720" w:rsidP="005E5720">
      <w:pPr>
        <w:shd w:val="clear" w:color="auto" w:fill="000000"/>
        <w:spacing w:after="0" w:line="240" w:lineRule="auto"/>
        <w:ind w:left="720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hyperlink r:id="rId9" w:history="1">
        <w:r w:rsidRPr="005E5720">
          <w:rPr>
            <w:rFonts w:ascii="Calibri" w:eastAsia="Times New Roman" w:hAnsi="Calibri" w:cs="Calibri"/>
            <w:color w:val="D9D9D9"/>
            <w:sz w:val="24"/>
            <w:szCs w:val="24"/>
            <w:u w:val="single"/>
            <w:bdr w:val="none" w:sz="0" w:space="0" w:color="auto" w:frame="1"/>
            <w:lang w:eastAsia="ru-RU"/>
          </w:rPr>
          <w:t>Лариса Климова</w:t>
        </w:r>
      </w:hyperlink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Внучка</w:t>
      </w:r>
    </w:p>
    <w:p w:rsidR="005E5720" w:rsidRPr="005E5720" w:rsidRDefault="005E5720" w:rsidP="005E5720">
      <w:pPr>
        <w:shd w:val="clear" w:color="auto" w:fill="000000"/>
        <w:spacing w:after="0" w:line="240" w:lineRule="auto"/>
        <w:ind w:left="720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hyperlink r:id="rId10" w:history="1">
        <w:r w:rsidRPr="005E5720">
          <w:rPr>
            <w:rFonts w:ascii="Calibri" w:eastAsia="Times New Roman" w:hAnsi="Calibri" w:cs="Calibri"/>
            <w:color w:val="D9D9D9"/>
            <w:sz w:val="24"/>
            <w:szCs w:val="24"/>
            <w:u w:val="single"/>
            <w:bdr w:val="none" w:sz="0" w:space="0" w:color="auto" w:frame="1"/>
            <w:lang w:eastAsia="ru-RU"/>
          </w:rPr>
          <w:t>Наталья Терехова</w:t>
        </w:r>
      </w:hyperlink>
    </w:p>
    <w:p w:rsidR="005E5720" w:rsidRPr="005E5720" w:rsidRDefault="005E5720" w:rsidP="005E5720">
      <w:pPr>
        <w:shd w:val="clear" w:color="auto" w:fill="000000"/>
        <w:spacing w:after="0" w:line="240" w:lineRule="auto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r w:rsidRPr="005E5720">
        <w:rPr>
          <w:rFonts w:ascii="Calibri" w:eastAsia="Times New Roman" w:hAnsi="Calibri" w:cs="Calibri"/>
          <w:color w:val="D9D9D9"/>
          <w:sz w:val="24"/>
          <w:szCs w:val="24"/>
          <w:lang w:eastAsia="ru-RU"/>
        </w:rPr>
        <w:t>Домработница Дуся</w:t>
      </w:r>
    </w:p>
    <w:p w:rsidR="005E5720" w:rsidRPr="005E5720" w:rsidRDefault="005E5720" w:rsidP="005E5720">
      <w:pPr>
        <w:shd w:val="clear" w:color="auto" w:fill="000000"/>
        <w:spacing w:after="0" w:line="240" w:lineRule="auto"/>
        <w:ind w:left="720"/>
        <w:rPr>
          <w:rFonts w:ascii="Calibri" w:eastAsia="Times New Roman" w:hAnsi="Calibri" w:cs="Calibri"/>
          <w:color w:val="D9D9D9"/>
          <w:sz w:val="24"/>
          <w:szCs w:val="24"/>
          <w:lang w:eastAsia="ru-RU"/>
        </w:rPr>
      </w:pPr>
      <w:hyperlink r:id="rId11" w:history="1">
        <w:r w:rsidRPr="005E5720">
          <w:rPr>
            <w:rFonts w:ascii="Calibri" w:eastAsia="Times New Roman" w:hAnsi="Calibri" w:cs="Calibri"/>
            <w:color w:val="D9D9D9"/>
            <w:sz w:val="24"/>
            <w:szCs w:val="24"/>
            <w:u w:val="single"/>
            <w:bdr w:val="none" w:sz="0" w:space="0" w:color="auto" w:frame="1"/>
            <w:lang w:eastAsia="ru-RU"/>
          </w:rPr>
          <w:t>Татьяна Кожевникова</w:t>
        </w:r>
      </w:hyperlink>
    </w:p>
    <w:p w:rsidR="000224D5" w:rsidRDefault="000224D5">
      <w:bookmarkStart w:id="0" w:name="_GoBack"/>
      <w:bookmarkEnd w:id="0"/>
    </w:p>
    <w:sectPr w:rsidR="0002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0"/>
    <w:rsid w:val="000224D5"/>
    <w:rsid w:val="005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7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52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62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82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3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3484">
          <w:marLeft w:val="0"/>
          <w:marRight w:val="0"/>
          <w:marTop w:val="240"/>
          <w:marBottom w:val="0"/>
          <w:divBdr>
            <w:top w:val="single" w:sz="6" w:space="2" w:color="EE433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7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edianty.com/persona/taisiya-popen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edianty.com/persona/olga-yakovlev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medianty.com/persona/sergey-blednykh" TargetMode="External"/><Relationship Id="rId11" Type="http://schemas.openxmlformats.org/officeDocument/2006/relationships/hyperlink" Target="http://komedianty.com/persona/tatyana-kozhevnikova" TargetMode="External"/><Relationship Id="rId5" Type="http://schemas.openxmlformats.org/officeDocument/2006/relationships/hyperlink" Target="http://komedianty.com/persona/gennadiy-spiridenkov" TargetMode="External"/><Relationship Id="rId10" Type="http://schemas.openxmlformats.org/officeDocument/2006/relationships/hyperlink" Target="http://komedianty.com/persona/natalya-terekh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edianty.com/persona/larisa-klim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2018-02-19T13:00:00Z</dcterms:created>
  <dcterms:modified xsi:type="dcterms:W3CDTF">2018-02-19T13:00:00Z</dcterms:modified>
</cp:coreProperties>
</file>