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B6E" w:rsidRDefault="00F54B6E" w:rsidP="00F54B6E">
      <w:pPr>
        <w:tabs>
          <w:tab w:val="left" w:pos="4820"/>
        </w:tabs>
        <w:spacing w:after="0" w:line="240" w:lineRule="exact"/>
        <w:ind w:left="4820"/>
        <w:jc w:val="both"/>
        <w:rPr>
          <w:rFonts w:ascii="Times New Roman" w:hAnsi="Times New Roman" w:cs="Times New Roman"/>
          <w:sz w:val="28"/>
          <w:szCs w:val="28"/>
        </w:rPr>
      </w:pPr>
      <w:r>
        <w:rPr>
          <w:rFonts w:ascii="Times New Roman" w:hAnsi="Times New Roman" w:cs="Times New Roman"/>
          <w:sz w:val="28"/>
          <w:szCs w:val="28"/>
        </w:rPr>
        <w:t>УТВЕРЖДАЮ</w:t>
      </w:r>
    </w:p>
    <w:p w:rsidR="00F54B6E" w:rsidRDefault="00F54B6E" w:rsidP="00F54B6E">
      <w:pPr>
        <w:tabs>
          <w:tab w:val="left" w:pos="4820"/>
        </w:tabs>
        <w:spacing w:after="0" w:line="240" w:lineRule="exact"/>
        <w:ind w:left="4820"/>
        <w:jc w:val="both"/>
        <w:rPr>
          <w:rFonts w:ascii="Times New Roman" w:hAnsi="Times New Roman" w:cs="Times New Roman"/>
          <w:sz w:val="28"/>
          <w:szCs w:val="28"/>
        </w:rPr>
      </w:pPr>
    </w:p>
    <w:p w:rsidR="00F54B6E" w:rsidRDefault="00F54B6E" w:rsidP="00F54B6E">
      <w:pPr>
        <w:tabs>
          <w:tab w:val="left" w:pos="4820"/>
        </w:tabs>
        <w:spacing w:after="0" w:line="240" w:lineRule="exact"/>
        <w:ind w:left="4820"/>
        <w:jc w:val="both"/>
        <w:rPr>
          <w:rFonts w:ascii="Times New Roman" w:hAnsi="Times New Roman" w:cs="Times New Roman"/>
          <w:sz w:val="28"/>
          <w:szCs w:val="28"/>
        </w:rPr>
      </w:pPr>
      <w:r>
        <w:rPr>
          <w:rFonts w:ascii="Times New Roman" w:hAnsi="Times New Roman" w:cs="Times New Roman"/>
          <w:sz w:val="28"/>
          <w:szCs w:val="28"/>
        </w:rPr>
        <w:t xml:space="preserve">Кировский городской </w:t>
      </w:r>
    </w:p>
    <w:p w:rsidR="00F54B6E" w:rsidRDefault="00F54B6E" w:rsidP="00F54B6E">
      <w:pPr>
        <w:tabs>
          <w:tab w:val="left" w:pos="4820"/>
        </w:tabs>
        <w:spacing w:after="0" w:line="240" w:lineRule="exact"/>
        <w:ind w:left="4820"/>
        <w:jc w:val="both"/>
        <w:rPr>
          <w:rFonts w:ascii="Times New Roman" w:hAnsi="Times New Roman" w:cs="Times New Roman"/>
          <w:sz w:val="28"/>
          <w:szCs w:val="28"/>
        </w:rPr>
      </w:pPr>
      <w:r>
        <w:rPr>
          <w:rFonts w:ascii="Times New Roman" w:hAnsi="Times New Roman" w:cs="Times New Roman"/>
          <w:sz w:val="28"/>
          <w:szCs w:val="28"/>
        </w:rPr>
        <w:t>прокурор Ленинградской области</w:t>
      </w:r>
    </w:p>
    <w:p w:rsidR="00F54B6E" w:rsidRDefault="00F54B6E" w:rsidP="00F54B6E">
      <w:pPr>
        <w:tabs>
          <w:tab w:val="left" w:pos="4820"/>
        </w:tabs>
        <w:spacing w:after="0" w:line="240" w:lineRule="exact"/>
        <w:ind w:left="4820"/>
        <w:jc w:val="both"/>
        <w:rPr>
          <w:rFonts w:ascii="Times New Roman" w:hAnsi="Times New Roman" w:cs="Times New Roman"/>
          <w:sz w:val="28"/>
          <w:szCs w:val="28"/>
        </w:rPr>
      </w:pPr>
    </w:p>
    <w:p w:rsidR="00F54B6E" w:rsidRDefault="00F54B6E" w:rsidP="00F54B6E">
      <w:pPr>
        <w:tabs>
          <w:tab w:val="left" w:pos="4820"/>
        </w:tabs>
        <w:spacing w:after="0" w:line="240" w:lineRule="exact"/>
        <w:ind w:left="4820"/>
        <w:jc w:val="both"/>
        <w:rPr>
          <w:rFonts w:ascii="Times New Roman" w:hAnsi="Times New Roman" w:cs="Times New Roman"/>
          <w:sz w:val="28"/>
          <w:szCs w:val="28"/>
        </w:rPr>
      </w:pPr>
    </w:p>
    <w:p w:rsidR="00F54B6E" w:rsidRDefault="00F54B6E" w:rsidP="00F54B6E">
      <w:pPr>
        <w:tabs>
          <w:tab w:val="left" w:pos="482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                                                                     старший советник  юстиции</w:t>
      </w:r>
    </w:p>
    <w:p w:rsidR="00F54B6E" w:rsidRDefault="00F54B6E" w:rsidP="00F54B6E">
      <w:pPr>
        <w:tabs>
          <w:tab w:val="left" w:pos="4820"/>
        </w:tabs>
        <w:spacing w:after="0" w:line="240" w:lineRule="exact"/>
        <w:ind w:left="4820"/>
        <w:jc w:val="both"/>
        <w:rPr>
          <w:rFonts w:ascii="Times New Roman" w:hAnsi="Times New Roman" w:cs="Times New Roman"/>
          <w:sz w:val="28"/>
          <w:szCs w:val="28"/>
        </w:rPr>
      </w:pPr>
    </w:p>
    <w:p w:rsidR="00F54B6E" w:rsidRDefault="00F54B6E" w:rsidP="00F54B6E">
      <w:pPr>
        <w:tabs>
          <w:tab w:val="left" w:pos="4820"/>
        </w:tabs>
        <w:spacing w:after="0" w:line="240" w:lineRule="exact"/>
        <w:ind w:left="4820"/>
        <w:jc w:val="both"/>
        <w:rPr>
          <w:rFonts w:ascii="Times New Roman" w:hAnsi="Times New Roman" w:cs="Times New Roman"/>
          <w:sz w:val="28"/>
          <w:szCs w:val="28"/>
        </w:rPr>
      </w:pPr>
      <w:r>
        <w:rPr>
          <w:rFonts w:ascii="Times New Roman" w:hAnsi="Times New Roman" w:cs="Times New Roman"/>
          <w:sz w:val="28"/>
          <w:szCs w:val="28"/>
        </w:rPr>
        <w:t xml:space="preserve">                                                  И.Б.Крушинский</w:t>
      </w:r>
    </w:p>
    <w:p w:rsidR="00F54B6E" w:rsidRDefault="00F54B6E" w:rsidP="00F54B6E">
      <w:pPr>
        <w:tabs>
          <w:tab w:val="left" w:pos="4820"/>
        </w:tabs>
        <w:spacing w:after="0" w:line="240" w:lineRule="exact"/>
        <w:ind w:left="4820"/>
        <w:jc w:val="both"/>
        <w:rPr>
          <w:rFonts w:ascii="Times New Roman" w:hAnsi="Times New Roman" w:cs="Times New Roman"/>
          <w:sz w:val="28"/>
          <w:szCs w:val="28"/>
        </w:rPr>
      </w:pPr>
    </w:p>
    <w:p w:rsidR="00F54B6E" w:rsidRDefault="00F54B6E" w:rsidP="00F54B6E">
      <w:pPr>
        <w:tabs>
          <w:tab w:val="left" w:pos="4820"/>
        </w:tabs>
        <w:spacing w:after="0" w:line="240" w:lineRule="exact"/>
        <w:ind w:left="4820"/>
        <w:jc w:val="both"/>
        <w:rPr>
          <w:rFonts w:ascii="Times New Roman" w:hAnsi="Times New Roman" w:cs="Times New Roman"/>
          <w:sz w:val="28"/>
          <w:szCs w:val="28"/>
        </w:rPr>
      </w:pPr>
      <w:r>
        <w:rPr>
          <w:rFonts w:ascii="Times New Roman" w:hAnsi="Times New Roman" w:cs="Times New Roman"/>
          <w:sz w:val="28"/>
          <w:szCs w:val="28"/>
        </w:rPr>
        <w:t xml:space="preserve">«___» декабря 2017 года  </w:t>
      </w:r>
    </w:p>
    <w:p w:rsidR="00F54B6E" w:rsidRDefault="00F54B6E" w:rsidP="00F54B6E">
      <w:pPr>
        <w:pStyle w:val="a3"/>
        <w:shd w:val="clear" w:color="auto" w:fill="FFFFFF"/>
        <w:spacing w:before="0" w:beforeAutospacing="0" w:after="150" w:afterAutospacing="0"/>
        <w:rPr>
          <w:rFonts w:asciiTheme="minorHAnsi" w:eastAsiaTheme="minorEastAsia" w:hAnsiTheme="minorHAnsi" w:cstheme="minorBidi"/>
          <w:sz w:val="28"/>
          <w:szCs w:val="28"/>
        </w:rPr>
      </w:pPr>
    </w:p>
    <w:p w:rsidR="00F54B6E" w:rsidRDefault="00F54B6E" w:rsidP="00F54B6E">
      <w:pPr>
        <w:pStyle w:val="a3"/>
        <w:shd w:val="clear" w:color="auto" w:fill="FFFFFF"/>
        <w:spacing w:before="0" w:beforeAutospacing="0" w:after="63" w:afterAutospacing="0"/>
        <w:ind w:firstLine="275"/>
        <w:jc w:val="both"/>
        <w:rPr>
          <w:rFonts w:ascii="Tahoma" w:hAnsi="Tahoma" w:cs="Tahoma"/>
          <w:color w:val="000000"/>
          <w:sz w:val="18"/>
          <w:szCs w:val="18"/>
        </w:rPr>
      </w:pPr>
    </w:p>
    <w:p w:rsidR="00F54B6E" w:rsidRDefault="00F54B6E" w:rsidP="00F54B6E">
      <w:pPr>
        <w:pStyle w:val="a3"/>
        <w:shd w:val="clear" w:color="auto" w:fill="FFFFFF"/>
        <w:spacing w:before="0" w:beforeAutospacing="0" w:after="63" w:afterAutospacing="0"/>
        <w:ind w:firstLine="275"/>
        <w:jc w:val="both"/>
        <w:rPr>
          <w:color w:val="000000"/>
          <w:sz w:val="28"/>
          <w:szCs w:val="28"/>
        </w:rPr>
      </w:pPr>
    </w:p>
    <w:p w:rsidR="00F54B6E" w:rsidRDefault="00F54B6E" w:rsidP="00F54B6E">
      <w:pPr>
        <w:pStyle w:val="a3"/>
        <w:shd w:val="clear" w:color="auto" w:fill="FFFFFF"/>
        <w:spacing w:before="0" w:beforeAutospacing="0" w:after="138" w:afterAutospacing="0"/>
        <w:rPr>
          <w:rStyle w:val="a4"/>
          <w:rFonts w:ascii="Arial" w:hAnsi="Arial" w:cs="Arial"/>
          <w:b w:val="0"/>
          <w:bCs w:val="0"/>
          <w:color w:val="4B4B4B"/>
          <w:sz w:val="18"/>
          <w:szCs w:val="18"/>
        </w:rPr>
      </w:pPr>
    </w:p>
    <w:p w:rsidR="00F54B6E" w:rsidRDefault="00F54B6E" w:rsidP="00F54B6E">
      <w:pPr>
        <w:pStyle w:val="a3"/>
        <w:shd w:val="clear" w:color="auto" w:fill="FFFFFF"/>
        <w:spacing w:before="0" w:beforeAutospacing="0" w:after="138" w:afterAutospacing="0"/>
        <w:rPr>
          <w:rStyle w:val="a4"/>
          <w:rFonts w:ascii="Arial" w:hAnsi="Arial" w:cs="Arial"/>
          <w:b w:val="0"/>
          <w:bCs w:val="0"/>
          <w:color w:val="4B4B4B"/>
          <w:sz w:val="18"/>
          <w:szCs w:val="18"/>
        </w:rPr>
      </w:pPr>
    </w:p>
    <w:p w:rsidR="00F54B6E" w:rsidRDefault="00F54B6E" w:rsidP="00F54B6E">
      <w:pPr>
        <w:pStyle w:val="a3"/>
        <w:shd w:val="clear" w:color="auto" w:fill="FFFFFF"/>
        <w:spacing w:before="0" w:beforeAutospacing="0" w:after="0" w:afterAutospacing="0"/>
        <w:jc w:val="both"/>
        <w:rPr>
          <w:sz w:val="28"/>
          <w:szCs w:val="28"/>
        </w:rPr>
      </w:pPr>
      <w:r w:rsidRPr="00F54B6E">
        <w:rPr>
          <w:sz w:val="28"/>
          <w:szCs w:val="28"/>
        </w:rPr>
        <w:t>Федеральным законом от 05.12.2017 № 374-ФЗ внесены изменения в Федеральный закон «О выборах Президента Российской Федерации».</w:t>
      </w:r>
    </w:p>
    <w:p w:rsidR="00F54B6E" w:rsidRPr="00F54B6E" w:rsidRDefault="00F54B6E" w:rsidP="00F54B6E">
      <w:pPr>
        <w:pStyle w:val="a3"/>
        <w:shd w:val="clear" w:color="auto" w:fill="FFFFFF"/>
        <w:spacing w:before="0" w:beforeAutospacing="0" w:after="0" w:afterAutospacing="0"/>
        <w:jc w:val="both"/>
        <w:rPr>
          <w:sz w:val="28"/>
          <w:szCs w:val="28"/>
        </w:rPr>
      </w:pPr>
    </w:p>
    <w:p w:rsidR="00F54B6E" w:rsidRPr="00F54B6E" w:rsidRDefault="00F54B6E" w:rsidP="00F54B6E">
      <w:pPr>
        <w:pStyle w:val="a3"/>
        <w:shd w:val="clear" w:color="auto" w:fill="FFFFFF"/>
        <w:spacing w:before="0" w:beforeAutospacing="0" w:after="0" w:afterAutospacing="0"/>
        <w:ind w:firstLine="708"/>
        <w:jc w:val="both"/>
        <w:rPr>
          <w:sz w:val="28"/>
          <w:szCs w:val="28"/>
        </w:rPr>
      </w:pPr>
      <w:r w:rsidRPr="00F54B6E">
        <w:rPr>
          <w:sz w:val="28"/>
          <w:szCs w:val="28"/>
        </w:rPr>
        <w:t>Согласно внесенным изменениям подсчет голосов членами избиркомов теперь можно фиксировать видеокамерами и транслировать в прямом эфире.</w:t>
      </w:r>
    </w:p>
    <w:p w:rsidR="00F54B6E" w:rsidRPr="00F54B6E" w:rsidRDefault="00F54B6E" w:rsidP="00F54B6E">
      <w:pPr>
        <w:pStyle w:val="a3"/>
        <w:shd w:val="clear" w:color="auto" w:fill="FFFFFF"/>
        <w:spacing w:before="0" w:beforeAutospacing="0" w:after="0" w:afterAutospacing="0"/>
        <w:jc w:val="both"/>
        <w:rPr>
          <w:sz w:val="28"/>
          <w:szCs w:val="28"/>
        </w:rPr>
      </w:pPr>
      <w:r w:rsidRPr="00F54B6E">
        <w:rPr>
          <w:sz w:val="28"/>
          <w:szCs w:val="28"/>
        </w:rPr>
        <w:t>Законом расширен перечень субъектов, которые смогут назначать своих наблюдателей в избирательные комиссии при проведении выборов Президента.</w:t>
      </w:r>
    </w:p>
    <w:p w:rsidR="00F54B6E" w:rsidRPr="00F54B6E" w:rsidRDefault="00F54B6E" w:rsidP="00F54B6E">
      <w:pPr>
        <w:pStyle w:val="a3"/>
        <w:shd w:val="clear" w:color="auto" w:fill="FFFFFF"/>
        <w:spacing w:before="0" w:beforeAutospacing="0" w:after="0" w:afterAutospacing="0"/>
        <w:ind w:firstLine="708"/>
        <w:jc w:val="both"/>
        <w:rPr>
          <w:sz w:val="28"/>
          <w:szCs w:val="28"/>
        </w:rPr>
      </w:pPr>
      <w:r w:rsidRPr="00F54B6E">
        <w:rPr>
          <w:sz w:val="28"/>
          <w:szCs w:val="28"/>
        </w:rPr>
        <w:t>Каждый зарегистрированный кандидат или его доверенное лицо, политическая партия, а также субъекты общественного контроля вправе назначить наблюдателей.</w:t>
      </w:r>
    </w:p>
    <w:p w:rsidR="00F54B6E" w:rsidRPr="00F54B6E" w:rsidRDefault="00F54B6E" w:rsidP="00F54B6E">
      <w:pPr>
        <w:pStyle w:val="a3"/>
        <w:shd w:val="clear" w:color="auto" w:fill="FFFFFF"/>
        <w:spacing w:before="0" w:beforeAutospacing="0" w:after="0" w:afterAutospacing="0"/>
        <w:ind w:firstLine="708"/>
        <w:jc w:val="both"/>
        <w:rPr>
          <w:sz w:val="28"/>
          <w:szCs w:val="28"/>
        </w:rPr>
      </w:pPr>
      <w:r w:rsidRPr="00F54B6E">
        <w:rPr>
          <w:sz w:val="28"/>
          <w:szCs w:val="28"/>
        </w:rPr>
        <w:t>Своих наблюдателей вправе будет направлять Общественная палата РФ, а также общественные палаты субъектов РФ. При этом региональные общественные палаты смогут назначать наблюдателей на избирательные участки только своего региона. Наблюдателей также могут выдвигать партии и кандидаты в президенты.</w:t>
      </w:r>
    </w:p>
    <w:p w:rsidR="00F54B6E" w:rsidRPr="00F54B6E" w:rsidRDefault="00F54B6E" w:rsidP="00F54B6E">
      <w:pPr>
        <w:pStyle w:val="a3"/>
        <w:shd w:val="clear" w:color="auto" w:fill="FFFFFF"/>
        <w:spacing w:before="0" w:beforeAutospacing="0" w:after="0" w:afterAutospacing="0"/>
        <w:ind w:firstLine="708"/>
        <w:jc w:val="both"/>
        <w:rPr>
          <w:sz w:val="28"/>
          <w:szCs w:val="28"/>
        </w:rPr>
      </w:pPr>
      <w:r w:rsidRPr="00F54B6E">
        <w:rPr>
          <w:sz w:val="28"/>
          <w:szCs w:val="28"/>
        </w:rPr>
        <w:t>Наблюдателем может быть гражданин России, который обладает активным избирательным правом. Не может быть наблюдателем должностное лицо, депутаты, высшие должностные лица субъектов России, руководители высших исполнительных органов государственной власти,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w:t>
      </w:r>
    </w:p>
    <w:p w:rsidR="00F54B6E" w:rsidRPr="00F54B6E" w:rsidRDefault="00F54B6E" w:rsidP="00F54B6E">
      <w:pPr>
        <w:pStyle w:val="a3"/>
        <w:shd w:val="clear" w:color="auto" w:fill="FFFFFF"/>
        <w:spacing w:before="0" w:beforeAutospacing="0" w:after="0" w:afterAutospacing="0"/>
        <w:ind w:firstLine="708"/>
        <w:jc w:val="both"/>
        <w:rPr>
          <w:sz w:val="28"/>
          <w:szCs w:val="28"/>
        </w:rPr>
      </w:pPr>
      <w:r w:rsidRPr="00F54B6E">
        <w:rPr>
          <w:sz w:val="28"/>
          <w:szCs w:val="28"/>
        </w:rPr>
        <w:t>Доверенному лицу кандидата дается возможность назначать в каждую участковую избирательную комиссию несколько наблюдателей. Они будут иметь право поочередно наблюдать за проведением голосования и другими избирательными действиями в помещении для голосования.</w:t>
      </w:r>
    </w:p>
    <w:p w:rsidR="00F54B6E" w:rsidRDefault="00F54B6E" w:rsidP="00F54B6E">
      <w:pPr>
        <w:pStyle w:val="a3"/>
        <w:shd w:val="clear" w:color="auto" w:fill="FFFFFF"/>
        <w:spacing w:before="0" w:beforeAutospacing="0" w:after="0" w:afterAutospacing="0"/>
        <w:jc w:val="both"/>
        <w:rPr>
          <w:color w:val="000000"/>
          <w:sz w:val="18"/>
          <w:szCs w:val="18"/>
          <w:shd w:val="clear" w:color="auto" w:fill="FFFFFF"/>
        </w:rPr>
      </w:pPr>
    </w:p>
    <w:p w:rsidR="00F54B6E" w:rsidRDefault="00F54B6E" w:rsidP="00F54B6E">
      <w:pPr>
        <w:pStyle w:val="a3"/>
        <w:shd w:val="clear" w:color="auto" w:fill="FFFFFF"/>
        <w:spacing w:before="0" w:beforeAutospacing="0" w:after="0" w:afterAutospacing="0"/>
        <w:jc w:val="both"/>
        <w:rPr>
          <w:color w:val="000000"/>
          <w:sz w:val="28"/>
          <w:szCs w:val="28"/>
        </w:rPr>
      </w:pPr>
      <w:r>
        <w:rPr>
          <w:color w:val="000000"/>
          <w:sz w:val="28"/>
          <w:szCs w:val="28"/>
        </w:rPr>
        <w:t>Ст</w:t>
      </w:r>
      <w:proofErr w:type="gramStart"/>
      <w:r>
        <w:rPr>
          <w:color w:val="000000"/>
          <w:sz w:val="28"/>
          <w:szCs w:val="28"/>
        </w:rPr>
        <w:t>.п</w:t>
      </w:r>
      <w:proofErr w:type="gramEnd"/>
      <w:r>
        <w:rPr>
          <w:color w:val="000000"/>
          <w:sz w:val="28"/>
          <w:szCs w:val="28"/>
        </w:rPr>
        <w:t>омощник прокурора                                                                    И.В. Седова</w:t>
      </w:r>
    </w:p>
    <w:p w:rsidR="00F54B6E" w:rsidRDefault="00F54B6E" w:rsidP="00F54B6E">
      <w:pPr>
        <w:spacing w:after="0" w:line="240" w:lineRule="auto"/>
        <w:rPr>
          <w:rFonts w:ascii="Times New Roman" w:hAnsi="Times New Roman" w:cs="Times New Roman"/>
          <w:sz w:val="28"/>
          <w:szCs w:val="28"/>
        </w:rPr>
      </w:pPr>
    </w:p>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F54B6E" w:rsidRDefault="00F54B6E" w:rsidP="00F54B6E"/>
    <w:p w:rsidR="004253AF" w:rsidRDefault="004253AF"/>
    <w:sectPr w:rsidR="004253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F54B6E"/>
    <w:rsid w:val="004253AF"/>
    <w:rsid w:val="00F54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4B6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54B6E"/>
    <w:rPr>
      <w:b/>
      <w:bCs/>
    </w:rPr>
  </w:style>
</w:styles>
</file>

<file path=word/webSettings.xml><?xml version="1.0" encoding="utf-8"?>
<w:webSettings xmlns:r="http://schemas.openxmlformats.org/officeDocument/2006/relationships" xmlns:w="http://schemas.openxmlformats.org/wordprocessingml/2006/main">
  <w:divs>
    <w:div w:id="379864588">
      <w:bodyDiv w:val="1"/>
      <w:marLeft w:val="0"/>
      <w:marRight w:val="0"/>
      <w:marTop w:val="0"/>
      <w:marBottom w:val="0"/>
      <w:divBdr>
        <w:top w:val="none" w:sz="0" w:space="0" w:color="auto"/>
        <w:left w:val="none" w:sz="0" w:space="0" w:color="auto"/>
        <w:bottom w:val="none" w:sz="0" w:space="0" w:color="auto"/>
        <w:right w:val="none" w:sz="0" w:space="0" w:color="auto"/>
      </w:divBdr>
    </w:div>
    <w:div w:id="54915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2017-12-20T06:16:00Z</dcterms:created>
  <dcterms:modified xsi:type="dcterms:W3CDTF">2017-12-20T06:17:00Z</dcterms:modified>
</cp:coreProperties>
</file>