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2" w:rsidRDefault="00702C12" w:rsidP="00702C12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702C12" w:rsidRDefault="00702C12" w:rsidP="00702C12">
      <w:r>
        <w:t>Кировский городской прокурор</w:t>
      </w:r>
    </w:p>
    <w:p w:rsidR="00702C12" w:rsidRDefault="00702C12" w:rsidP="00702C12">
      <w:r>
        <w:t>______Крушинский И.Б</w:t>
      </w:r>
    </w:p>
    <w:bookmarkEnd w:id="0"/>
    <w:p w:rsidR="002555F8" w:rsidRDefault="002555F8"/>
    <w:p w:rsidR="00702C12" w:rsidRDefault="00702C12"/>
    <w:p w:rsidR="00702C12" w:rsidRDefault="00702C12"/>
    <w:p w:rsidR="00702C12" w:rsidRP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rStyle w:val="a4"/>
          <w:color w:val="000000"/>
          <w:sz w:val="28"/>
          <w:szCs w:val="28"/>
        </w:rPr>
        <w:t>Изменения в трудовом законодательстве РФ</w:t>
      </w:r>
    </w:p>
    <w:p w:rsidR="00702C12" w:rsidRP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Федеральным законом от 11.10.2018 № 360-ФЗ Трудовой кодекс Российской Федерации дополнен статьей 262.2, которая расширяет список работников, которым отпуск предоставляется в удобное для них время.</w:t>
      </w:r>
      <w:r w:rsidRPr="00702C12">
        <w:rPr>
          <w:color w:val="000000"/>
          <w:sz w:val="28"/>
          <w:szCs w:val="28"/>
        </w:rPr>
        <w:br/>
        <w:t>Новое преимущество получат работники, имеющие троих и более детей младше 12 лет. Такие сотрудники смогут выбирать даты отпуска по своему усмотрению.</w:t>
      </w:r>
    </w:p>
    <w:p w:rsidR="00702C12" w:rsidRP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Введение возможности самостоятельного выбора многодетными родителями удобного времени использования ежегодного оплачиваемого отпуска даст им возможность более активно участвовать в воспитании детей, а также поможет совместить время отдыха обоих работающих родителей, что увеличит для них возможность полноценного отдыха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Помимо многодетных родителей отпуск в удобное для р</w:t>
      </w:r>
      <w:r>
        <w:rPr>
          <w:color w:val="000000"/>
          <w:sz w:val="28"/>
          <w:szCs w:val="28"/>
        </w:rPr>
        <w:t>аботника время предоставляется: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работнику в возрасте до 18 лет;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женщине - перед отпуском по беременности и родам или непосредственно после него либо по окончани</w:t>
      </w:r>
      <w:r>
        <w:rPr>
          <w:color w:val="000000"/>
          <w:sz w:val="28"/>
          <w:szCs w:val="28"/>
        </w:rPr>
        <w:t>и отпуска по уходу за ребенком;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работнику, усыновившему ребенка (дет</w:t>
      </w:r>
      <w:r>
        <w:rPr>
          <w:color w:val="000000"/>
          <w:sz w:val="28"/>
          <w:szCs w:val="28"/>
        </w:rPr>
        <w:t>ей) в возрасте до трех месяцев;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одному из родителей (опекуну, попечителю, приемному родителю), который воспитывает ребенка-инвалида,</w:t>
      </w:r>
      <w:r>
        <w:rPr>
          <w:color w:val="000000"/>
          <w:sz w:val="28"/>
          <w:szCs w:val="28"/>
        </w:rPr>
        <w:t xml:space="preserve"> не достигшего возраста 18 лет;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мужу - в период нахождения жены в отпуске по беременности и родам. Отпуск такому работнику предоставляется независимо от времени его непрерывной работы у соответствующего работо</w:t>
      </w:r>
      <w:r>
        <w:rPr>
          <w:color w:val="000000"/>
          <w:sz w:val="28"/>
          <w:szCs w:val="28"/>
        </w:rPr>
        <w:t>дателя;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работнику, отозванному из ежегодного оплачиваемого отпуска, - в удобное для работника время в течение текущего рабочего года либо путем присоединения к от</w:t>
      </w:r>
      <w:r>
        <w:rPr>
          <w:color w:val="000000"/>
          <w:sz w:val="28"/>
          <w:szCs w:val="28"/>
        </w:rPr>
        <w:t>пуску за следующий рабочий год;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супругам военнослужащих - во время отпуска супруга-военнос</w:t>
      </w:r>
      <w:r>
        <w:rPr>
          <w:color w:val="000000"/>
          <w:sz w:val="28"/>
          <w:szCs w:val="28"/>
        </w:rPr>
        <w:t>лужащего;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одному из родителей (опекуну, попечителю), имеющему ребенка (детей) в возрасте до 18 лет, если организация-работодатель находится в районе Крайнего Севера или</w:t>
      </w:r>
      <w:r>
        <w:rPr>
          <w:color w:val="000000"/>
          <w:sz w:val="28"/>
          <w:szCs w:val="28"/>
        </w:rPr>
        <w:t xml:space="preserve"> приравненной к нему местности;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lastRenderedPageBreak/>
        <w:t>- работникам-совместителям - в период ежегодного оплачиваемого отпуска по основному месту работы, в том числе до истечения шести меся</w:t>
      </w:r>
      <w:r>
        <w:rPr>
          <w:color w:val="000000"/>
          <w:sz w:val="28"/>
          <w:szCs w:val="28"/>
        </w:rPr>
        <w:t>цев работы по совместительству;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 xml:space="preserve">- лицам, награжденным знаком «Почетный донор </w:t>
      </w:r>
      <w:r>
        <w:rPr>
          <w:color w:val="000000"/>
          <w:sz w:val="28"/>
          <w:szCs w:val="28"/>
        </w:rPr>
        <w:t>России», «Почетный донор СССР»;</w:t>
      </w:r>
    </w:p>
    <w:p w:rsid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- другим лицам, связанным с ликвидацией аварии на Чернобыльской АЭС, службой или работой в опасных условиях, проживавшим в зоне радиации, ветеранам боевых действий, лицам, и</w:t>
      </w:r>
      <w:r>
        <w:rPr>
          <w:color w:val="000000"/>
          <w:sz w:val="28"/>
          <w:szCs w:val="28"/>
        </w:rPr>
        <w:t>меющим государственные награды.</w:t>
      </w:r>
    </w:p>
    <w:p w:rsidR="00702C12" w:rsidRPr="00702C12" w:rsidRDefault="00702C12" w:rsidP="00702C1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02C12">
        <w:rPr>
          <w:color w:val="000000"/>
          <w:sz w:val="28"/>
          <w:szCs w:val="28"/>
        </w:rPr>
        <w:t>Закон вступил в законную силу с 22.10.2018</w:t>
      </w:r>
    </w:p>
    <w:p w:rsidR="00702C12" w:rsidRDefault="00702C12"/>
    <w:sectPr w:rsidR="0070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4B"/>
    <w:rsid w:val="0022704B"/>
    <w:rsid w:val="002555F8"/>
    <w:rsid w:val="007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2019-05-15T08:14:00Z</dcterms:created>
  <dcterms:modified xsi:type="dcterms:W3CDTF">2019-05-15T08:17:00Z</dcterms:modified>
</cp:coreProperties>
</file>