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FB" w:rsidRDefault="00F329FB" w:rsidP="00F329FB">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w:t>
      </w:r>
      <w:proofErr w:type="gramStart"/>
      <w:r>
        <w:rPr>
          <w:rFonts w:ascii="Times New Roman" w:hAnsi="Times New Roman" w:cs="Times New Roman"/>
          <w:sz w:val="28"/>
          <w:szCs w:val="28"/>
        </w:rPr>
        <w:t>советник  юстиции</w:t>
      </w:r>
      <w:proofErr w:type="gramEnd"/>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И.Б.Крушинский</w:t>
      </w:r>
      <w:proofErr w:type="spellEnd"/>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tabs>
          <w:tab w:val="left" w:pos="4820"/>
        </w:tabs>
        <w:spacing w:after="0" w:line="240" w:lineRule="exact"/>
        <w:ind w:left="4820"/>
        <w:jc w:val="both"/>
        <w:rPr>
          <w:rFonts w:ascii="Times New Roman" w:hAnsi="Times New Roman" w:cs="Times New Roman"/>
          <w:sz w:val="28"/>
          <w:szCs w:val="28"/>
        </w:rPr>
      </w:pPr>
    </w:p>
    <w:p w:rsidR="00F329FB" w:rsidRDefault="00F329FB" w:rsidP="00F329FB">
      <w:pPr>
        <w:pStyle w:val="a3"/>
        <w:shd w:val="clear" w:color="auto" w:fill="FFFFFF"/>
        <w:spacing w:before="0" w:beforeAutospacing="0" w:after="63" w:afterAutospacing="0"/>
        <w:ind w:firstLine="275"/>
        <w:jc w:val="both"/>
        <w:rPr>
          <w:rFonts w:ascii="Tahoma" w:hAnsi="Tahoma" w:cs="Tahoma"/>
          <w:color w:val="000000"/>
          <w:sz w:val="18"/>
          <w:szCs w:val="18"/>
        </w:rPr>
      </w:pPr>
      <w:bookmarkStart w:id="0" w:name="_GoBack"/>
    </w:p>
    <w:p w:rsidR="00371C7F" w:rsidRPr="00371C7F" w:rsidRDefault="00371C7F" w:rsidP="00371C7F">
      <w:pPr>
        <w:pStyle w:val="a3"/>
        <w:shd w:val="clear" w:color="auto" w:fill="FFFFFF"/>
        <w:spacing w:before="0" w:beforeAutospacing="0" w:after="75" w:afterAutospacing="0"/>
        <w:ind w:firstLine="330"/>
        <w:jc w:val="both"/>
        <w:rPr>
          <w:color w:val="000000"/>
          <w:sz w:val="28"/>
          <w:szCs w:val="28"/>
        </w:rPr>
      </w:pPr>
      <w:r w:rsidRPr="00371C7F">
        <w:rPr>
          <w:rStyle w:val="a4"/>
          <w:color w:val="000000"/>
          <w:sz w:val="28"/>
          <w:szCs w:val="28"/>
        </w:rPr>
        <w:t>Материнский капитал можно истратить на образование дошкольников</w:t>
      </w:r>
    </w:p>
    <w:bookmarkEnd w:id="0"/>
    <w:p w:rsidR="00371C7F" w:rsidRPr="00371C7F" w:rsidRDefault="00371C7F" w:rsidP="00371C7F">
      <w:pPr>
        <w:pStyle w:val="a3"/>
        <w:shd w:val="clear" w:color="auto" w:fill="FFFFFF"/>
        <w:spacing w:before="0" w:beforeAutospacing="0" w:after="75" w:afterAutospacing="0"/>
        <w:ind w:firstLine="330"/>
        <w:jc w:val="both"/>
        <w:rPr>
          <w:color w:val="000000"/>
          <w:sz w:val="28"/>
          <w:szCs w:val="28"/>
        </w:rPr>
      </w:pPr>
      <w:r w:rsidRPr="00371C7F">
        <w:rPr>
          <w:color w:val="000000"/>
          <w:sz w:val="28"/>
          <w:szCs w:val="28"/>
        </w:rPr>
        <w:t>Федеральным законом от 28.12.2017 № 432-ФЗ внесены изменения в Федеральный закон от 29.12.2006 № 256-ФЗ «О дополнительных мерах государственной поддержки семей, имеющих детей».</w:t>
      </w:r>
    </w:p>
    <w:p w:rsidR="00371C7F" w:rsidRPr="00371C7F" w:rsidRDefault="00371C7F" w:rsidP="00371C7F">
      <w:pPr>
        <w:pStyle w:val="a3"/>
        <w:shd w:val="clear" w:color="auto" w:fill="FFFFFF"/>
        <w:spacing w:before="0" w:beforeAutospacing="0" w:after="75" w:afterAutospacing="0"/>
        <w:ind w:firstLine="330"/>
        <w:jc w:val="both"/>
        <w:rPr>
          <w:color w:val="000000"/>
          <w:sz w:val="28"/>
          <w:szCs w:val="28"/>
        </w:rPr>
      </w:pPr>
      <w:r w:rsidRPr="00371C7F">
        <w:rPr>
          <w:color w:val="000000"/>
          <w:sz w:val="28"/>
          <w:szCs w:val="28"/>
        </w:rPr>
        <w:t>Так, с 1 января 2018 года по программе «Материнский капитал», которая продлена до конца 2021 года, средства материнского капитала можно направлять на оплату образовательных услуг для дошкольников. Однако оплачивать так можно будет только услуги юридических лиц, а не няни.</w:t>
      </w:r>
    </w:p>
    <w:p w:rsidR="00371C7F" w:rsidRPr="00371C7F" w:rsidRDefault="00371C7F" w:rsidP="00371C7F">
      <w:pPr>
        <w:pStyle w:val="a3"/>
        <w:shd w:val="clear" w:color="auto" w:fill="FFFFFF"/>
        <w:spacing w:before="0" w:beforeAutospacing="0" w:after="75" w:afterAutospacing="0"/>
        <w:ind w:firstLine="330"/>
        <w:jc w:val="both"/>
        <w:rPr>
          <w:color w:val="000000"/>
          <w:sz w:val="28"/>
          <w:szCs w:val="28"/>
        </w:rPr>
      </w:pPr>
      <w:r w:rsidRPr="00371C7F">
        <w:rPr>
          <w:color w:val="000000"/>
          <w:sz w:val="28"/>
          <w:szCs w:val="28"/>
        </w:rPr>
        <w:t>В случае использования средств материнского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на получение ежемесячной выплаты, заявление о распоряжении указанными средствами может быть подано в любое время независимо от срока, истекшего со дня рождения (усыновления) второго и последующих детей.</w:t>
      </w:r>
    </w:p>
    <w:p w:rsidR="00371C7F" w:rsidRPr="00371C7F" w:rsidRDefault="00371C7F" w:rsidP="00371C7F">
      <w:pPr>
        <w:pStyle w:val="a3"/>
        <w:shd w:val="clear" w:color="auto" w:fill="FFFFFF"/>
        <w:spacing w:before="0" w:beforeAutospacing="0" w:after="75" w:afterAutospacing="0"/>
        <w:ind w:firstLine="330"/>
        <w:jc w:val="both"/>
        <w:rPr>
          <w:color w:val="000000"/>
          <w:sz w:val="28"/>
          <w:szCs w:val="28"/>
        </w:rPr>
      </w:pPr>
      <w:r w:rsidRPr="00371C7F">
        <w:rPr>
          <w:color w:val="000000"/>
          <w:sz w:val="28"/>
          <w:szCs w:val="28"/>
        </w:rPr>
        <w:t>Заявление, предусматривающее распоряжение средствами материнского (семейного) капитала на получение ежемесячной выплаты, подается в порядке, установленном приказом Министерства труда и социальной защиты Российской Федерации от 29.12. 2017 № 889н.</w:t>
      </w:r>
    </w:p>
    <w:p w:rsidR="000F20D4" w:rsidRPr="00371C7F" w:rsidRDefault="000F20D4" w:rsidP="00356620">
      <w:pPr>
        <w:pBdr>
          <w:bottom w:val="single" w:sz="6" w:space="15" w:color="D6DBDF"/>
        </w:pBdr>
        <w:spacing w:after="0" w:line="240" w:lineRule="auto"/>
        <w:ind w:firstLine="708"/>
        <w:outlineLvl w:val="0"/>
        <w:rPr>
          <w:rFonts w:ascii="Times New Roman" w:hAnsi="Times New Roman" w:cs="Times New Roman"/>
          <w:sz w:val="28"/>
          <w:szCs w:val="28"/>
        </w:rPr>
      </w:pPr>
    </w:p>
    <w:sectPr w:rsidR="000F20D4" w:rsidRPr="00371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F3"/>
    <w:rsid w:val="00040AF3"/>
    <w:rsid w:val="000F20D4"/>
    <w:rsid w:val="00356620"/>
    <w:rsid w:val="00371C7F"/>
    <w:rsid w:val="00F3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19A83-BC37-40EF-A527-5D6FF75C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6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76800">
      <w:bodyDiv w:val="1"/>
      <w:marLeft w:val="0"/>
      <w:marRight w:val="0"/>
      <w:marTop w:val="0"/>
      <w:marBottom w:val="0"/>
      <w:divBdr>
        <w:top w:val="none" w:sz="0" w:space="0" w:color="auto"/>
        <w:left w:val="none" w:sz="0" w:space="0" w:color="auto"/>
        <w:bottom w:val="none" w:sz="0" w:space="0" w:color="auto"/>
        <w:right w:val="none" w:sz="0" w:space="0" w:color="auto"/>
      </w:divBdr>
    </w:div>
    <w:div w:id="1699313508">
      <w:bodyDiv w:val="1"/>
      <w:marLeft w:val="0"/>
      <w:marRight w:val="0"/>
      <w:marTop w:val="0"/>
      <w:marBottom w:val="0"/>
      <w:divBdr>
        <w:top w:val="none" w:sz="0" w:space="0" w:color="auto"/>
        <w:left w:val="none" w:sz="0" w:space="0" w:color="auto"/>
        <w:bottom w:val="none" w:sz="0" w:space="0" w:color="auto"/>
        <w:right w:val="none" w:sz="0" w:space="0" w:color="auto"/>
      </w:divBdr>
    </w:div>
    <w:div w:id="19869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1211</Characters>
  <Application>Microsoft Office Word</Application>
  <DocSecurity>0</DocSecurity>
  <Lines>10</Lines>
  <Paragraphs>2</Paragraphs>
  <ScaleCrop>false</ScaleCrop>
  <Company>HP</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2018-12-18T21:24:00Z</dcterms:created>
  <dcterms:modified xsi:type="dcterms:W3CDTF">2018-12-19T22:07:00Z</dcterms:modified>
</cp:coreProperties>
</file>