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Пенсионные права многодетных матерей, которые воспитывают усыновленных детей.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 на досрочную страховую пенсию по старости в соответствии с пунктами 1, 1.1, 1.2 части 1 статьи 32 Федерального закона от 28.12.2013 № 400-ФЗ "О страховых пенсиях"  распространяется  на женщин, которые воспитывают усыновленных детей (ребенка). Если женщина воспитывает детей своего мужа, рожденных в другом браке, то для приобретения права на назначение досрочной пенсии эти дети должны быть ею усыновлены до достижения ими возраста восьми лет. Остальные условия для назначения указанной пенсии: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величина индивидуального пенсионного коэффициента в размере не менее 30 (с учетом переходных положений)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наличии страхового стажа не менее 15 лет.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достижение возраста 50 лет - при воспитании 5 детей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56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лет - при воспитании 4 детей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57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лет - при воспитании 3 детей.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Заместитель начальника ОН, ПП и СВ    Г.А.Шамович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Справки по телефону: (81363)  77799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