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4D" w:rsidRDefault="008E3F4D" w:rsidP="008E3F4D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советник  юстиции</w:t>
      </w:r>
      <w:proofErr w:type="gramEnd"/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И.Б.Крушинский</w:t>
      </w:r>
      <w:proofErr w:type="spellEnd"/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4D" w:rsidRDefault="008E3F4D" w:rsidP="008E3F4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4D" w:rsidRDefault="008E3F4D" w:rsidP="008E3F4D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8E3F4D" w:rsidRDefault="008E3F4D" w:rsidP="008E3F4D">
      <w:pPr>
        <w:pBdr>
          <w:bottom w:val="single" w:sz="6" w:space="15" w:color="D6DBDF"/>
        </w:pBdr>
        <w:spacing w:after="300" w:line="46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</w:p>
    <w:p w:rsidR="008E3F4D" w:rsidRDefault="008E3F4D" w:rsidP="008E3F4D">
      <w:pPr>
        <w:pBdr>
          <w:bottom w:val="single" w:sz="6" w:space="15" w:color="D6DBDF"/>
        </w:pBdr>
        <w:spacing w:after="300" w:line="46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</w:p>
    <w:p w:rsidR="008E3F4D" w:rsidRPr="008E3F4D" w:rsidRDefault="008E3F4D" w:rsidP="008E3F4D">
      <w:pPr>
        <w:pBdr>
          <w:bottom w:val="single" w:sz="6" w:space="15" w:color="D6DBDF"/>
        </w:pBd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r w:rsidRPr="008E3F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 привлечении почтового органа к административной ответственности за нарушение сроков пересылки отправлений.</w:t>
      </w:r>
    </w:p>
    <w:bookmarkEnd w:id="0"/>
    <w:p w:rsidR="008E3F4D" w:rsidRPr="008E3F4D" w:rsidRDefault="008E3F4D" w:rsidP="008E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F4D" w:rsidRDefault="008E3F4D" w:rsidP="008E3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  <w:shd w:val="clear" w:color="auto" w:fill="FFFFFF"/>
        </w:rPr>
      </w:pPr>
      <w:r w:rsidRPr="008E3F4D">
        <w:rPr>
          <w:color w:val="4B4B4B"/>
          <w:sz w:val="28"/>
          <w:szCs w:val="28"/>
          <w:shd w:val="clear" w:color="auto" w:fill="FFFFFF"/>
        </w:rPr>
        <w:t xml:space="preserve">Несоблюдение органом почтовой связи контрольных сроков пересылки почтового отправления образует состав административного правонарушения, ответственность </w:t>
      </w:r>
      <w:proofErr w:type="gramStart"/>
      <w:r w:rsidRPr="008E3F4D">
        <w:rPr>
          <w:color w:val="4B4B4B"/>
          <w:sz w:val="28"/>
          <w:szCs w:val="28"/>
          <w:shd w:val="clear" w:color="auto" w:fill="FFFFFF"/>
        </w:rPr>
        <w:t>за совершение</w:t>
      </w:r>
      <w:proofErr w:type="gramEnd"/>
      <w:r w:rsidRPr="008E3F4D">
        <w:rPr>
          <w:color w:val="4B4B4B"/>
          <w:sz w:val="28"/>
          <w:szCs w:val="28"/>
          <w:shd w:val="clear" w:color="auto" w:fill="FFFFFF"/>
        </w:rPr>
        <w:t xml:space="preserve"> которого установлена частью 3 статьи 14.1 Кодекса Российской Федерации об административных правонарушениях.</w:t>
      </w:r>
    </w:p>
    <w:p w:rsidR="008E3F4D" w:rsidRDefault="008E3F4D" w:rsidP="008E3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  <w:shd w:val="clear" w:color="auto" w:fill="FFFFFF"/>
        </w:rPr>
      </w:pPr>
      <w:r w:rsidRPr="008E3F4D">
        <w:rPr>
          <w:color w:val="4B4B4B"/>
          <w:sz w:val="28"/>
          <w:szCs w:val="28"/>
          <w:shd w:val="clear" w:color="auto" w:fill="FFFFFF"/>
        </w:rPr>
        <w:t xml:space="preserve"> При этом полномочия по рассмотрению указанных правонарушений вне зависимости от категории почтового отправления возложены на специализированный орган в сфере связи и информации - Федеральную службу по надзору в сфере связи, информационных технологий и массовых коммуникаций, которая осуществляет свою деятельность непосредственно и через свои территориальные органы. </w:t>
      </w:r>
    </w:p>
    <w:p w:rsidR="00613479" w:rsidRPr="008E3F4D" w:rsidRDefault="008E3F4D" w:rsidP="008E3F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3F4D">
        <w:rPr>
          <w:color w:val="4B4B4B"/>
          <w:sz w:val="28"/>
          <w:szCs w:val="28"/>
          <w:shd w:val="clear" w:color="auto" w:fill="FFFFFF"/>
        </w:rPr>
        <w:t>Гражданин имеет право обратиться в административный орган с заявлением о нарушении контрольного срока пересылки заказного письма.</w:t>
      </w:r>
    </w:p>
    <w:sectPr w:rsidR="00613479" w:rsidRPr="008E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5D"/>
    <w:rsid w:val="00613479"/>
    <w:rsid w:val="008E3F4D"/>
    <w:rsid w:val="00D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C006"/>
  <w15:chartTrackingRefBased/>
  <w15:docId w15:val="{34FC2D48-EEFE-4AF2-8343-267CF69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2018-12-18T21:34:00Z</dcterms:created>
  <dcterms:modified xsi:type="dcterms:W3CDTF">2018-12-18T21:36:00Z</dcterms:modified>
</cp:coreProperties>
</file>