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 xml:space="preserve">                                                                    УТВЕРЖДАЮ</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Кировский городской прокурор</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старший советник юстиции </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И.Б. Крушинский</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6C48E9" w:rsidRPr="006C48E9" w:rsidRDefault="006C48E9" w:rsidP="006C48E9">
      <w:pPr>
        <w:spacing w:after="0" w:line="240" w:lineRule="auto"/>
        <w:ind w:left="2832"/>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 xml:space="preserve">        ИНФОРМАЦИЯ </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r>
      <w:r w:rsidRPr="006C48E9">
        <w:rPr>
          <w:rFonts w:ascii="Times New Roman" w:eastAsia="Times New Roman" w:hAnsi="Times New Roman" w:cs="Times New Roman"/>
          <w:bCs/>
          <w:sz w:val="28"/>
          <w:szCs w:val="28"/>
          <w:lang w:eastAsia="ru-RU"/>
        </w:rPr>
        <w:tab/>
        <w:t xml:space="preserve">           для размещения на сайте</w:t>
      </w:r>
    </w:p>
    <w:p w:rsidR="006C48E9" w:rsidRPr="006C48E9" w:rsidRDefault="006C48E9" w:rsidP="006C48E9">
      <w:pPr>
        <w:spacing w:after="0" w:line="240" w:lineRule="auto"/>
        <w:jc w:val="both"/>
        <w:rPr>
          <w:rFonts w:ascii="Times New Roman" w:eastAsia="Times New Roman" w:hAnsi="Times New Roman" w:cs="Times New Roman"/>
          <w:bCs/>
          <w:sz w:val="28"/>
          <w:szCs w:val="28"/>
          <w:lang w:eastAsia="ru-RU"/>
        </w:rPr>
      </w:pPr>
    </w:p>
    <w:p w:rsidR="00A04112" w:rsidRPr="00A04112" w:rsidRDefault="00A04112" w:rsidP="00A04112">
      <w:pPr>
        <w:spacing w:after="0" w:line="264" w:lineRule="atLeast"/>
        <w:jc w:val="both"/>
        <w:outlineLvl w:val="2"/>
        <w:rPr>
          <w:rFonts w:ascii="Times New Roman" w:eastAsia="Times New Roman" w:hAnsi="Times New Roman" w:cs="Times New Roman"/>
          <w:caps/>
          <w:sz w:val="28"/>
          <w:szCs w:val="28"/>
          <w:lang w:eastAsia="ru-RU"/>
        </w:rPr>
      </w:pPr>
      <w:bookmarkStart w:id="0" w:name="_GoBack"/>
      <w:r w:rsidRPr="00A04112">
        <w:rPr>
          <w:rFonts w:ascii="Times New Roman" w:eastAsia="Times New Roman" w:hAnsi="Times New Roman" w:cs="Times New Roman"/>
          <w:caps/>
          <w:sz w:val="28"/>
          <w:szCs w:val="28"/>
          <w:lang w:eastAsia="ru-RU"/>
        </w:rPr>
        <w:t>ОБСТОЯТЕЛЬСТВА, ИСКЛЮЧАЮЩИЕ АДМИНИСТРАТИВНОЕ ПРОИЗВОДСТВО В ОТНОШЕНИИ ДОЛЖНОСТНЫХ ЛИЦ ОРГАНОВ ИСПОЛНИТЕЛЬНОЙ ВЛАСТИ СУБЪЕКТОВ РФ</w:t>
      </w:r>
    </w:p>
    <w:bookmarkEnd w:id="0"/>
    <w:p w:rsidR="00A04112" w:rsidRPr="00A04112" w:rsidRDefault="00A04112" w:rsidP="00A04112">
      <w:pPr>
        <w:spacing w:after="0" w:line="240" w:lineRule="auto"/>
        <w:jc w:val="both"/>
        <w:rPr>
          <w:rFonts w:ascii="Times New Roman" w:eastAsia="Times New Roman" w:hAnsi="Times New Roman" w:cs="Times New Roman"/>
          <w:sz w:val="28"/>
          <w:szCs w:val="28"/>
          <w:lang w:eastAsia="ru-RU"/>
        </w:rPr>
      </w:pPr>
    </w:p>
    <w:p w:rsidR="00A04112" w:rsidRPr="00A04112" w:rsidRDefault="00A04112" w:rsidP="00A04112">
      <w:pPr>
        <w:spacing w:after="0" w:line="240" w:lineRule="auto"/>
        <w:ind w:firstLine="708"/>
        <w:jc w:val="both"/>
        <w:rPr>
          <w:rFonts w:ascii="Times New Roman" w:eastAsia="Times New Roman" w:hAnsi="Times New Roman" w:cs="Times New Roman"/>
          <w:sz w:val="28"/>
          <w:szCs w:val="28"/>
          <w:lang w:eastAsia="ru-RU"/>
        </w:rPr>
      </w:pPr>
      <w:r w:rsidRPr="00A04112">
        <w:rPr>
          <w:rFonts w:ascii="Times New Roman" w:eastAsia="Times New Roman" w:hAnsi="Times New Roman" w:cs="Times New Roman"/>
          <w:sz w:val="28"/>
          <w:szCs w:val="28"/>
          <w:lang w:eastAsia="ru-RU"/>
        </w:rPr>
        <w:t xml:space="preserve">В соответствии с </w:t>
      </w:r>
      <w:proofErr w:type="gramStart"/>
      <w:r w:rsidRPr="00A04112">
        <w:rPr>
          <w:rFonts w:ascii="Times New Roman" w:eastAsia="Times New Roman" w:hAnsi="Times New Roman" w:cs="Times New Roman"/>
          <w:sz w:val="28"/>
          <w:szCs w:val="28"/>
          <w:lang w:eastAsia="ru-RU"/>
        </w:rPr>
        <w:t>Федеральным  законом</w:t>
      </w:r>
      <w:proofErr w:type="gramEnd"/>
      <w:r w:rsidRPr="00A04112">
        <w:rPr>
          <w:rFonts w:ascii="Times New Roman" w:eastAsia="Times New Roman" w:hAnsi="Times New Roman" w:cs="Times New Roman"/>
          <w:sz w:val="28"/>
          <w:szCs w:val="28"/>
          <w:lang w:eastAsia="ru-RU"/>
        </w:rPr>
        <w:t xml:space="preserve"> от 23.04.2018 №103-ФЗ «О внесении изменений в статью 24.5 Кодекса об административных правонарушениях» обстоятельства, исключающие производство по делам об административных правонарушениях в отношении должностных лиц органов местного самоуправления, распространены на должностных лиц органов исполнительной власти субъектов РФ.</w:t>
      </w:r>
    </w:p>
    <w:p w:rsidR="00A04112" w:rsidRPr="00A04112" w:rsidRDefault="00A04112" w:rsidP="00A04112">
      <w:pPr>
        <w:spacing w:after="0" w:line="240" w:lineRule="auto"/>
        <w:ind w:firstLine="708"/>
        <w:jc w:val="both"/>
        <w:rPr>
          <w:rFonts w:ascii="Times New Roman" w:eastAsia="Times New Roman" w:hAnsi="Times New Roman" w:cs="Times New Roman"/>
          <w:sz w:val="28"/>
          <w:szCs w:val="28"/>
          <w:lang w:eastAsia="ru-RU"/>
        </w:rPr>
      </w:pPr>
      <w:r w:rsidRPr="00A04112">
        <w:rPr>
          <w:rFonts w:ascii="Times New Roman" w:eastAsia="Times New Roman" w:hAnsi="Times New Roman" w:cs="Times New Roman"/>
          <w:sz w:val="28"/>
          <w:szCs w:val="28"/>
          <w:lang w:eastAsia="ru-RU"/>
        </w:rPr>
        <w:t>В соответствии с ч. 4 статьи 24.5 КоАП РФ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A04112" w:rsidRPr="00A04112" w:rsidRDefault="00A04112" w:rsidP="00A04112">
      <w:pPr>
        <w:spacing w:after="0" w:line="240" w:lineRule="auto"/>
        <w:ind w:firstLine="708"/>
        <w:jc w:val="both"/>
        <w:rPr>
          <w:rFonts w:ascii="Times New Roman" w:eastAsia="Times New Roman" w:hAnsi="Times New Roman" w:cs="Times New Roman"/>
          <w:sz w:val="28"/>
          <w:szCs w:val="28"/>
          <w:lang w:eastAsia="ru-RU"/>
        </w:rPr>
      </w:pPr>
      <w:r w:rsidRPr="00A04112">
        <w:rPr>
          <w:rFonts w:ascii="Times New Roman" w:eastAsia="Times New Roman" w:hAnsi="Times New Roman" w:cs="Times New Roman"/>
          <w:sz w:val="28"/>
          <w:szCs w:val="28"/>
          <w:lang w:eastAsia="ru-RU"/>
        </w:rPr>
        <w:t>Указанные обстоятельства, исключающие производство по делам об административных правонарушениях, распространены на высших должностных лиц субъекта РФ (руководителей высшего исполнительного органа государственной власти субъекта РФ), иных должностных лиц органа исполнительной власти субъекта РФ.</w:t>
      </w:r>
    </w:p>
    <w:p w:rsidR="00231256" w:rsidRPr="00A04112" w:rsidRDefault="00231256" w:rsidP="00A04112">
      <w:pPr>
        <w:pBdr>
          <w:bottom w:val="single" w:sz="6" w:space="15" w:color="D6DBDF"/>
        </w:pBdr>
        <w:spacing w:after="300" w:line="465" w:lineRule="atLeast"/>
        <w:jc w:val="both"/>
        <w:outlineLvl w:val="0"/>
        <w:rPr>
          <w:rFonts w:ascii="Times New Roman" w:hAnsi="Times New Roman" w:cs="Times New Roman"/>
          <w:sz w:val="28"/>
          <w:szCs w:val="28"/>
        </w:rPr>
      </w:pPr>
    </w:p>
    <w:sectPr w:rsidR="00231256" w:rsidRPr="00A0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8B"/>
    <w:rsid w:val="00231256"/>
    <w:rsid w:val="006C48E9"/>
    <w:rsid w:val="00A04112"/>
    <w:rsid w:val="00CE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668"/>
  <w15:chartTrackingRefBased/>
  <w15:docId w15:val="{422262EB-6312-4811-9EA3-FB3A3EF0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4025">
      <w:bodyDiv w:val="1"/>
      <w:marLeft w:val="0"/>
      <w:marRight w:val="0"/>
      <w:marTop w:val="0"/>
      <w:marBottom w:val="0"/>
      <w:divBdr>
        <w:top w:val="none" w:sz="0" w:space="0" w:color="auto"/>
        <w:left w:val="none" w:sz="0" w:space="0" w:color="auto"/>
        <w:bottom w:val="none" w:sz="0" w:space="0" w:color="auto"/>
        <w:right w:val="none" w:sz="0" w:space="0" w:color="auto"/>
      </w:divBdr>
    </w:div>
    <w:div w:id="541748793">
      <w:bodyDiv w:val="1"/>
      <w:marLeft w:val="0"/>
      <w:marRight w:val="0"/>
      <w:marTop w:val="0"/>
      <w:marBottom w:val="0"/>
      <w:divBdr>
        <w:top w:val="none" w:sz="0" w:space="0" w:color="auto"/>
        <w:left w:val="none" w:sz="0" w:space="0" w:color="auto"/>
        <w:bottom w:val="none" w:sz="0" w:space="0" w:color="auto"/>
        <w:right w:val="none" w:sz="0" w:space="0" w:color="auto"/>
      </w:divBdr>
    </w:div>
    <w:div w:id="19379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Company>HP</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2018-04-09T22:40:00Z</dcterms:created>
  <dcterms:modified xsi:type="dcterms:W3CDTF">2018-06-06T22:16:00Z</dcterms:modified>
</cp:coreProperties>
</file>