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0" w:rsidRDefault="00E233F0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8360" cy="10166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F0" w:rsidRPr="007B2C49" w:rsidRDefault="00E233F0" w:rsidP="00E233F0">
      <w:pPr>
        <w:spacing w:before="480"/>
        <w:contextualSpacing/>
        <w:jc w:val="center"/>
        <w:outlineLvl w:val="0"/>
        <w:rPr>
          <w:rFonts w:ascii="Cambria" w:hAnsi="Cambria"/>
          <w:smallCaps/>
          <w:spacing w:val="5"/>
          <w:sz w:val="32"/>
          <w:szCs w:val="32"/>
          <w:lang w:bidi="en-US"/>
        </w:rPr>
      </w:pPr>
      <w:proofErr w:type="gramStart"/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>П</w:t>
      </w:r>
      <w:proofErr w:type="gramEnd"/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 xml:space="preserve"> О С Т А Н О В Л Е Н И Е</w:t>
      </w:r>
    </w:p>
    <w:p w:rsidR="00E233F0" w:rsidRPr="007B2C49" w:rsidRDefault="00E233F0" w:rsidP="00E233F0"/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АДМИНИСТРАЦИИ   МУНИЦИПАЛЬНОГО ОБРАЗОВАНИЯ</w:t>
      </w:r>
    </w:p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ШУМСКОЕ СЕЛЬСКОЕ ПОСЕЛЕНИЕ</w:t>
      </w:r>
    </w:p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КИРОВСКОГО МУНИЦИПАЛЬНОГО РАЙОНА</w:t>
      </w:r>
    </w:p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ЛЕНИНГРАДСКОЙ ОБЛАСТИ</w:t>
      </w:r>
    </w:p>
    <w:p w:rsidR="00E233F0" w:rsidRPr="007B2C49" w:rsidRDefault="00E233F0" w:rsidP="00E233F0">
      <w:pPr>
        <w:rPr>
          <w:rFonts w:ascii="Arial" w:hAnsi="Arial" w:cs="Arial"/>
        </w:rPr>
      </w:pPr>
    </w:p>
    <w:p w:rsidR="00E233F0" w:rsidRPr="007B2C49" w:rsidRDefault="00E233F0" w:rsidP="00E233F0">
      <w:r w:rsidRPr="007B2C49">
        <w:t xml:space="preserve">                                                           </w:t>
      </w:r>
    </w:p>
    <w:p w:rsidR="00E233F0" w:rsidRPr="007B2C49" w:rsidRDefault="00E233F0" w:rsidP="00E233F0">
      <w:pPr>
        <w:jc w:val="center"/>
        <w:rPr>
          <w:sz w:val="28"/>
          <w:szCs w:val="28"/>
        </w:rPr>
      </w:pPr>
      <w:r w:rsidRPr="00042790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971D0B">
        <w:rPr>
          <w:sz w:val="28"/>
          <w:szCs w:val="28"/>
        </w:rPr>
        <w:t>2</w:t>
      </w:r>
      <w:r w:rsidRPr="00042790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042790">
        <w:rPr>
          <w:sz w:val="28"/>
          <w:szCs w:val="28"/>
        </w:rPr>
        <w:t xml:space="preserve"> 2021 года № </w:t>
      </w:r>
      <w:r w:rsidR="00971D0B">
        <w:rPr>
          <w:sz w:val="28"/>
          <w:szCs w:val="28"/>
        </w:rPr>
        <w:t>295</w:t>
      </w:r>
    </w:p>
    <w:p w:rsidR="00E233F0" w:rsidRDefault="00E233F0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7D8" w:rsidRDefault="00FA27D8" w:rsidP="00F752F1">
      <w:pPr>
        <w:rPr>
          <w:color w:val="000000"/>
          <w:sz w:val="28"/>
          <w:szCs w:val="28"/>
        </w:rPr>
      </w:pPr>
    </w:p>
    <w:p w:rsidR="0069038D" w:rsidRPr="00E233F0" w:rsidRDefault="0069038D" w:rsidP="00E233F0">
      <w:pPr>
        <w:jc w:val="center"/>
        <w:rPr>
          <w:b/>
          <w:color w:val="000000"/>
          <w:sz w:val="24"/>
          <w:szCs w:val="24"/>
        </w:rPr>
      </w:pPr>
      <w:r w:rsidRPr="00E233F0">
        <w:rPr>
          <w:b/>
          <w:color w:val="000000"/>
          <w:sz w:val="24"/>
          <w:szCs w:val="24"/>
        </w:rPr>
        <w:t>Об утверждении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методики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прогнозирования поступлений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доходов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="008E59CA" w:rsidRPr="00E233F0">
        <w:rPr>
          <w:b/>
          <w:color w:val="000000"/>
          <w:sz w:val="24"/>
          <w:szCs w:val="24"/>
        </w:rPr>
        <w:t xml:space="preserve">в бюджет </w:t>
      </w:r>
      <w:r w:rsidR="00C252BD" w:rsidRPr="00E233F0">
        <w:rPr>
          <w:b/>
          <w:color w:val="000000"/>
          <w:sz w:val="24"/>
          <w:szCs w:val="24"/>
        </w:rPr>
        <w:t xml:space="preserve">сельского </w:t>
      </w:r>
      <w:r w:rsidR="008E59CA" w:rsidRPr="00E233F0">
        <w:rPr>
          <w:b/>
          <w:color w:val="000000"/>
          <w:sz w:val="24"/>
          <w:szCs w:val="24"/>
        </w:rPr>
        <w:t>поселения</w:t>
      </w:r>
      <w:r w:rsidRPr="00E233F0">
        <w:rPr>
          <w:b/>
          <w:color w:val="000000"/>
          <w:sz w:val="24"/>
          <w:szCs w:val="24"/>
        </w:rPr>
        <w:t>,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администрирование которых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 xml:space="preserve">осуществляет </w:t>
      </w:r>
      <w:r w:rsidR="0026590A" w:rsidRPr="00E233F0">
        <w:rPr>
          <w:b/>
          <w:color w:val="000000"/>
          <w:sz w:val="24"/>
          <w:szCs w:val="24"/>
        </w:rPr>
        <w:t>Администрация</w:t>
      </w:r>
      <w:r w:rsidR="00E233F0">
        <w:rPr>
          <w:b/>
          <w:color w:val="000000"/>
          <w:sz w:val="24"/>
          <w:szCs w:val="24"/>
        </w:rPr>
        <w:t xml:space="preserve"> </w:t>
      </w:r>
      <w:r w:rsidR="0026590A" w:rsidRPr="00E233F0">
        <w:rPr>
          <w:b/>
          <w:color w:val="000000"/>
          <w:sz w:val="24"/>
          <w:szCs w:val="24"/>
        </w:rPr>
        <w:t>муниципального образования</w:t>
      </w:r>
      <w:r w:rsidR="00E233F0">
        <w:rPr>
          <w:b/>
          <w:color w:val="000000"/>
          <w:sz w:val="24"/>
          <w:szCs w:val="24"/>
        </w:rPr>
        <w:t xml:space="preserve"> Шумское сельское поселение Кировского муниципального района Ленинградской области - </w:t>
      </w:r>
      <w:r w:rsidRPr="00E233F0">
        <w:rPr>
          <w:b/>
          <w:color w:val="000000"/>
          <w:sz w:val="24"/>
          <w:szCs w:val="24"/>
        </w:rPr>
        <w:t>главный администратор доходов бюджета</w:t>
      </w:r>
    </w:p>
    <w:p w:rsidR="00B1774B" w:rsidRDefault="00B1774B" w:rsidP="004E60E5">
      <w:pPr>
        <w:ind w:firstLine="851"/>
        <w:jc w:val="both"/>
        <w:rPr>
          <w:color w:val="000000"/>
          <w:sz w:val="28"/>
          <w:szCs w:val="28"/>
        </w:rPr>
      </w:pPr>
    </w:p>
    <w:p w:rsidR="0069038D" w:rsidRPr="00FA27D8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>В соответствии со статьей 160</w:t>
      </w:r>
      <w:r w:rsidRPr="0069038D">
        <w:rPr>
          <w:color w:val="000000"/>
          <w:sz w:val="28"/>
          <w:szCs w:val="28"/>
          <w:vertAlign w:val="superscript"/>
        </w:rPr>
        <w:t>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 w:rsidR="008E72BE"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FA27D8" w:rsidRPr="00FA27D8">
        <w:rPr>
          <w:color w:val="000000"/>
        </w:rPr>
        <w:t xml:space="preserve"> </w:t>
      </w:r>
      <w:r w:rsidR="00E233F0">
        <w:rPr>
          <w:color w:val="000000"/>
          <w:sz w:val="28"/>
          <w:szCs w:val="28"/>
        </w:rPr>
        <w:t>а</w:t>
      </w:r>
      <w:r w:rsidR="00FA27D8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Pr="00FA27D8">
        <w:rPr>
          <w:rFonts w:eastAsia="Calibri"/>
          <w:sz w:val="28"/>
          <w:szCs w:val="28"/>
          <w:lang w:eastAsia="en-US"/>
        </w:rPr>
        <w:t>:</w:t>
      </w:r>
    </w:p>
    <w:p w:rsidR="00FA27D8" w:rsidRPr="0069038D" w:rsidRDefault="00FA27D8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69038D" w:rsidRPr="0069038D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038D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06023">
        <w:rPr>
          <w:color w:val="000000"/>
          <w:sz w:val="28"/>
          <w:szCs w:val="28"/>
        </w:rPr>
        <w:t>Утвердить методику прогнозирования поступлений доходов</w:t>
      </w:r>
      <w:r w:rsidR="00881242" w:rsidRPr="00306023">
        <w:rPr>
          <w:color w:val="000000"/>
          <w:sz w:val="28"/>
          <w:szCs w:val="28"/>
        </w:rPr>
        <w:t>,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color w:val="000000"/>
          <w:sz w:val="28"/>
          <w:szCs w:val="28"/>
        </w:rPr>
        <w:t xml:space="preserve">администрирование 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Pr="00306023">
        <w:rPr>
          <w:color w:val="000000"/>
          <w:sz w:val="28"/>
          <w:szCs w:val="28"/>
        </w:rPr>
        <w:t xml:space="preserve"> – главный администратор доходов бюджета, согласно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sz w:val="28"/>
          <w:szCs w:val="28"/>
          <w:bdr w:val="none" w:sz="0" w:space="0" w:color="auto" w:frame="1"/>
        </w:rPr>
        <w:t>приложению</w:t>
      </w:r>
      <w:r w:rsidRPr="00306023">
        <w:rPr>
          <w:sz w:val="28"/>
          <w:szCs w:val="28"/>
        </w:rPr>
        <w:t>.</w:t>
      </w:r>
    </w:p>
    <w:p w:rsidR="00BA44F5" w:rsidRPr="00BA44F5" w:rsidRDefault="00BA44F5" w:rsidP="00BA44F5">
      <w:pPr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proofErr w:type="gramStart"/>
      <w:r w:rsidRPr="005451EE">
        <w:rPr>
          <w:sz w:val="28"/>
          <w:szCs w:val="28"/>
        </w:rPr>
        <w:t>В случаях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451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51EE">
        <w:rPr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 w:rsidR="00B03CAB"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t xml:space="preserve">в 2-месячный срок после вступления в силу изменений в нормативные правовые акты субъекта Российской Федерации, представительного органа муниципального образования </w:t>
      </w:r>
      <w:r>
        <w:rPr>
          <w:sz w:val="28"/>
          <w:szCs w:val="28"/>
        </w:rPr>
        <w:t>главный администратор доходов бюджета</w:t>
      </w:r>
      <w:proofErr w:type="gramEnd"/>
      <w:r>
        <w:rPr>
          <w:sz w:val="28"/>
          <w:szCs w:val="28"/>
        </w:rPr>
        <w:t xml:space="preserve"> сельского поселения –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Pr="005451EE"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lastRenderedPageBreak/>
        <w:t>принима</w:t>
      </w:r>
      <w:r>
        <w:rPr>
          <w:sz w:val="28"/>
          <w:szCs w:val="28"/>
        </w:rPr>
        <w:t>е</w:t>
      </w:r>
      <w:r w:rsidRPr="005451EE">
        <w:rPr>
          <w:sz w:val="28"/>
          <w:szCs w:val="28"/>
        </w:rPr>
        <w:t>т правовые акты о внесении изменений в методик</w:t>
      </w:r>
      <w:r>
        <w:rPr>
          <w:sz w:val="28"/>
          <w:szCs w:val="28"/>
        </w:rPr>
        <w:t>у</w:t>
      </w:r>
      <w:r w:rsidRPr="005451EE">
        <w:rPr>
          <w:sz w:val="28"/>
          <w:szCs w:val="28"/>
        </w:rPr>
        <w:t xml:space="preserve"> прогн</w:t>
      </w:r>
      <w:r>
        <w:rPr>
          <w:sz w:val="28"/>
          <w:szCs w:val="28"/>
        </w:rPr>
        <w:t>озирования поступлений доходов сельского поселения</w:t>
      </w:r>
      <w:r w:rsidRPr="00CB361C">
        <w:rPr>
          <w:sz w:val="28"/>
          <w:szCs w:val="28"/>
        </w:rPr>
        <w:t>.</w:t>
      </w:r>
    </w:p>
    <w:p w:rsidR="00306023" w:rsidRPr="00306023" w:rsidRDefault="00306023" w:rsidP="00BA44F5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r w:rsidR="00E233F0">
        <w:rPr>
          <w:szCs w:val="28"/>
        </w:rPr>
        <w:t xml:space="preserve"> </w:t>
      </w:r>
      <w:r w:rsidR="00E233F0" w:rsidRPr="00E233F0">
        <w:rPr>
          <w:color w:val="000000"/>
          <w:sz w:val="28"/>
          <w:szCs w:val="28"/>
        </w:rPr>
        <w:t>вступает в силу после его официального опубликования</w:t>
      </w:r>
      <w:r w:rsidR="00BA44F5">
        <w:rPr>
          <w:color w:val="000000"/>
          <w:sz w:val="28"/>
          <w:szCs w:val="28"/>
        </w:rPr>
        <w:t>.</w:t>
      </w:r>
    </w:p>
    <w:p w:rsidR="0069038D" w:rsidRPr="00306023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06023">
        <w:rPr>
          <w:color w:val="000000"/>
          <w:sz w:val="28"/>
          <w:szCs w:val="28"/>
        </w:rPr>
        <w:t>Контроль за</w:t>
      </w:r>
      <w:proofErr w:type="gramEnd"/>
      <w:r w:rsidRPr="00306023">
        <w:rPr>
          <w:color w:val="000000"/>
          <w:sz w:val="28"/>
          <w:szCs w:val="28"/>
        </w:rPr>
        <w:t xml:space="preserve"> исполнением настоящего </w:t>
      </w:r>
      <w:r w:rsidR="00902988">
        <w:rPr>
          <w:color w:val="000000"/>
          <w:sz w:val="28"/>
          <w:szCs w:val="28"/>
        </w:rPr>
        <w:t>постановления</w:t>
      </w:r>
      <w:r w:rsidR="00D12043">
        <w:rPr>
          <w:color w:val="000000"/>
          <w:sz w:val="28"/>
          <w:szCs w:val="28"/>
        </w:rPr>
        <w:t xml:space="preserve"> возложить на </w:t>
      </w:r>
      <w:r w:rsidR="00E233F0">
        <w:rPr>
          <w:color w:val="000000"/>
          <w:sz w:val="28"/>
          <w:szCs w:val="28"/>
        </w:rPr>
        <w:t>начальника</w:t>
      </w:r>
      <w:r w:rsidR="00D12043">
        <w:rPr>
          <w:color w:val="000000"/>
          <w:sz w:val="28"/>
          <w:szCs w:val="28"/>
        </w:rPr>
        <w:t xml:space="preserve"> сектором экономики и финансов</w:t>
      </w:r>
      <w:r w:rsidR="00BA44F5">
        <w:rPr>
          <w:color w:val="000000"/>
          <w:sz w:val="28"/>
          <w:szCs w:val="28"/>
        </w:rPr>
        <w:t>.</w:t>
      </w:r>
    </w:p>
    <w:p w:rsidR="0069038D" w:rsidRPr="0069038D" w:rsidRDefault="0069038D" w:rsidP="004E60E5">
      <w:pPr>
        <w:jc w:val="both"/>
        <w:rPr>
          <w:color w:val="000000"/>
          <w:sz w:val="28"/>
          <w:szCs w:val="28"/>
        </w:rPr>
      </w:pPr>
    </w:p>
    <w:p w:rsidR="0069038D" w:rsidRPr="0069038D" w:rsidRDefault="0069038D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E233F0" w:rsidRDefault="00E233F0" w:rsidP="004E60E5">
      <w:pPr>
        <w:rPr>
          <w:sz w:val="28"/>
        </w:rPr>
      </w:pPr>
    </w:p>
    <w:p w:rsidR="00E233F0" w:rsidRDefault="00E233F0" w:rsidP="004E60E5">
      <w:pPr>
        <w:rPr>
          <w:sz w:val="28"/>
        </w:rPr>
      </w:pPr>
    </w:p>
    <w:p w:rsidR="00E233F0" w:rsidRDefault="00E233F0" w:rsidP="004E60E5">
      <w:pPr>
        <w:rPr>
          <w:sz w:val="28"/>
        </w:rPr>
      </w:pPr>
    </w:p>
    <w:p w:rsidR="00E233F0" w:rsidRDefault="00E233F0" w:rsidP="004E60E5">
      <w:pPr>
        <w:rPr>
          <w:sz w:val="28"/>
        </w:rPr>
      </w:pPr>
    </w:p>
    <w:p w:rsidR="00802AD2" w:rsidRDefault="00802AD2" w:rsidP="004E60E5">
      <w:pPr>
        <w:rPr>
          <w:sz w:val="28"/>
        </w:rPr>
      </w:pPr>
      <w:r>
        <w:rPr>
          <w:sz w:val="28"/>
        </w:rPr>
        <w:t xml:space="preserve">Глава </w:t>
      </w:r>
      <w:r w:rsidR="00E233F0">
        <w:rPr>
          <w:sz w:val="28"/>
        </w:rPr>
        <w:t>а</w:t>
      </w:r>
      <w:r>
        <w:rPr>
          <w:sz w:val="28"/>
        </w:rPr>
        <w:t>дминистраци</w:t>
      </w:r>
      <w:r w:rsidR="00E233F0">
        <w:rPr>
          <w:sz w:val="28"/>
        </w:rPr>
        <w:t xml:space="preserve">и                                                      </w:t>
      </w:r>
      <w:r>
        <w:rPr>
          <w:sz w:val="28"/>
        </w:rPr>
        <w:t xml:space="preserve">  </w:t>
      </w:r>
      <w:r w:rsidR="00E233F0">
        <w:rPr>
          <w:sz w:val="28"/>
        </w:rPr>
        <w:t>В.Л. Ульянов</w:t>
      </w:r>
    </w:p>
    <w:p w:rsidR="0069038D" w:rsidRDefault="0069038D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A44F5" w:rsidRDefault="00BA44F5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69038D" w:rsidRPr="0069038D" w:rsidRDefault="008E72BE" w:rsidP="004E60E5">
      <w:pPr>
        <w:pageBreakBefore/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8E72BE">
        <w:rPr>
          <w:rFonts w:eastAsia="Calibri"/>
          <w:sz w:val="28"/>
          <w:szCs w:val="22"/>
          <w:lang w:eastAsia="en-US"/>
        </w:rPr>
        <w:lastRenderedPageBreak/>
        <w:t>Приложение к </w:t>
      </w:r>
      <w:r w:rsidR="00245F67">
        <w:rPr>
          <w:rFonts w:eastAsia="Calibri"/>
          <w:sz w:val="28"/>
          <w:szCs w:val="22"/>
          <w:lang w:eastAsia="en-US"/>
        </w:rPr>
        <w:t xml:space="preserve">постановлению </w:t>
      </w:r>
      <w:r w:rsidR="00E233F0">
        <w:rPr>
          <w:rFonts w:eastAsia="Calibri"/>
          <w:sz w:val="28"/>
          <w:szCs w:val="22"/>
          <w:lang w:eastAsia="en-US"/>
        </w:rPr>
        <w:t>а</w:t>
      </w:r>
      <w:r w:rsidR="00245F67">
        <w:rPr>
          <w:rFonts w:eastAsia="Calibri"/>
          <w:sz w:val="28"/>
          <w:szCs w:val="22"/>
          <w:lang w:eastAsia="en-US"/>
        </w:rPr>
        <w:t>дминистрации</w:t>
      </w:r>
    </w:p>
    <w:p w:rsidR="0069038D" w:rsidRPr="0069038D" w:rsidRDefault="00E233F0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МО Шумское сельское поселение</w:t>
      </w:r>
    </w:p>
    <w:p w:rsidR="0069038D" w:rsidRPr="0069038D" w:rsidRDefault="001F062F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от </w:t>
      </w:r>
      <w:r w:rsidR="00E233F0">
        <w:rPr>
          <w:sz w:val="28"/>
          <w:szCs w:val="28"/>
        </w:rPr>
        <w:t>2</w:t>
      </w:r>
      <w:r w:rsidR="00971D0B">
        <w:rPr>
          <w:sz w:val="28"/>
          <w:szCs w:val="28"/>
        </w:rPr>
        <w:t>2</w:t>
      </w:r>
      <w:r w:rsidR="00E233F0">
        <w:rPr>
          <w:sz w:val="28"/>
          <w:szCs w:val="28"/>
        </w:rPr>
        <w:t>.12</w:t>
      </w:r>
      <w:r w:rsidR="00D85AD2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971D0B">
        <w:rPr>
          <w:sz w:val="28"/>
          <w:szCs w:val="28"/>
        </w:rPr>
        <w:t>295</w:t>
      </w:r>
    </w:p>
    <w:p w:rsidR="0069038D" w:rsidRPr="0069038D" w:rsidRDefault="0069038D" w:rsidP="004E60E5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МЕТОДИКА</w:t>
      </w:r>
    </w:p>
    <w:p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доходов,</w:t>
      </w:r>
    </w:p>
    <w:p w:rsidR="0069038D" w:rsidRPr="0069038D" w:rsidRDefault="0069038D" w:rsidP="00245F67">
      <w:pPr>
        <w:jc w:val="center"/>
        <w:outlineLvl w:val="2"/>
        <w:rPr>
          <w:sz w:val="28"/>
          <w:szCs w:val="28"/>
        </w:rPr>
      </w:pPr>
      <w:proofErr w:type="gramStart"/>
      <w:r w:rsidRPr="0069038D">
        <w:rPr>
          <w:sz w:val="28"/>
          <w:szCs w:val="28"/>
        </w:rPr>
        <w:t>администрирование</w:t>
      </w:r>
      <w:proofErr w:type="gramEnd"/>
      <w:r w:rsidR="001F39A2">
        <w:rPr>
          <w:sz w:val="28"/>
          <w:szCs w:val="28"/>
        </w:rPr>
        <w:t xml:space="preserve"> </w:t>
      </w:r>
      <w:r w:rsidR="008E72BE" w:rsidRPr="008E72BE">
        <w:rPr>
          <w:sz w:val="28"/>
          <w:szCs w:val="28"/>
        </w:rPr>
        <w:t xml:space="preserve">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Pr="0069038D">
        <w:rPr>
          <w:sz w:val="28"/>
          <w:szCs w:val="28"/>
        </w:rPr>
        <w:t xml:space="preserve"> – главный администратор доходов бюджета</w:t>
      </w:r>
      <w:r w:rsidR="004B3074">
        <w:rPr>
          <w:sz w:val="28"/>
          <w:szCs w:val="28"/>
        </w:rPr>
        <w:t xml:space="preserve"> в бюджет сельского поселения</w:t>
      </w:r>
    </w:p>
    <w:p w:rsidR="0069038D" w:rsidRPr="003E5F43" w:rsidRDefault="0069038D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p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4B3074" w:rsidRPr="00CB361C" w:rsidRDefault="004B3074" w:rsidP="004B3074">
      <w:pPr>
        <w:ind w:left="720"/>
        <w:rPr>
          <w:sz w:val="28"/>
          <w:szCs w:val="28"/>
        </w:rPr>
      </w:pPr>
    </w:p>
    <w:p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proofErr w:type="gramStart"/>
      <w:r w:rsidRPr="00CB361C">
        <w:rPr>
          <w:sz w:val="28"/>
          <w:szCs w:val="28"/>
        </w:rPr>
        <w:t xml:space="preserve">В соответствии с  пунктом  1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установленными постановлением Правительства Российской Федерации  от  23.06.2016 №  574  «Об  общих  требованиях  к  методике  прогнозирования  поступлений  доходов  в  бюджеты  бюджетной  системы  Российской  Федерации». </w:t>
      </w:r>
      <w:proofErr w:type="gramEnd"/>
    </w:p>
    <w:p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proofErr w:type="gramStart"/>
      <w:r w:rsidRPr="00CB361C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>дминистраци</w:t>
      </w:r>
      <w:r w:rsidR="00E233F0">
        <w:rPr>
          <w:color w:val="000000"/>
          <w:sz w:val="28"/>
          <w:szCs w:val="28"/>
        </w:rPr>
        <w:t>ей</w:t>
      </w:r>
      <w:r w:rsidR="00E233F0" w:rsidRPr="00FA27D8">
        <w:rPr>
          <w:color w:val="000000"/>
          <w:sz w:val="28"/>
          <w:szCs w:val="28"/>
        </w:rPr>
        <w:t xml:space="preserve">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="00E233F0" w:rsidRPr="005451EE">
        <w:rPr>
          <w:sz w:val="28"/>
          <w:szCs w:val="28"/>
        </w:rPr>
        <w:t xml:space="preserve"> </w:t>
      </w:r>
      <w:r w:rsidRPr="00CB361C">
        <w:rPr>
          <w:sz w:val="28"/>
          <w:szCs w:val="28"/>
        </w:rPr>
        <w:t xml:space="preserve">(далее  Методика) по основным видам налоговых, неналоговых доходов и  безвозмездным  поступлениям применяется для расчета доходов бюджета  </w:t>
      </w:r>
      <w:r w:rsidR="00E233F0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</w:r>
      <w:r w:rsidRPr="00CB361C">
        <w:rPr>
          <w:sz w:val="28"/>
          <w:szCs w:val="28"/>
        </w:rPr>
        <w:t xml:space="preserve">. </w:t>
      </w:r>
      <w:proofErr w:type="gramEnd"/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A51437">
        <w:rPr>
          <w:sz w:val="28"/>
          <w:szCs w:val="28"/>
        </w:rPr>
        <w:t>предусматривает</w:t>
      </w:r>
      <w:proofErr w:type="gramEnd"/>
      <w:r w:rsidRPr="00A51437">
        <w:rPr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(далее - вид доходов) по форме согласно приложению и содержит: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lastRenderedPageBreak/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усреднение - расчет на основании </w:t>
      </w:r>
      <w:proofErr w:type="gramStart"/>
      <w:r w:rsidRPr="00A51437">
        <w:rPr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A51437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A51437">
        <w:rPr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A51437">
        <w:rPr>
          <w:sz w:val="28"/>
          <w:szCs w:val="28"/>
        </w:rPr>
        <w:t>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B1774B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  <w:docGrid w:linePitch="272"/>
        </w:sectPr>
      </w:pPr>
    </w:p>
    <w:p w:rsidR="002119AE" w:rsidRPr="000400ED" w:rsidRDefault="005F6EDF" w:rsidP="002119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к  методике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прогнозирования поступлений доходов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сельского поселения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61">
        <w:rPr>
          <w:sz w:val="24"/>
          <w:szCs w:val="24"/>
        </w:rPr>
        <w:t>(форма)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МЕТОДИКА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N </w:t>
            </w:r>
            <w:proofErr w:type="gramStart"/>
            <w:r w:rsidRPr="00C403BB">
              <w:rPr>
                <w:sz w:val="22"/>
                <w:szCs w:val="22"/>
              </w:rPr>
              <w:t>п</w:t>
            </w:r>
            <w:proofErr w:type="gramEnd"/>
            <w:r w:rsidRPr="00C403BB">
              <w:rPr>
                <w:sz w:val="22"/>
                <w:szCs w:val="22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C403BB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C403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C403BB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C403BB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C403BB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5F6EDF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2745EB" w:rsidRDefault="005F6EDF" w:rsidP="00B03CAB">
            <w:pPr>
              <w:pStyle w:val="ConsPlusNormal"/>
              <w:rPr>
                <w:sz w:val="22"/>
                <w:szCs w:val="22"/>
              </w:rPr>
            </w:pPr>
            <w:r w:rsidRPr="002745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E233F0" w:rsidP="00D1204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E233F0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 xml:space="preserve">1 08 04020 01 </w:t>
            </w:r>
            <w:r w:rsidR="00E233F0">
              <w:rPr>
                <w:sz w:val="20"/>
                <w:szCs w:val="20"/>
              </w:rPr>
              <w:t>0</w:t>
            </w:r>
            <w:r w:rsidRPr="003176D1">
              <w:rPr>
                <w:sz w:val="20"/>
                <w:szCs w:val="20"/>
              </w:rPr>
              <w:t>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B03CA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5F6EDF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6F6306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62222D" w:rsidRDefault="005F6EDF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="006F6306" w:rsidRPr="0062222D">
              <w:rPr>
                <w:sz w:val="22"/>
                <w:szCs w:val="22"/>
              </w:rPr>
              <w:t xml:space="preserve">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</w:t>
            </w:r>
            <w:r w:rsidR="006F6306" w:rsidRPr="0062222D">
              <w:rPr>
                <w:sz w:val="22"/>
                <w:szCs w:val="22"/>
              </w:rPr>
              <w:lastRenderedPageBreak/>
              <w:t>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lastRenderedPageBreak/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сложившихся темпов роста;</w:t>
            </w:r>
          </w:p>
          <w:p w:rsidR="005F6EDF" w:rsidRPr="0062222D" w:rsidRDefault="006F6306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</w:t>
            </w:r>
            <w:proofErr w:type="gramStart"/>
            <w:r w:rsidRPr="0062222D">
              <w:rPr>
                <w:color w:val="242424"/>
                <w:sz w:val="22"/>
                <w:szCs w:val="22"/>
              </w:rPr>
              <w:t xml:space="preserve"> (+) </w:t>
            </w:r>
            <w:proofErr w:type="gramEnd"/>
            <w:r w:rsidRPr="0062222D">
              <w:rPr>
                <w:color w:val="242424"/>
                <w:sz w:val="22"/>
                <w:szCs w:val="22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3176D1" w:rsidRDefault="00E233F0" w:rsidP="00435AAF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233F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Аим=</w:t>
            </w:r>
            <w:proofErr w:type="spellEnd"/>
            <w:proofErr w:type="gramStart"/>
            <w:r w:rsidRPr="0082320C">
              <w:rPr>
                <w:sz w:val="22"/>
                <w:szCs w:val="22"/>
                <w:lang w:val="en-US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об*</w:t>
            </w: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>*</w:t>
            </w: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>
              <w:rPr>
                <w:sz w:val="22"/>
                <w:szCs w:val="22"/>
              </w:rPr>
              <w:t>имущества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</w:t>
            </w:r>
            <w:proofErr w:type="spellEnd"/>
            <w:r w:rsidRPr="0082320C">
              <w:rPr>
                <w:sz w:val="22"/>
                <w:szCs w:val="22"/>
              </w:rPr>
              <w:t xml:space="preserve"> </w:t>
            </w:r>
            <w:proofErr w:type="gramStart"/>
            <w:r w:rsidRPr="0082320C">
              <w:rPr>
                <w:sz w:val="22"/>
                <w:szCs w:val="22"/>
              </w:rPr>
              <w:t>-а</w:t>
            </w:r>
            <w:proofErr w:type="gramEnd"/>
            <w:r w:rsidRPr="0082320C">
              <w:rPr>
                <w:sz w:val="22"/>
                <w:szCs w:val="22"/>
              </w:rPr>
              <w:t xml:space="preserve">рендная плата, прогнозируемая к поступлению в бюджет   </w:t>
            </w:r>
            <w:r w:rsidRPr="00E233F0">
              <w:rPr>
                <w:sz w:val="22"/>
                <w:szCs w:val="22"/>
              </w:rPr>
      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  <w:r w:rsidRPr="0082320C">
              <w:rPr>
                <w:sz w:val="22"/>
                <w:szCs w:val="22"/>
              </w:rPr>
              <w:t xml:space="preserve"> в прогнозируемом году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2320C">
              <w:rPr>
                <w:sz w:val="22"/>
                <w:szCs w:val="22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</w:t>
            </w:r>
            <w:proofErr w:type="spellEnd"/>
            <w:r w:rsidRPr="0082320C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 xml:space="preserve"> – ставка арендной платы</w:t>
            </w:r>
          </w:p>
          <w:p w:rsidR="00E233F0" w:rsidRPr="0082320C" w:rsidRDefault="00E233F0" w:rsidP="00E233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  <w:r w:rsidRPr="0082320C">
              <w:rPr>
                <w:sz w:val="22"/>
                <w:szCs w:val="22"/>
              </w:rPr>
              <w:t xml:space="preserve"> – уровень инфляции, установленный Областным законом о бюджете </w:t>
            </w:r>
            <w:r>
              <w:rPr>
                <w:sz w:val="22"/>
                <w:szCs w:val="22"/>
              </w:rPr>
              <w:t>Ленинградской</w:t>
            </w:r>
            <w:r w:rsidRPr="0082320C">
              <w:rPr>
                <w:sz w:val="22"/>
                <w:szCs w:val="22"/>
              </w:rPr>
              <w:t xml:space="preserve"> области</w:t>
            </w: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3176D1" w:rsidRDefault="00E233F0" w:rsidP="00435AAF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Шумское сельское </w:t>
            </w:r>
            <w:r w:rsidRPr="00E233F0">
              <w:rPr>
                <w:sz w:val="22"/>
                <w:szCs w:val="22"/>
              </w:rPr>
              <w:lastRenderedPageBreak/>
              <w:t>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82320C">
              <w:rPr>
                <w:sz w:val="22"/>
                <w:szCs w:val="22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Аим=</w:t>
            </w:r>
            <w:proofErr w:type="spellEnd"/>
            <w:proofErr w:type="gramStart"/>
            <w:r w:rsidRPr="0082320C">
              <w:rPr>
                <w:sz w:val="22"/>
                <w:szCs w:val="22"/>
                <w:lang w:val="en-US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об*</w:t>
            </w: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>*</w:t>
            </w: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Алгоритм расчета определяется исходя из оценочной стоимости, ставки арендной платы и </w:t>
            </w:r>
            <w:r w:rsidRPr="0082320C">
              <w:rPr>
                <w:sz w:val="22"/>
                <w:szCs w:val="22"/>
              </w:rPr>
              <w:lastRenderedPageBreak/>
              <w:t>уровня инфляции, если иное не предусмотрено договором аренды на основании:</w:t>
            </w:r>
          </w:p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>
              <w:rPr>
                <w:sz w:val="22"/>
                <w:szCs w:val="22"/>
              </w:rPr>
              <w:t>имущества</w:t>
            </w:r>
          </w:p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lastRenderedPageBreak/>
              <w:t>Аим</w:t>
            </w:r>
            <w:proofErr w:type="spellEnd"/>
            <w:r w:rsidRPr="0082320C">
              <w:rPr>
                <w:sz w:val="22"/>
                <w:szCs w:val="22"/>
              </w:rPr>
              <w:t xml:space="preserve"> </w:t>
            </w:r>
            <w:proofErr w:type="gramStart"/>
            <w:r w:rsidRPr="0082320C">
              <w:rPr>
                <w:sz w:val="22"/>
                <w:szCs w:val="22"/>
              </w:rPr>
              <w:t>-а</w:t>
            </w:r>
            <w:proofErr w:type="gramEnd"/>
            <w:r w:rsidRPr="0082320C">
              <w:rPr>
                <w:sz w:val="22"/>
                <w:szCs w:val="22"/>
              </w:rPr>
              <w:t xml:space="preserve">рендная плата, прогнозируемая к поступлению в бюджет   </w:t>
            </w:r>
            <w:r w:rsidRPr="00E233F0">
              <w:rPr>
                <w:sz w:val="22"/>
                <w:szCs w:val="22"/>
              </w:rPr>
              <w:t xml:space="preserve">муниципального образования Шумское </w:t>
            </w:r>
            <w:r w:rsidRPr="00E233F0">
              <w:rPr>
                <w:sz w:val="22"/>
                <w:szCs w:val="22"/>
              </w:rPr>
              <w:lastRenderedPageBreak/>
              <w:t>сельское поселение Кировского муниципального образования Кировского муниципального района Ленинградской области</w:t>
            </w:r>
            <w:r w:rsidRPr="0082320C">
              <w:rPr>
                <w:sz w:val="22"/>
                <w:szCs w:val="22"/>
              </w:rPr>
              <w:t xml:space="preserve"> в прогнозируемом году</w:t>
            </w:r>
          </w:p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2320C">
              <w:rPr>
                <w:sz w:val="22"/>
                <w:szCs w:val="22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</w:t>
            </w:r>
            <w:proofErr w:type="spellEnd"/>
            <w:r w:rsidRPr="0082320C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:rsidR="00E233F0" w:rsidRPr="0082320C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 xml:space="preserve"> – ставка арендной платы</w:t>
            </w:r>
          </w:p>
          <w:p w:rsidR="00E233F0" w:rsidRPr="0082320C" w:rsidRDefault="00E233F0" w:rsidP="00E233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  <w:r w:rsidRPr="0082320C">
              <w:rPr>
                <w:sz w:val="22"/>
                <w:szCs w:val="22"/>
              </w:rPr>
              <w:t xml:space="preserve"> – уровень инфляции, установленный Областным законом о бюджете </w:t>
            </w:r>
            <w:r>
              <w:rPr>
                <w:sz w:val="22"/>
                <w:szCs w:val="22"/>
              </w:rPr>
              <w:t>Ленинградской</w:t>
            </w:r>
            <w:r w:rsidRPr="0082320C">
              <w:rPr>
                <w:sz w:val="22"/>
                <w:szCs w:val="22"/>
              </w:rPr>
              <w:t xml:space="preserve"> области</w:t>
            </w:r>
          </w:p>
        </w:tc>
      </w:tr>
      <w:tr w:rsidR="003D4AE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D85AD2" w:rsidRDefault="003D4AE0" w:rsidP="00B03C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3D4AE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E19D1" w:rsidRDefault="003D4AE0" w:rsidP="003D4AE0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найм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62222D" w:rsidRDefault="003D4AE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proofErr w:type="gramStart"/>
            <w:r w:rsidRPr="0062222D">
              <w:rPr>
                <w:sz w:val="22"/>
                <w:szCs w:val="22"/>
              </w:rPr>
              <w:t xml:space="preserve">Алгоритм расчета определяется исходя из данных об ожидаемом поступления в текущем году, динамики поступления </w:t>
            </w:r>
            <w:r>
              <w:rPr>
                <w:sz w:val="22"/>
                <w:szCs w:val="22"/>
              </w:rPr>
              <w:t xml:space="preserve">платежей за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 xml:space="preserve"> жилых помещений, находящихся в муниципальной собственности</w:t>
            </w:r>
            <w:r w:rsidRPr="0062222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П</w:t>
            </w:r>
            <w:r>
              <w:rPr>
                <w:i/>
                <w:iCs/>
                <w:color w:val="242424"/>
                <w:sz w:val="22"/>
                <w:szCs w:val="22"/>
              </w:rPr>
              <w:t>най</w:t>
            </w:r>
            <w:proofErr w:type="gramStart"/>
            <w:r>
              <w:rPr>
                <w:i/>
                <w:iCs/>
                <w:color w:val="242424"/>
                <w:sz w:val="22"/>
                <w:szCs w:val="22"/>
              </w:rPr>
              <w:t>м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>-</w:t>
            </w:r>
            <w:proofErr w:type="gramEnd"/>
            <w:r w:rsidRPr="0062222D">
              <w:rPr>
                <w:i/>
                <w:iCs/>
                <w:color w:val="242424"/>
                <w:sz w:val="22"/>
                <w:szCs w:val="22"/>
              </w:rPr>
              <w:t> </w:t>
            </w:r>
            <w:r w:rsidRPr="0062222D">
              <w:rPr>
                <w:color w:val="242424"/>
                <w:sz w:val="22"/>
                <w:szCs w:val="22"/>
              </w:rPr>
              <w:t xml:space="preserve">сумма </w:t>
            </w:r>
            <w:r>
              <w:rPr>
                <w:color w:val="242424"/>
                <w:sz w:val="22"/>
                <w:szCs w:val="22"/>
              </w:rPr>
              <w:t>платежа</w:t>
            </w:r>
            <w:r w:rsidRPr="0062222D">
              <w:rPr>
                <w:color w:val="242424"/>
                <w:sz w:val="22"/>
                <w:szCs w:val="22"/>
              </w:rPr>
              <w:t>, прогнозируемая к поступлению в бюджет поселения, в прогнозируемом году;</w:t>
            </w:r>
          </w:p>
          <w:p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</w:t>
            </w:r>
            <w:r>
              <w:rPr>
                <w:color w:val="242424"/>
                <w:sz w:val="22"/>
                <w:szCs w:val="22"/>
              </w:rPr>
              <w:t xml:space="preserve">платежей за </w:t>
            </w:r>
            <w:proofErr w:type="spellStart"/>
            <w:r>
              <w:rPr>
                <w:color w:val="242424"/>
                <w:sz w:val="22"/>
                <w:szCs w:val="22"/>
              </w:rPr>
              <w:t>найм</w:t>
            </w:r>
            <w:proofErr w:type="spellEnd"/>
            <w:r>
              <w:rPr>
                <w:color w:val="242424"/>
                <w:sz w:val="22"/>
                <w:szCs w:val="22"/>
              </w:rPr>
              <w:t xml:space="preserve"> жилья</w:t>
            </w:r>
            <w:r w:rsidRPr="0062222D">
              <w:rPr>
                <w:color w:val="242424"/>
                <w:sz w:val="22"/>
                <w:szCs w:val="22"/>
              </w:rPr>
              <w:t xml:space="preserve">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3D4AE0" w:rsidRPr="0062222D" w:rsidRDefault="003D4AE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</w:p>
        </w:tc>
      </w:tr>
      <w:tr w:rsidR="00DA0F9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Default="00DA0F9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Default="00DA0F9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E233F0" w:rsidRDefault="00DA0F9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D85AD2" w:rsidRDefault="00DA0F90" w:rsidP="00DA0F90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1 13 0</w:t>
            </w:r>
            <w:r>
              <w:rPr>
                <w:sz w:val="20"/>
                <w:szCs w:val="20"/>
              </w:rPr>
              <w:t>1</w:t>
            </w:r>
            <w:r w:rsidRPr="00D85AD2">
              <w:rPr>
                <w:sz w:val="20"/>
                <w:szCs w:val="20"/>
              </w:rPr>
              <w:t>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DA0F90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A0F9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0" w:rsidRPr="008536D6" w:rsidRDefault="00EF7F20" w:rsidP="00EF7F20">
            <w:pPr>
              <w:pStyle w:val="ConsPlusNormal"/>
            </w:pPr>
            <w:r w:rsidRPr="008536D6">
              <w:t>Алгоритм рас</w:t>
            </w:r>
            <w:r>
              <w:t>чета основан на статьях 12, 41,47, 62,</w:t>
            </w:r>
            <w:r w:rsidRPr="008536D6">
              <w:t>16</w:t>
            </w:r>
            <w:r>
              <w:t>0.1</w:t>
            </w:r>
            <w:r w:rsidRPr="008536D6">
              <w:t xml:space="preserve"> Бюджетного кодекса Российской Федерации. </w:t>
            </w:r>
          </w:p>
          <w:p w:rsidR="00DA0F90" w:rsidRPr="008536D6" w:rsidRDefault="00EF7F20" w:rsidP="00EF7F20">
            <w:pPr>
              <w:pStyle w:val="ConsPlusNormal"/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C403BB" w:rsidRDefault="00DA0F9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F60D6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1 13 02995 10 0000 130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8536D6">
            <w:pPr>
              <w:pStyle w:val="ConsPlusNormal"/>
            </w:pPr>
            <w:r w:rsidRPr="008536D6">
              <w:t>Алгоритм рас</w:t>
            </w:r>
            <w:r w:rsidR="00DA0F90">
              <w:t xml:space="preserve">чета основан на статьях </w:t>
            </w:r>
            <w:r w:rsidR="00EF7F20">
              <w:t>12, 41,47, 62,</w:t>
            </w:r>
            <w:r w:rsidR="00EF7F20" w:rsidRPr="008536D6">
              <w:t>16</w:t>
            </w:r>
            <w:r w:rsidR="00EF7F20">
              <w:t>0.1</w:t>
            </w:r>
            <w:r w:rsidR="00EF7F20" w:rsidRPr="008536D6">
              <w:t xml:space="preserve"> </w:t>
            </w:r>
            <w:r w:rsidRPr="008536D6">
              <w:t xml:space="preserve">Бюджетного кодекса Российской Федерации. </w:t>
            </w:r>
          </w:p>
          <w:p w:rsidR="00E233F0" w:rsidRPr="008536D6" w:rsidRDefault="00E233F0" w:rsidP="008536D6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53AA4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F60D6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3D4AE0" w:rsidP="00B03CAB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Шумское сельское поселение Кировского муниципального </w:t>
            </w:r>
            <w:r w:rsidRPr="00E233F0">
              <w:rPr>
                <w:sz w:val="22"/>
                <w:szCs w:val="22"/>
              </w:rPr>
              <w:lastRenderedPageBreak/>
              <w:t>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233F0" w:rsidP="00B03CAB">
            <w:pPr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C53AA4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 xml:space="preserve">Алгоритм расчета определяется исходя из балансовой (остаточной) стоимости земельных участков, планируемых к </w:t>
            </w:r>
            <w:r w:rsidRPr="00C53AA4">
              <w:rPr>
                <w:sz w:val="22"/>
                <w:szCs w:val="22"/>
              </w:rPr>
              <w:lastRenderedPageBreak/>
              <w:t>реализации и остатков основного долга по договорам купли-продажи с рассрочкой платежа на основании:</w:t>
            </w:r>
          </w:p>
          <w:p w:rsidR="00E233F0" w:rsidRPr="00C53AA4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>- договоров купли-продажи с предоставлением рассрочки платежа;</w:t>
            </w:r>
          </w:p>
          <w:p w:rsidR="00E233F0" w:rsidRPr="00C53AA4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53AA4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F60D6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1 16 07010 10 0000 140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403B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1403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в виде штрафов, пеней  </w:t>
            </w:r>
            <w:r w:rsidRPr="00C403BB">
              <w:rPr>
                <w:sz w:val="22"/>
                <w:szCs w:val="22"/>
              </w:rPr>
              <w:t xml:space="preserve">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proofErr w:type="spellStart"/>
            <w:r w:rsidRPr="00C403BB">
              <w:rPr>
                <w:sz w:val="22"/>
                <w:szCs w:val="22"/>
              </w:rPr>
              <w:t>муниципальным</w:t>
            </w:r>
            <w:r>
              <w:rPr>
                <w:sz w:val="22"/>
                <w:szCs w:val="22"/>
              </w:rPr>
              <w:t>имеют</w:t>
            </w:r>
            <w:proofErr w:type="spellEnd"/>
            <w:r w:rsidRPr="0043531C">
              <w:rPr>
                <w:sz w:val="22"/>
                <w:szCs w:val="22"/>
              </w:rPr>
              <w:t xml:space="preserve"> несистемный характер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43531C">
              <w:rPr>
                <w:sz w:val="22"/>
                <w:szCs w:val="22"/>
              </w:rPr>
              <w:t>оступлений</w:t>
            </w:r>
            <w:r w:rsidRPr="00C403BB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C403BB">
              <w:rPr>
                <w:color w:val="000000"/>
                <w:sz w:val="22"/>
                <w:szCs w:val="22"/>
              </w:rPr>
              <w:t xml:space="preserve">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F60D6" w:rsidP="00C071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Шумское сельское </w:t>
            </w:r>
            <w:r w:rsidRPr="00E233F0">
              <w:rPr>
                <w:sz w:val="22"/>
                <w:szCs w:val="22"/>
              </w:rPr>
              <w:lastRenderedPageBreak/>
              <w:t>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1 17 01050 10 0000 180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Платежи,  отнесенные  к  невыясненным поступлениям,  подлежат  уточнению  (выяснению)  в  </w:t>
            </w:r>
            <w:r w:rsidRPr="00C17B61">
              <w:rPr>
                <w:sz w:val="22"/>
                <w:szCs w:val="22"/>
              </w:rPr>
              <w:lastRenderedPageBreak/>
              <w:t>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</w:t>
            </w:r>
            <w:r w:rsidRPr="00C17B61">
              <w:rPr>
                <w:sz w:val="22"/>
                <w:szCs w:val="22"/>
              </w:rPr>
              <w:lastRenderedPageBreak/>
              <w:t>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90C05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Default="00E90C05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E233F0" w:rsidRDefault="00E90C05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D85AD2" w:rsidRDefault="00E90C05" w:rsidP="003D4AE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2 02 20 216 10 0000 150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3D4AE0">
            <w:pPr>
              <w:pStyle w:val="ConsPlusNormal"/>
              <w:rPr>
                <w:sz w:val="22"/>
                <w:szCs w:val="22"/>
              </w:rPr>
            </w:pPr>
            <w:r w:rsidRPr="00E90C05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17B61" w:rsidRDefault="00E90C05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3D4AE0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 xml:space="preserve">2 02 </w:t>
            </w:r>
            <w:r w:rsidR="003D4AE0">
              <w:rPr>
                <w:sz w:val="20"/>
                <w:szCs w:val="20"/>
              </w:rPr>
              <w:t>2</w:t>
            </w:r>
            <w:r w:rsidRPr="00D85AD2">
              <w:rPr>
                <w:sz w:val="20"/>
                <w:szCs w:val="20"/>
              </w:rPr>
              <w:t>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3D4AE0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Прочие </w:t>
            </w:r>
            <w:r w:rsidR="003D4AE0">
              <w:rPr>
                <w:sz w:val="22"/>
                <w:szCs w:val="22"/>
              </w:rPr>
              <w:t>субсидии</w:t>
            </w:r>
            <w:r w:rsidRPr="00C403BB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Шумское сельское поселение Кировского муниципального </w:t>
            </w:r>
            <w:r w:rsidRPr="00E233F0">
              <w:rPr>
                <w:sz w:val="22"/>
                <w:szCs w:val="22"/>
              </w:rPr>
              <w:lastRenderedPageBreak/>
              <w:t>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</w:t>
            </w:r>
            <w:r w:rsidRPr="00C17B61">
              <w:rPr>
                <w:sz w:val="22"/>
                <w:szCs w:val="22"/>
              </w:rPr>
              <w:lastRenderedPageBreak/>
              <w:t xml:space="preserve">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3D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</w:t>
            </w:r>
            <w:r w:rsidRPr="00C17B61">
              <w:rPr>
                <w:sz w:val="22"/>
                <w:szCs w:val="22"/>
              </w:rPr>
              <w:lastRenderedPageBreak/>
              <w:t xml:space="preserve">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2 02 40014 10 0000 150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</w:t>
            </w:r>
            <w:r w:rsidRPr="00C17B61">
              <w:rPr>
                <w:sz w:val="22"/>
                <w:szCs w:val="22"/>
              </w:rPr>
              <w:lastRenderedPageBreak/>
              <w:t>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90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E90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gramStart"/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F106DE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</w:t>
            </w:r>
            <w:r w:rsidRPr="00E233F0">
              <w:rPr>
                <w:sz w:val="22"/>
                <w:szCs w:val="22"/>
              </w:rPr>
              <w:lastRenderedPageBreak/>
      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jc w:val="center"/>
            </w:pPr>
            <w:r w:rsidRPr="00D85AD2">
              <w:lastRenderedPageBreak/>
              <w:t>2 08 05000 10 0000 150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 xml:space="preserve">Перечисления из </w:t>
            </w:r>
            <w:r w:rsidRPr="00C403BB">
              <w:rPr>
                <w:color w:val="000000"/>
                <w:sz w:val="22"/>
                <w:szCs w:val="22"/>
              </w:rPr>
              <w:lastRenderedPageBreak/>
              <w:t>бюджетов сельских поселений (в бюджеты поселений) для осуществления возврат</w:t>
            </w:r>
            <w:proofErr w:type="gramStart"/>
            <w:r w:rsidRPr="00C403BB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C403BB">
              <w:rPr>
                <w:color w:val="000000"/>
                <w:sz w:val="22"/>
                <w:szCs w:val="22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7E5778" w:rsidRDefault="00E233F0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Прогнозирование 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вышеуказанного дохода на этапе формирования проекта решения о</w:t>
            </w:r>
          </w:p>
          <w:p w:rsidR="00E233F0" w:rsidRPr="007E5778" w:rsidRDefault="00E233F0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E5778"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90C05" w:rsidRPr="00E233F0">
              <w:rPr>
                <w:sz w:val="22"/>
                <w:szCs w:val="22"/>
              </w:rPr>
      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  <w:r w:rsidR="00E90C05"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не осуществляется в связи с отсутствием</w:t>
            </w:r>
          </w:p>
          <w:p w:rsidR="00E233F0" w:rsidRPr="007E5778" w:rsidRDefault="00E233F0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системного характера их уплаты и объективной информации для осуществления расчета.</w:t>
            </w:r>
          </w:p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0C05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124678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Шумское сельское поселение Кировского муниципального образования Кировского муниципального </w:t>
            </w:r>
            <w:r w:rsidRPr="00E233F0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D85AD2" w:rsidRDefault="00E90C05" w:rsidP="00B03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2 18 60010 10 0000 150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rPr>
                <w:color w:val="000000"/>
                <w:sz w:val="22"/>
                <w:szCs w:val="22"/>
              </w:rPr>
            </w:pPr>
            <w:r w:rsidRPr="00E90C0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Default="00E90C05" w:rsidP="00E90C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:rsidR="00E90C05" w:rsidRDefault="00E90C05" w:rsidP="00E90C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Шумское </w:t>
            </w:r>
            <w:r w:rsidRPr="00E233F0">
              <w:rPr>
                <w:sz w:val="22"/>
                <w:szCs w:val="22"/>
              </w:rPr>
              <w:lastRenderedPageBreak/>
              <w:t>сельское поселение Кировского муниципального образования Кировского муниципального района Ленинградской области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невозможностью</w:t>
            </w:r>
          </w:p>
          <w:p w:rsidR="00E90C05" w:rsidRDefault="00E90C05" w:rsidP="00E90C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неиспользованных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 состоянию на 1 января очередного</w:t>
            </w:r>
          </w:p>
          <w:p w:rsidR="00E90C05" w:rsidRDefault="00E90C05" w:rsidP="00E90C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финансового года остатков иных межбюджетных трансфертов, имеющих</w:t>
            </w:r>
          </w:p>
          <w:p w:rsidR="00E90C05" w:rsidRDefault="00E90C05" w:rsidP="00E90C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целевое значение, прошлых лет из бюджета </w:t>
            </w:r>
            <w:r w:rsidRPr="00E90C05">
              <w:rPr>
                <w:rFonts w:ascii="YS Text" w:hAnsi="YS Text"/>
                <w:color w:val="000000"/>
                <w:sz w:val="23"/>
                <w:szCs w:val="23"/>
              </w:rPr>
              <w:t>муниципального района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5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DA0F90">
        <w:trPr>
          <w:trHeight w:val="3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124678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>администрация 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jc w:val="center"/>
              <w:rPr>
                <w:color w:val="000000"/>
              </w:rPr>
            </w:pPr>
            <w:bookmarkStart w:id="0" w:name="_GoBack"/>
            <w:r w:rsidRPr="00D85AD2">
              <w:rPr>
                <w:color w:val="000000"/>
              </w:rPr>
              <w:t>2 19 60010 10 0000 150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  назначение, прошлых лет из бюджетов сельских поселений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:rsidR="00E233F0" w:rsidRDefault="00E233F0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DA0F90" w:rsidRPr="00E233F0">
              <w:rPr>
                <w:sz w:val="22"/>
                <w:szCs w:val="22"/>
              </w:rPr>
              <w:t>муниципального образования Шумское сельское поселение Кировского муниципального образования Кировского муниципального района Ленинградской области</w:t>
            </w:r>
            <w:r w:rsidR="00DA0F9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не осуществляется в связи с невозможностью</w:t>
            </w:r>
          </w:p>
          <w:p w:rsidR="00E233F0" w:rsidRDefault="00E233F0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неиспользованных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 состоянию на 1 января очередного</w:t>
            </w:r>
          </w:p>
          <w:p w:rsidR="00E233F0" w:rsidRDefault="00E233F0" w:rsidP="0087311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финансового года остатков субсидий, субвенций и иных межбюджетных трансфертов, имеющих</w:t>
            </w:r>
          </w:p>
          <w:p w:rsidR="00E233F0" w:rsidRPr="00C17B61" w:rsidRDefault="00E233F0" w:rsidP="00DA0F9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целевое значение, прошлых лет из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бюджета сельского поселения.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E0BED" w:rsidRDefault="00FE0BED" w:rsidP="00FE0BED">
      <w:pPr>
        <w:jc w:val="both"/>
        <w:rPr>
          <w:sz w:val="28"/>
          <w:szCs w:val="28"/>
        </w:rPr>
      </w:pPr>
    </w:p>
    <w:p w:rsidR="00FE0BED" w:rsidRDefault="00FE0BED" w:rsidP="00FE0BED">
      <w:pPr>
        <w:jc w:val="both"/>
        <w:rPr>
          <w:sz w:val="28"/>
          <w:szCs w:val="28"/>
        </w:rPr>
      </w:pPr>
    </w:p>
    <w:p w:rsidR="00BE5992" w:rsidRPr="000400ED" w:rsidRDefault="00BE5992" w:rsidP="00BE59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00ED">
        <w:rPr>
          <w:sz w:val="24"/>
          <w:szCs w:val="24"/>
        </w:rPr>
        <w:t>--------------------------------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85"/>
      <w:bookmarkEnd w:id="1"/>
      <w:r w:rsidRPr="000400ED">
        <w:rPr>
          <w:sz w:val="24"/>
          <w:szCs w:val="24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6"/>
      <w:bookmarkEnd w:id="2"/>
      <w:proofErr w:type="gramStart"/>
      <w:r w:rsidRPr="000400ED">
        <w:rPr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1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  <w:sz w:val="24"/>
            <w:szCs w:val="24"/>
          </w:rPr>
          <w:t>подпунктом "в" пункта 3</w:t>
        </w:r>
      </w:hyperlink>
      <w:r w:rsidRPr="000400ED">
        <w:rPr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87"/>
      <w:bookmarkEnd w:id="3"/>
      <w:r w:rsidRPr="000400ED">
        <w:rPr>
          <w:sz w:val="24"/>
          <w:szCs w:val="24"/>
        </w:rPr>
        <w:t>&lt;3&gt; Формула расчета прогнозируемого объема поступлений (при наличии).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4" w:name="Par188"/>
      <w:bookmarkEnd w:id="4"/>
      <w:r w:rsidRPr="000400ED">
        <w:rPr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E5992" w:rsidRPr="00CB361C" w:rsidRDefault="00BE5992" w:rsidP="00BE5992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5" w:name="Par189"/>
      <w:bookmarkEnd w:id="5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:rsidR="00FE0BED" w:rsidRPr="00FE0BED" w:rsidRDefault="00FE0BED" w:rsidP="00FE0BED">
      <w:pPr>
        <w:jc w:val="both"/>
        <w:rPr>
          <w:sz w:val="28"/>
          <w:szCs w:val="28"/>
        </w:rPr>
      </w:pPr>
    </w:p>
    <w:sectPr w:rsidR="00FE0BED" w:rsidRPr="00FE0BED" w:rsidSect="00E4734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B2" w:rsidRDefault="004131B2">
      <w:r>
        <w:separator/>
      </w:r>
    </w:p>
  </w:endnote>
  <w:endnote w:type="continuationSeparator" w:id="0">
    <w:p w:rsidR="004131B2" w:rsidRDefault="0041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C44B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C44B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45EB">
      <w:rPr>
        <w:rStyle w:val="a8"/>
        <w:noProof/>
      </w:rPr>
      <w:t>19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B2" w:rsidRDefault="004131B2">
      <w:r>
        <w:separator/>
      </w:r>
    </w:p>
  </w:footnote>
  <w:footnote w:type="continuationSeparator" w:id="0">
    <w:p w:rsidR="004131B2" w:rsidRDefault="0041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B01"/>
    <w:rsid w:val="00066F3A"/>
    <w:rsid w:val="000808D6"/>
    <w:rsid w:val="00085C71"/>
    <w:rsid w:val="000A726F"/>
    <w:rsid w:val="000B4002"/>
    <w:rsid w:val="000B66C7"/>
    <w:rsid w:val="000C430D"/>
    <w:rsid w:val="000E0286"/>
    <w:rsid w:val="000F2B40"/>
    <w:rsid w:val="000F5B6A"/>
    <w:rsid w:val="00100327"/>
    <w:rsid w:val="00104D97"/>
    <w:rsid w:val="00104E0D"/>
    <w:rsid w:val="0010504A"/>
    <w:rsid w:val="00116BFA"/>
    <w:rsid w:val="00124678"/>
    <w:rsid w:val="00125DE3"/>
    <w:rsid w:val="001374B4"/>
    <w:rsid w:val="001403A3"/>
    <w:rsid w:val="00140D8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263C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745EB"/>
    <w:rsid w:val="00286E28"/>
    <w:rsid w:val="0028703B"/>
    <w:rsid w:val="002916E1"/>
    <w:rsid w:val="002A2062"/>
    <w:rsid w:val="002A31A1"/>
    <w:rsid w:val="002B3AE2"/>
    <w:rsid w:val="002B6527"/>
    <w:rsid w:val="002C135C"/>
    <w:rsid w:val="002C371F"/>
    <w:rsid w:val="002C3AB3"/>
    <w:rsid w:val="002C5E60"/>
    <w:rsid w:val="002C7098"/>
    <w:rsid w:val="002E65D5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D111E"/>
    <w:rsid w:val="003D4AE0"/>
    <w:rsid w:val="003E5F43"/>
    <w:rsid w:val="003F457A"/>
    <w:rsid w:val="003F5CD2"/>
    <w:rsid w:val="00400144"/>
    <w:rsid w:val="00405ED5"/>
    <w:rsid w:val="00407B71"/>
    <w:rsid w:val="004131B2"/>
    <w:rsid w:val="00425061"/>
    <w:rsid w:val="0043531C"/>
    <w:rsid w:val="0043686A"/>
    <w:rsid w:val="00441069"/>
    <w:rsid w:val="00444636"/>
    <w:rsid w:val="00453869"/>
    <w:rsid w:val="0047086D"/>
    <w:rsid w:val="004711EC"/>
    <w:rsid w:val="004771E9"/>
    <w:rsid w:val="00480BC7"/>
    <w:rsid w:val="004871AA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79FE"/>
    <w:rsid w:val="005E7F47"/>
    <w:rsid w:val="005F0289"/>
    <w:rsid w:val="005F6EDF"/>
    <w:rsid w:val="00611679"/>
    <w:rsid w:val="00612181"/>
    <w:rsid w:val="00613D7D"/>
    <w:rsid w:val="0062222D"/>
    <w:rsid w:val="006266DA"/>
    <w:rsid w:val="00643075"/>
    <w:rsid w:val="006564DB"/>
    <w:rsid w:val="00660EE3"/>
    <w:rsid w:val="00676B57"/>
    <w:rsid w:val="0069038D"/>
    <w:rsid w:val="00692C95"/>
    <w:rsid w:val="006940F8"/>
    <w:rsid w:val="006B6C21"/>
    <w:rsid w:val="006C29FC"/>
    <w:rsid w:val="006D33E4"/>
    <w:rsid w:val="006F6306"/>
    <w:rsid w:val="007120F8"/>
    <w:rsid w:val="0072071C"/>
    <w:rsid w:val="007219F0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7AB6"/>
    <w:rsid w:val="0087311E"/>
    <w:rsid w:val="00881242"/>
    <w:rsid w:val="008A26EE"/>
    <w:rsid w:val="008B2B21"/>
    <w:rsid w:val="008B6AD3"/>
    <w:rsid w:val="008D18C6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0ADE"/>
    <w:rsid w:val="00942B89"/>
    <w:rsid w:val="009458DC"/>
    <w:rsid w:val="00947FCC"/>
    <w:rsid w:val="009557C2"/>
    <w:rsid w:val="00971D0B"/>
    <w:rsid w:val="00983060"/>
    <w:rsid w:val="00983797"/>
    <w:rsid w:val="00985A10"/>
    <w:rsid w:val="009A29A0"/>
    <w:rsid w:val="009A2F01"/>
    <w:rsid w:val="009D5F0B"/>
    <w:rsid w:val="009F44DD"/>
    <w:rsid w:val="00A061D7"/>
    <w:rsid w:val="00A11275"/>
    <w:rsid w:val="00A14D21"/>
    <w:rsid w:val="00A24F0C"/>
    <w:rsid w:val="00A30E81"/>
    <w:rsid w:val="00A34804"/>
    <w:rsid w:val="00A67B50"/>
    <w:rsid w:val="00A76FF7"/>
    <w:rsid w:val="00A941CF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E63"/>
    <w:rsid w:val="00B444A2"/>
    <w:rsid w:val="00B62CFB"/>
    <w:rsid w:val="00B65E8F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0DEB"/>
    <w:rsid w:val="00C11FDF"/>
    <w:rsid w:val="00C16EFB"/>
    <w:rsid w:val="00C252BD"/>
    <w:rsid w:val="00C403BB"/>
    <w:rsid w:val="00C44BBA"/>
    <w:rsid w:val="00C53AA4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5148"/>
    <w:rsid w:val="00CE5183"/>
    <w:rsid w:val="00D00358"/>
    <w:rsid w:val="00D00815"/>
    <w:rsid w:val="00D036EE"/>
    <w:rsid w:val="00D12043"/>
    <w:rsid w:val="00D159D5"/>
    <w:rsid w:val="00D22900"/>
    <w:rsid w:val="00D73323"/>
    <w:rsid w:val="00D77402"/>
    <w:rsid w:val="00D85AD2"/>
    <w:rsid w:val="00DA0F90"/>
    <w:rsid w:val="00DA2075"/>
    <w:rsid w:val="00DB4D6B"/>
    <w:rsid w:val="00DC2302"/>
    <w:rsid w:val="00DC528B"/>
    <w:rsid w:val="00DD5C02"/>
    <w:rsid w:val="00DE1651"/>
    <w:rsid w:val="00DE50C1"/>
    <w:rsid w:val="00DE5668"/>
    <w:rsid w:val="00E04378"/>
    <w:rsid w:val="00E138E0"/>
    <w:rsid w:val="00E233F0"/>
    <w:rsid w:val="00E3132E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6F85"/>
    <w:rsid w:val="00E90C0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EF60D6"/>
    <w:rsid w:val="00EF7F20"/>
    <w:rsid w:val="00F007E4"/>
    <w:rsid w:val="00F02C40"/>
    <w:rsid w:val="00F106DE"/>
    <w:rsid w:val="00F24917"/>
    <w:rsid w:val="00F30D40"/>
    <w:rsid w:val="00F410DF"/>
    <w:rsid w:val="00F752EE"/>
    <w:rsid w:val="00F752F1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8C6"/>
  </w:style>
  <w:style w:type="paragraph" w:styleId="1">
    <w:name w:val="heading 1"/>
    <w:basedOn w:val="a"/>
    <w:next w:val="a"/>
    <w:qFormat/>
    <w:rsid w:val="008D18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8C6"/>
    <w:rPr>
      <w:sz w:val="28"/>
    </w:rPr>
  </w:style>
  <w:style w:type="paragraph" w:styleId="a4">
    <w:name w:val="Body Text Indent"/>
    <w:basedOn w:val="a"/>
    <w:rsid w:val="008D18C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D18C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D18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D18C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D18C6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E233F0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E2B6-034A-40D4-BE7E-2F7FA6B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7</cp:revision>
  <cp:lastPrinted>2022-08-22T07:13:00Z</cp:lastPrinted>
  <dcterms:created xsi:type="dcterms:W3CDTF">2021-12-27T14:59:00Z</dcterms:created>
  <dcterms:modified xsi:type="dcterms:W3CDTF">2022-08-22T07:15:00Z</dcterms:modified>
</cp:coreProperties>
</file>