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1F" w:rsidRDefault="00677E1F" w:rsidP="00677E1F">
      <w:pPr>
        <w:tabs>
          <w:tab w:val="left" w:pos="1589"/>
        </w:tabs>
      </w:pPr>
      <w:bookmarkStart w:id="0" w:name="_GoBack"/>
      <w:r>
        <w:t>Утверждаю</w:t>
      </w:r>
      <w:r>
        <w:tab/>
      </w:r>
    </w:p>
    <w:p w:rsidR="00677E1F" w:rsidRDefault="00677E1F" w:rsidP="00677E1F">
      <w:r>
        <w:t>Кировский городской прокурор</w:t>
      </w:r>
    </w:p>
    <w:p w:rsidR="00677E1F" w:rsidRDefault="00677E1F" w:rsidP="00677E1F">
      <w:r>
        <w:t>______Крушинский И.Б</w:t>
      </w:r>
    </w:p>
    <w:bookmarkEnd w:id="0"/>
    <w:p w:rsidR="004D6836" w:rsidRDefault="004D6836"/>
    <w:p w:rsidR="00677E1F" w:rsidRDefault="00677E1F"/>
    <w:p w:rsidR="00677E1F" w:rsidRDefault="00677E1F"/>
    <w:p w:rsidR="00677E1F" w:rsidRPr="00677E1F" w:rsidRDefault="00677E1F" w:rsidP="00677E1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77E1F">
        <w:rPr>
          <w:rStyle w:val="a4"/>
          <w:color w:val="000000"/>
          <w:sz w:val="28"/>
          <w:szCs w:val="28"/>
        </w:rPr>
        <w:t>Реклама пива и напитков является незаконной</w:t>
      </w:r>
    </w:p>
    <w:p w:rsidR="00677E1F" w:rsidRPr="00677E1F" w:rsidRDefault="00677E1F" w:rsidP="00677E1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77E1F">
        <w:rPr>
          <w:color w:val="000000"/>
          <w:sz w:val="28"/>
          <w:szCs w:val="28"/>
        </w:rPr>
        <w:t>Порядок размещения и распространения рекламы пива и напитков, изготавливаемых на основе пива, в том числе, в периодических печатных изданиях и в телепрограммах, регулируется Федеральным законом от 13.03.2006 № 38-ФЗ «О рекламе».</w:t>
      </w:r>
    </w:p>
    <w:p w:rsidR="00677E1F" w:rsidRPr="00677E1F" w:rsidRDefault="00677E1F" w:rsidP="00677E1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677E1F">
        <w:rPr>
          <w:color w:val="000000"/>
          <w:sz w:val="28"/>
          <w:szCs w:val="28"/>
        </w:rPr>
        <w:t>С принятием данного Федерального закона установлено, что реклама алкогольной продукции, к числу которой относятся пиво и напитки, изготавливаемых на его основе, не должна размещаться на первой и последней полосах газет, а также на первой и последней страницах и обложках журналов, а также в теле- и радио программах, при кино- и видео обслуживании.</w:t>
      </w:r>
      <w:proofErr w:type="gramEnd"/>
    </w:p>
    <w:p w:rsidR="00677E1F" w:rsidRPr="00677E1F" w:rsidRDefault="00677E1F" w:rsidP="00677E1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77E1F">
        <w:rPr>
          <w:color w:val="000000"/>
          <w:sz w:val="28"/>
          <w:szCs w:val="28"/>
        </w:rPr>
        <w:t xml:space="preserve">В целях создания условий, препятствующих потреблению молодыми людьми алкогольной продукции, с 1 января 2013 года был введен запрет на размещение её рекламы в периодических печатных изданиях в целом. Запрет на распространение этой рекламы в теле- и </w:t>
      </w:r>
      <w:proofErr w:type="gramStart"/>
      <w:r w:rsidRPr="00677E1F">
        <w:rPr>
          <w:color w:val="000000"/>
          <w:sz w:val="28"/>
          <w:szCs w:val="28"/>
        </w:rPr>
        <w:t>радио программах</w:t>
      </w:r>
      <w:proofErr w:type="gramEnd"/>
      <w:r w:rsidRPr="00677E1F">
        <w:rPr>
          <w:color w:val="000000"/>
          <w:sz w:val="28"/>
          <w:szCs w:val="28"/>
        </w:rPr>
        <w:t>, при кино- и видео обслуживании сохранился в полном объеме.</w:t>
      </w:r>
    </w:p>
    <w:p w:rsidR="00677E1F" w:rsidRDefault="00677E1F" w:rsidP="00677E1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77E1F">
        <w:rPr>
          <w:color w:val="000000"/>
          <w:sz w:val="28"/>
          <w:szCs w:val="28"/>
        </w:rPr>
        <w:t xml:space="preserve">Федеральным законом от 21.07.2014 № 235-ФЗ «О внесении изменений в статью 21 Федерального закона «О рекламе» с 22 июля 2014 года в периодических печатных изданиях, в телепрограммах, радиопрограммах, при кино- и видео обслуживании распространение рекламы пива и напитков, изготавливаемых </w:t>
      </w:r>
      <w:r>
        <w:rPr>
          <w:color w:val="000000"/>
          <w:sz w:val="28"/>
          <w:szCs w:val="28"/>
        </w:rPr>
        <w:t>на основе пива, было разрешено.</w:t>
      </w:r>
    </w:p>
    <w:p w:rsidR="00677E1F" w:rsidRPr="00677E1F" w:rsidRDefault="00677E1F" w:rsidP="00677E1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77E1F">
        <w:rPr>
          <w:color w:val="000000"/>
          <w:sz w:val="28"/>
          <w:szCs w:val="28"/>
        </w:rPr>
        <w:t>Этим же законом было предусмотрено, что такая мера носит временный характер.</w:t>
      </w:r>
    </w:p>
    <w:p w:rsidR="00677E1F" w:rsidRDefault="00677E1F" w:rsidP="00677E1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77E1F">
        <w:rPr>
          <w:color w:val="000000"/>
          <w:sz w:val="28"/>
          <w:szCs w:val="28"/>
        </w:rPr>
        <w:t>Так, с 01 января 2019 года размещение и распространение рекламы пива и напитков, изготавливаемых на основе пива, в периодических печатных издания, в телепрограммах, радиопрограммах, при кино- и виде</w:t>
      </w:r>
      <w:r>
        <w:rPr>
          <w:color w:val="000000"/>
          <w:sz w:val="28"/>
          <w:szCs w:val="28"/>
        </w:rPr>
        <w:t>о обслуживании вновь запрещено.</w:t>
      </w:r>
    </w:p>
    <w:p w:rsidR="00677E1F" w:rsidRPr="00677E1F" w:rsidRDefault="00677E1F" w:rsidP="00677E1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77E1F">
        <w:rPr>
          <w:color w:val="000000"/>
          <w:sz w:val="28"/>
          <w:szCs w:val="28"/>
        </w:rPr>
        <w:t>С 01 января 2019 года утратила силу также норма закона, которая допускала размещение, распространение рекламы пива и напитков, изготавливаемых на основе пива, во время трансляции в прямом эфире или в записи спортивных соревнований (в том числе спортивных матчей, игр, боев, гонок).</w:t>
      </w:r>
    </w:p>
    <w:p w:rsidR="00677E1F" w:rsidRPr="00677E1F" w:rsidRDefault="00677E1F" w:rsidP="00677E1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77E1F">
        <w:rPr>
          <w:color w:val="000000"/>
          <w:sz w:val="28"/>
          <w:szCs w:val="28"/>
        </w:rPr>
        <w:lastRenderedPageBreak/>
        <w:t>Таким образом, реклама пива и напитков, изготовленных на его основе, в периодических печатных изданиях, в теле- и радиопрограммах, при кино- и видео обслуживании, начиная с 01 января 2019 г. является незаконной.</w:t>
      </w:r>
      <w:r w:rsidRPr="00677E1F">
        <w:rPr>
          <w:color w:val="000000"/>
          <w:sz w:val="28"/>
          <w:szCs w:val="28"/>
        </w:rPr>
        <w:br/>
        <w:t>Вместе с тем, 12 декабря 2018 года в Госдуму вновь внесены предложения ослабить ограничения в области рекламы пива и другого алкоголя: в периодических печатных изданиях; в телепрограммах во время трансляции спортивных соревнований (</w:t>
      </w:r>
      <w:proofErr w:type="gramStart"/>
      <w:r w:rsidRPr="00677E1F">
        <w:rPr>
          <w:color w:val="000000"/>
          <w:sz w:val="28"/>
          <w:szCs w:val="28"/>
        </w:rPr>
        <w:t>кроме</w:t>
      </w:r>
      <w:proofErr w:type="gramEnd"/>
      <w:r w:rsidRPr="00677E1F">
        <w:rPr>
          <w:color w:val="000000"/>
          <w:sz w:val="28"/>
          <w:szCs w:val="28"/>
        </w:rPr>
        <w:t xml:space="preserve"> детско-юношеских); на спортивных теле- и радиоканалах.</w:t>
      </w:r>
    </w:p>
    <w:p w:rsidR="00677E1F" w:rsidRDefault="00677E1F"/>
    <w:sectPr w:rsidR="0067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16"/>
    <w:rsid w:val="004D6836"/>
    <w:rsid w:val="00677E1F"/>
    <w:rsid w:val="00B9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E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2019-05-15T08:52:00Z</dcterms:created>
  <dcterms:modified xsi:type="dcterms:W3CDTF">2019-05-15T08:54:00Z</dcterms:modified>
</cp:coreProperties>
</file>