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14" w:rsidRPr="00A24D29" w:rsidRDefault="008175DB" w:rsidP="008175DB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A24D29">
        <w:rPr>
          <w:sz w:val="28"/>
          <w:szCs w:val="28"/>
        </w:rPr>
        <w:t xml:space="preserve">Выступление Кировского городского прокурора Крушинского И.Б. об итогах работы городской прокуратуры за 2018 </w:t>
      </w:r>
      <w:proofErr w:type="gramStart"/>
      <w:r w:rsidRPr="00A24D29">
        <w:rPr>
          <w:sz w:val="28"/>
          <w:szCs w:val="28"/>
        </w:rPr>
        <w:t>год  (</w:t>
      </w:r>
      <w:proofErr w:type="gramEnd"/>
      <w:r w:rsidRPr="00A24D29">
        <w:rPr>
          <w:sz w:val="28"/>
          <w:szCs w:val="28"/>
        </w:rPr>
        <w:t>06.02.2019, транслировалась 3 раза)</w:t>
      </w:r>
    </w:p>
    <w:p w:rsidR="008175DB" w:rsidRPr="00A24D29" w:rsidRDefault="008175DB" w:rsidP="008175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D29">
        <w:rPr>
          <w:sz w:val="28"/>
          <w:szCs w:val="28"/>
        </w:rPr>
        <w:t xml:space="preserve">Выступление Кировского городского прокурора Крушинского И.Б. об итогах работы городской прокуратуры </w:t>
      </w:r>
      <w:r w:rsidRPr="00A24D29">
        <w:rPr>
          <w:sz w:val="28"/>
          <w:szCs w:val="28"/>
        </w:rPr>
        <w:t xml:space="preserve">в сфере борьбы с незаконным оборотом </w:t>
      </w:r>
      <w:proofErr w:type="gramStart"/>
      <w:r w:rsidRPr="00A24D29">
        <w:rPr>
          <w:sz w:val="28"/>
          <w:szCs w:val="28"/>
        </w:rPr>
        <w:t>наркотиков</w:t>
      </w:r>
      <w:r w:rsidRPr="00A24D29">
        <w:rPr>
          <w:sz w:val="28"/>
          <w:szCs w:val="28"/>
        </w:rPr>
        <w:t xml:space="preserve">  (</w:t>
      </w:r>
      <w:proofErr w:type="gramEnd"/>
      <w:r w:rsidR="00A24D29" w:rsidRPr="00A24D29">
        <w:rPr>
          <w:sz w:val="28"/>
          <w:szCs w:val="28"/>
        </w:rPr>
        <w:t>28</w:t>
      </w:r>
      <w:r w:rsidRPr="00A24D29">
        <w:rPr>
          <w:sz w:val="28"/>
          <w:szCs w:val="28"/>
        </w:rPr>
        <w:t>.0</w:t>
      </w:r>
      <w:r w:rsidR="00A24D29" w:rsidRPr="00A24D29">
        <w:rPr>
          <w:sz w:val="28"/>
          <w:szCs w:val="28"/>
        </w:rPr>
        <w:t>3</w:t>
      </w:r>
      <w:r w:rsidRPr="00A24D29">
        <w:rPr>
          <w:sz w:val="28"/>
          <w:szCs w:val="28"/>
        </w:rPr>
        <w:t>.2019, транслировалась 3 раза)</w:t>
      </w:r>
    </w:p>
    <w:p w:rsidR="008175DB" w:rsidRPr="00A24D29" w:rsidRDefault="00A24D29" w:rsidP="008175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D29">
        <w:rPr>
          <w:sz w:val="28"/>
          <w:szCs w:val="28"/>
        </w:rPr>
        <w:t xml:space="preserve">Помощник Кировского городского прокурора Гузенко С.В. Результаты деятельности Кировской городской прокуратуры в сфере соблюдения </w:t>
      </w:r>
      <w:r w:rsidRPr="00A24D29">
        <w:rPr>
          <w:sz w:val="28"/>
          <w:szCs w:val="28"/>
        </w:rPr>
        <w:t>трудового законодательства</w:t>
      </w:r>
      <w:r w:rsidRPr="00A24D29">
        <w:rPr>
          <w:sz w:val="28"/>
          <w:szCs w:val="28"/>
        </w:rPr>
        <w:t xml:space="preserve"> (29.05.2019)</w:t>
      </w:r>
      <w:bookmarkEnd w:id="0"/>
    </w:p>
    <w:sectPr w:rsidR="008175DB" w:rsidRPr="00A2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87104"/>
    <w:multiLevelType w:val="hybridMultilevel"/>
    <w:tmpl w:val="05EA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2C"/>
    <w:rsid w:val="0042732C"/>
    <w:rsid w:val="008175DB"/>
    <w:rsid w:val="00916614"/>
    <w:rsid w:val="00A2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45C9"/>
  <w15:chartTrackingRefBased/>
  <w15:docId w15:val="{72F4737D-A45F-40F0-8A26-FD23CFAB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2019-07-01T06:08:00Z</dcterms:created>
  <dcterms:modified xsi:type="dcterms:W3CDTF">2019-07-01T06:28:00Z</dcterms:modified>
</cp:coreProperties>
</file>