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Default="00BA0DB4" w:rsidP="00BA0DB4">
      <w:pPr>
        <w:tabs>
          <w:tab w:val="left" w:pos="8398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Администрация Шумского сельского поселения</w:t>
      </w:r>
      <w:r>
        <w:rPr>
          <w:sz w:val="16"/>
          <w:szCs w:val="16"/>
          <w:lang w:val="ru-RU"/>
        </w:rPr>
        <w:tab/>
        <w:t>Таблица №</w:t>
      </w:r>
      <w:r w:rsidR="00ED1F51">
        <w:rPr>
          <w:sz w:val="16"/>
          <w:szCs w:val="16"/>
          <w:lang w:val="ru-RU"/>
        </w:rPr>
        <w:t>4</w:t>
      </w:r>
    </w:p>
    <w:p w:rsidR="00BA0DB4" w:rsidRDefault="00BA0DB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01 января 2016г.</w:t>
      </w:r>
    </w:p>
    <w:p w:rsidR="00BA0DB4" w:rsidRDefault="00BA0DB4" w:rsidP="00BA0DB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Сведения о</w:t>
      </w:r>
      <w:r w:rsidR="00ED1F51">
        <w:rPr>
          <w:b/>
          <w:sz w:val="24"/>
          <w:szCs w:val="24"/>
          <w:lang w:val="ru-RU"/>
        </w:rPr>
        <w:t xml:space="preserve"> результатах мероприятий внутреннего контроля</w:t>
      </w:r>
    </w:p>
    <w:tbl>
      <w:tblPr>
        <w:tblStyle w:val="af4"/>
        <w:tblW w:w="0" w:type="auto"/>
        <w:tblLook w:val="04A0"/>
      </w:tblPr>
      <w:tblGrid>
        <w:gridCol w:w="1794"/>
        <w:gridCol w:w="3701"/>
        <w:gridCol w:w="1984"/>
        <w:gridCol w:w="2092"/>
      </w:tblGrid>
      <w:tr w:rsidR="004E2850" w:rsidRPr="00ED1F51" w:rsidTr="00A965F5">
        <w:tc>
          <w:tcPr>
            <w:tcW w:w="1794" w:type="dxa"/>
          </w:tcPr>
          <w:p w:rsidR="004E2850" w:rsidRPr="004E2850" w:rsidRDefault="00ED1F51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Тип контрольных мероприятий</w:t>
            </w:r>
          </w:p>
        </w:tc>
        <w:tc>
          <w:tcPr>
            <w:tcW w:w="3701" w:type="dxa"/>
          </w:tcPr>
          <w:p w:rsidR="004E2850" w:rsidRPr="004E2850" w:rsidRDefault="00ED1F51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4E2850" w:rsidRPr="004E2850" w:rsidRDefault="00ED1F51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Выявленные нарушения</w:t>
            </w:r>
          </w:p>
        </w:tc>
        <w:tc>
          <w:tcPr>
            <w:tcW w:w="2092" w:type="dxa"/>
          </w:tcPr>
          <w:p w:rsidR="004E2850" w:rsidRPr="004E2850" w:rsidRDefault="00ED1F51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Меры по устранению выявленных нарушений</w:t>
            </w:r>
          </w:p>
        </w:tc>
      </w:tr>
      <w:tr w:rsidR="004E2850" w:rsidTr="00A965F5">
        <w:tc>
          <w:tcPr>
            <w:tcW w:w="1794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701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984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092" w:type="dxa"/>
          </w:tcPr>
          <w:p w:rsidR="004E2850" w:rsidRPr="004E2850" w:rsidRDefault="004E2850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4E2850" w:rsidRPr="00ED1F51" w:rsidTr="00A965F5">
        <w:tc>
          <w:tcPr>
            <w:tcW w:w="1794" w:type="dxa"/>
          </w:tcPr>
          <w:p w:rsidR="004E2850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Предварительный контроль</w:t>
            </w:r>
          </w:p>
        </w:tc>
        <w:tc>
          <w:tcPr>
            <w:tcW w:w="3701" w:type="dxa"/>
          </w:tcPr>
          <w:p w:rsidR="004E2850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Контроль за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соответствием заключаемых договоров объемам ассигнований и лимитам бюджетных обязательств</w:t>
            </w:r>
          </w:p>
        </w:tc>
        <w:tc>
          <w:tcPr>
            <w:tcW w:w="1984" w:type="dxa"/>
          </w:tcPr>
          <w:p w:rsidR="004E2850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92" w:type="dxa"/>
          </w:tcPr>
          <w:p w:rsidR="004E2850" w:rsidRPr="004E2850" w:rsidRDefault="004E2850" w:rsidP="00A965F5">
            <w:pPr>
              <w:rPr>
                <w:sz w:val="18"/>
                <w:szCs w:val="18"/>
                <w:lang w:val="ru-RU"/>
              </w:rPr>
            </w:pPr>
          </w:p>
        </w:tc>
      </w:tr>
      <w:tr w:rsidR="00A965F5" w:rsidRPr="004E2850" w:rsidTr="00A965F5">
        <w:tc>
          <w:tcPr>
            <w:tcW w:w="1794" w:type="dxa"/>
          </w:tcPr>
          <w:p w:rsidR="00A965F5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Текущий контроль</w:t>
            </w:r>
          </w:p>
        </w:tc>
        <w:tc>
          <w:tcPr>
            <w:tcW w:w="3701" w:type="dxa"/>
          </w:tcPr>
          <w:p w:rsidR="00A965F5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Контроль за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правильностью расчетов с внебюджетными фондами налоговой инспекцией, казначейством. Контроль за кредиторской и дебиторской задолженностью</w:t>
            </w:r>
          </w:p>
        </w:tc>
        <w:tc>
          <w:tcPr>
            <w:tcW w:w="1984" w:type="dxa"/>
          </w:tcPr>
          <w:p w:rsidR="00A965F5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92" w:type="dxa"/>
          </w:tcPr>
          <w:p w:rsidR="00A965F5" w:rsidRPr="004E2850" w:rsidRDefault="00A965F5" w:rsidP="00A965F5">
            <w:pPr>
              <w:rPr>
                <w:sz w:val="18"/>
                <w:szCs w:val="18"/>
                <w:lang w:val="ru-RU"/>
              </w:rPr>
            </w:pPr>
          </w:p>
        </w:tc>
      </w:tr>
      <w:tr w:rsidR="00A965F5" w:rsidRPr="004E2850" w:rsidTr="00A965F5">
        <w:tc>
          <w:tcPr>
            <w:tcW w:w="1794" w:type="dxa"/>
          </w:tcPr>
          <w:p w:rsidR="00A965F5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Последующий контроль</w:t>
            </w:r>
          </w:p>
        </w:tc>
        <w:tc>
          <w:tcPr>
            <w:tcW w:w="3701" w:type="dxa"/>
          </w:tcPr>
          <w:p w:rsidR="00A965F5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Контроль за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составлением бухгалтерской отчетности</w:t>
            </w:r>
          </w:p>
        </w:tc>
        <w:tc>
          <w:tcPr>
            <w:tcW w:w="1984" w:type="dxa"/>
          </w:tcPr>
          <w:p w:rsidR="00A965F5" w:rsidRPr="004E2850" w:rsidRDefault="00A965F5" w:rsidP="00A965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92" w:type="dxa"/>
          </w:tcPr>
          <w:p w:rsidR="00A965F5" w:rsidRPr="004E2850" w:rsidRDefault="00A965F5" w:rsidP="00A965F5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4E2850" w:rsidRDefault="004E2850" w:rsidP="00BA0DB4">
      <w:pPr>
        <w:jc w:val="center"/>
        <w:rPr>
          <w:b/>
          <w:sz w:val="24"/>
          <w:szCs w:val="24"/>
          <w:lang w:val="ru-RU"/>
        </w:rPr>
      </w:pPr>
    </w:p>
    <w:sectPr w:rsidR="004E2850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DB4"/>
    <w:rsid w:val="00294799"/>
    <w:rsid w:val="004E2850"/>
    <w:rsid w:val="005545BB"/>
    <w:rsid w:val="005A5C1D"/>
    <w:rsid w:val="008F7F3A"/>
    <w:rsid w:val="00A965F5"/>
    <w:rsid w:val="00AC31D9"/>
    <w:rsid w:val="00BA0DB4"/>
    <w:rsid w:val="00C1037A"/>
    <w:rsid w:val="00C629F9"/>
    <w:rsid w:val="00DC1DEB"/>
    <w:rsid w:val="00DD668A"/>
    <w:rsid w:val="00ED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table" w:styleId="af4">
    <w:name w:val="Table Grid"/>
    <w:basedOn w:val="a1"/>
    <w:uiPriority w:val="59"/>
    <w:rsid w:val="00BA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2016-02-10T08:16:00Z</dcterms:created>
  <dcterms:modified xsi:type="dcterms:W3CDTF">2016-02-10T09:16:00Z</dcterms:modified>
</cp:coreProperties>
</file>