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14B6" w:rsidRDefault="005F14B6" w:rsidP="005F14B6">
      <w:pPr>
        <w:shd w:val="clear" w:color="auto" w:fill="FFFFFF"/>
        <w:spacing w:before="619"/>
        <w:jc w:val="center"/>
        <w:rPr>
          <w:sz w:val="28"/>
          <w:szCs w:val="28"/>
        </w:rPr>
      </w:pPr>
      <w:r w:rsidRPr="005F14B6">
        <w:rPr>
          <w:sz w:val="28"/>
          <w:szCs w:val="28"/>
        </w:rPr>
        <w:t>Внимание!</w:t>
      </w:r>
    </w:p>
    <w:p w:rsidR="005F14B6" w:rsidRPr="005F14B6" w:rsidRDefault="005F14B6" w:rsidP="005F14B6">
      <w:pPr>
        <w:shd w:val="clear" w:color="auto" w:fill="FFFFFF"/>
        <w:spacing w:before="619"/>
        <w:jc w:val="center"/>
        <w:rPr>
          <w:sz w:val="28"/>
          <w:szCs w:val="28"/>
        </w:rPr>
        <w:sectPr w:rsidR="005F14B6" w:rsidRPr="005F14B6" w:rsidSect="005F14B6">
          <w:type w:val="continuous"/>
          <w:pgSz w:w="11909" w:h="16834"/>
          <w:pgMar w:top="837" w:right="1136" w:bottom="360" w:left="1594" w:header="720" w:footer="720" w:gutter="0"/>
          <w:cols w:space="60"/>
          <w:noEndnote/>
        </w:sectPr>
      </w:pPr>
    </w:p>
    <w:p w:rsidR="00000000" w:rsidRPr="005F14B6" w:rsidRDefault="005F14B6">
      <w:pPr>
        <w:shd w:val="clear" w:color="auto" w:fill="FFFFFF"/>
        <w:spacing w:before="72"/>
        <w:ind w:right="19"/>
        <w:jc w:val="center"/>
        <w:rPr>
          <w:sz w:val="28"/>
          <w:szCs w:val="28"/>
        </w:rPr>
      </w:pPr>
      <w:r w:rsidRPr="005F14B6">
        <w:rPr>
          <w:rFonts w:eastAsia="Times New Roman"/>
          <w:b/>
          <w:bCs/>
          <w:color w:val="000000"/>
          <w:spacing w:val="3"/>
          <w:sz w:val="28"/>
          <w:szCs w:val="28"/>
        </w:rPr>
        <w:lastRenderedPageBreak/>
        <w:t>Уважаемые жители Шумского сельского поселения</w:t>
      </w:r>
      <w:r w:rsidRPr="005F14B6">
        <w:rPr>
          <w:rFonts w:eastAsia="Times New Roman"/>
          <w:b/>
          <w:bCs/>
          <w:color w:val="000000"/>
          <w:spacing w:val="3"/>
          <w:sz w:val="28"/>
          <w:szCs w:val="28"/>
        </w:rPr>
        <w:t>!</w:t>
      </w:r>
    </w:p>
    <w:p w:rsidR="00000000" w:rsidRDefault="005F14B6">
      <w:pPr>
        <w:shd w:val="clear" w:color="auto" w:fill="FFFFFF"/>
        <w:tabs>
          <w:tab w:val="left" w:pos="2352"/>
          <w:tab w:val="left" w:pos="7642"/>
          <w:tab w:val="left" w:pos="8827"/>
        </w:tabs>
        <w:spacing w:before="307" w:line="322" w:lineRule="exact"/>
        <w:ind w:left="34" w:right="14" w:firstLine="701"/>
        <w:jc w:val="both"/>
      </w:pPr>
      <w:r>
        <w:rPr>
          <w:rFonts w:eastAsia="Times New Roman"/>
          <w:color w:val="000000"/>
          <w:sz w:val="28"/>
          <w:szCs w:val="28"/>
        </w:rPr>
        <w:t>В преддверии новогодних праздников в целях обеспечения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антитеррористической безопасности доводим до Вашего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сведения комплекс </w:t>
      </w:r>
      <w:r>
        <w:rPr>
          <w:rFonts w:eastAsia="Times New Roman"/>
          <w:color w:val="000000"/>
          <w:spacing w:val="-2"/>
          <w:sz w:val="28"/>
          <w:szCs w:val="28"/>
        </w:rPr>
        <w:t>проведенных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предупредительно-профилактических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мер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-12"/>
          <w:sz w:val="28"/>
          <w:szCs w:val="28"/>
        </w:rPr>
        <w:t>по</w:t>
      </w:r>
      <w:proofErr w:type="gramEnd"/>
    </w:p>
    <w:p w:rsidR="00000000" w:rsidRDefault="005F14B6">
      <w:pPr>
        <w:shd w:val="clear" w:color="auto" w:fill="FFFFFF"/>
        <w:spacing w:line="322" w:lineRule="exact"/>
        <w:ind w:left="29"/>
      </w:pPr>
      <w:r>
        <w:rPr>
          <w:rFonts w:eastAsia="Times New Roman"/>
          <w:color w:val="000000"/>
          <w:sz w:val="28"/>
          <w:szCs w:val="28"/>
        </w:rPr>
        <w:t>предотвращению террористически</w:t>
      </w:r>
      <w:r>
        <w:rPr>
          <w:rFonts w:eastAsia="Times New Roman"/>
          <w:color w:val="000000"/>
          <w:sz w:val="28"/>
          <w:szCs w:val="28"/>
        </w:rPr>
        <w:t>х актов на объектах транспорта Кировского района</w:t>
      </w:r>
      <w:r>
        <w:rPr>
          <w:rFonts w:eastAsia="Times New Roman"/>
          <w:color w:val="000000"/>
          <w:sz w:val="28"/>
          <w:szCs w:val="28"/>
        </w:rPr>
        <w:t>:</w:t>
      </w:r>
    </w:p>
    <w:p w:rsidR="00000000" w:rsidRDefault="005F14B6">
      <w:pPr>
        <w:shd w:val="clear" w:color="auto" w:fill="FFFFFF"/>
        <w:spacing w:line="322" w:lineRule="exact"/>
        <w:ind w:left="19" w:right="10" w:firstLine="811"/>
        <w:jc w:val="both"/>
      </w:pPr>
      <w:r>
        <w:rPr>
          <w:color w:val="000000"/>
          <w:spacing w:val="2"/>
          <w:sz w:val="28"/>
          <w:szCs w:val="28"/>
        </w:rPr>
        <w:t>1.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 адрес Перевозчиков направлено письмо о принятии мер по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усилению </w:t>
      </w:r>
      <w:proofErr w:type="gramStart"/>
      <w:r>
        <w:rPr>
          <w:rFonts w:eastAsia="Times New Roman"/>
          <w:color w:val="000000"/>
          <w:spacing w:val="12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pacing w:val="12"/>
          <w:sz w:val="28"/>
          <w:szCs w:val="28"/>
        </w:rPr>
        <w:t xml:space="preserve"> безопасностью осуществления перевозки </w:t>
      </w:r>
      <w:r>
        <w:rPr>
          <w:rFonts w:eastAsia="Times New Roman"/>
          <w:color w:val="000000"/>
          <w:sz w:val="28"/>
          <w:szCs w:val="28"/>
        </w:rPr>
        <w:t>пассажиров и техническим состоянием автотранспортных средств и информированию населения о террористических</w:t>
      </w:r>
      <w:r>
        <w:rPr>
          <w:rFonts w:eastAsia="Times New Roman"/>
          <w:color w:val="000000"/>
          <w:sz w:val="28"/>
          <w:szCs w:val="28"/>
        </w:rPr>
        <w:t xml:space="preserve"> угрозах.</w:t>
      </w:r>
    </w:p>
    <w:p w:rsidR="00000000" w:rsidRDefault="005F14B6">
      <w:pPr>
        <w:shd w:val="clear" w:color="auto" w:fill="FFFFFF"/>
        <w:spacing w:line="322" w:lineRule="exact"/>
        <w:ind w:left="24" w:right="5" w:firstLine="706"/>
        <w:jc w:val="both"/>
      </w:pPr>
      <w:r>
        <w:rPr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 xml:space="preserve">Перевозчиками определены ответственные лица за безопасность </w:t>
      </w:r>
      <w:r>
        <w:rPr>
          <w:rFonts w:eastAsia="Times New Roman"/>
          <w:color w:val="000000"/>
          <w:spacing w:val="-1"/>
          <w:sz w:val="28"/>
          <w:szCs w:val="28"/>
        </w:rPr>
        <w:t>осуществления пассажирских перевозок:</w:t>
      </w:r>
    </w:p>
    <w:p w:rsidR="00000000" w:rsidRPr="005F14B6" w:rsidRDefault="005F14B6" w:rsidP="005F14B6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2" w:lineRule="exact"/>
        <w:ind w:left="19"/>
        <w:rPr>
          <w:b/>
          <w:color w:val="000000"/>
          <w:sz w:val="28"/>
          <w:szCs w:val="28"/>
        </w:rPr>
      </w:pPr>
      <w:r w:rsidRPr="005F14B6">
        <w:rPr>
          <w:rFonts w:eastAsia="Times New Roman"/>
          <w:b/>
          <w:color w:val="000000"/>
          <w:sz w:val="28"/>
          <w:szCs w:val="28"/>
        </w:rPr>
        <w:t>ООО «Невская линия» - Шторм Михаил Владимирович -(960) 276-86-07;</w:t>
      </w:r>
    </w:p>
    <w:p w:rsidR="00000000" w:rsidRPr="005F14B6" w:rsidRDefault="005F14B6" w:rsidP="005F14B6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2" w:lineRule="exact"/>
        <w:ind w:left="19"/>
        <w:rPr>
          <w:b/>
          <w:color w:val="000000"/>
          <w:sz w:val="28"/>
          <w:szCs w:val="28"/>
        </w:rPr>
      </w:pPr>
      <w:r w:rsidRPr="005F14B6">
        <w:rPr>
          <w:rFonts w:eastAsia="Times New Roman"/>
          <w:b/>
          <w:color w:val="000000"/>
          <w:spacing w:val="1"/>
          <w:sz w:val="28"/>
          <w:szCs w:val="28"/>
        </w:rPr>
        <w:t>ООО «ПИТЕРАВТО» - Чернов Михаил Викторович - 309-10-10.</w:t>
      </w:r>
    </w:p>
    <w:p w:rsidR="00000000" w:rsidRDefault="005F14B6">
      <w:pPr>
        <w:shd w:val="clear" w:color="auto" w:fill="FFFFFF"/>
        <w:tabs>
          <w:tab w:val="left" w:pos="1157"/>
        </w:tabs>
        <w:spacing w:line="322" w:lineRule="exact"/>
        <w:ind w:left="10" w:firstLine="720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В   стадии 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разработки   памятки   с   информацией   о   действиях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пассажиров    при    угрозе    совершения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террористических    актов    для </w:t>
      </w:r>
      <w:r>
        <w:rPr>
          <w:rFonts w:eastAsia="Times New Roman"/>
          <w:color w:val="000000"/>
          <w:sz w:val="28"/>
          <w:szCs w:val="28"/>
        </w:rPr>
        <w:t>дальнейшего размещения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их в салонах транспортных средств.</w:t>
      </w:r>
    </w:p>
    <w:p w:rsidR="005F14B6" w:rsidRDefault="005F14B6" w:rsidP="005F14B6">
      <w:pPr>
        <w:shd w:val="clear" w:color="auto" w:fill="FFFFFF"/>
        <w:tabs>
          <w:tab w:val="left" w:pos="1234"/>
        </w:tabs>
        <w:spacing w:after="648" w:line="322" w:lineRule="exact"/>
        <w:ind w:left="14" w:firstLine="706"/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Организовано        взаимодействие    с    должностными    лиц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ами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администрации, Перевозчиков и муниципальной диспетчерской службой </w:t>
      </w:r>
      <w:r>
        <w:rPr>
          <w:rFonts w:eastAsia="Times New Roman"/>
          <w:color w:val="000000"/>
          <w:spacing w:val="1"/>
          <w:sz w:val="28"/>
          <w:szCs w:val="28"/>
        </w:rPr>
        <w:t>(тел. 21-450) по вопросам антитеррористической безопасности.</w:t>
      </w:r>
    </w:p>
    <w:p w:rsidR="005F14B6" w:rsidRDefault="005F14B6" w:rsidP="005F14B6">
      <w:pPr>
        <w:shd w:val="clear" w:color="auto" w:fill="FFFFFF"/>
        <w:tabs>
          <w:tab w:val="left" w:pos="1234"/>
        </w:tabs>
        <w:spacing w:after="648" w:line="322" w:lineRule="exact"/>
        <w:ind w:left="14" w:firstLine="706"/>
      </w:pPr>
    </w:p>
    <w:p w:rsidR="005F14B6" w:rsidRPr="005F14B6" w:rsidRDefault="005F14B6" w:rsidP="005F14B6">
      <w:pPr>
        <w:shd w:val="clear" w:color="auto" w:fill="FFFFFF"/>
        <w:tabs>
          <w:tab w:val="left" w:pos="1234"/>
        </w:tabs>
        <w:spacing w:line="360" w:lineRule="auto"/>
        <w:ind w:left="14" w:firstLine="706"/>
        <w:rPr>
          <w:sz w:val="28"/>
        </w:rPr>
      </w:pPr>
      <w:r w:rsidRPr="005F14B6">
        <w:rPr>
          <w:sz w:val="28"/>
        </w:rPr>
        <w:t xml:space="preserve">С уважением, </w:t>
      </w:r>
    </w:p>
    <w:p w:rsidR="005F14B6" w:rsidRDefault="005F14B6" w:rsidP="005F14B6">
      <w:pPr>
        <w:shd w:val="clear" w:color="auto" w:fill="FFFFFF"/>
        <w:tabs>
          <w:tab w:val="left" w:pos="1234"/>
        </w:tabs>
        <w:spacing w:line="360" w:lineRule="auto"/>
        <w:ind w:left="14" w:firstLine="706"/>
        <w:sectPr w:rsidR="005F14B6">
          <w:type w:val="continuous"/>
          <w:pgSz w:w="11909" w:h="16834"/>
          <w:pgMar w:top="837" w:right="1204" w:bottom="360" w:left="1594" w:header="720" w:footer="720" w:gutter="0"/>
          <w:cols w:space="60"/>
          <w:noEndnote/>
        </w:sectPr>
      </w:pPr>
      <w:r w:rsidRPr="005F14B6">
        <w:rPr>
          <w:sz w:val="28"/>
        </w:rPr>
        <w:t xml:space="preserve">глава администрации        </w:t>
      </w:r>
      <w:r>
        <w:rPr>
          <w:sz w:val="28"/>
        </w:rPr>
        <w:t xml:space="preserve">                        </w:t>
      </w:r>
      <w:r w:rsidRPr="005F14B6">
        <w:rPr>
          <w:sz w:val="28"/>
        </w:rPr>
        <w:t>Ю.С. Ибрагимов</w:t>
      </w:r>
    </w:p>
    <w:p w:rsidR="00000000" w:rsidRDefault="005F14B6">
      <w:pPr>
        <w:framePr w:h="489" w:hSpace="38" w:wrap="notBeside" w:vAnchor="text" w:hAnchor="margin" w:x="4129" w:y="289"/>
        <w:rPr>
          <w:rFonts w:ascii="Arial" w:hAnsi="Arial" w:cs="Arial"/>
          <w:sz w:val="24"/>
          <w:szCs w:val="24"/>
        </w:rPr>
      </w:pPr>
    </w:p>
    <w:p w:rsidR="005F14B6" w:rsidRDefault="005F14B6" w:rsidP="005F14B6">
      <w:pPr>
        <w:shd w:val="clear" w:color="auto" w:fill="FFFFFF"/>
        <w:spacing w:line="322" w:lineRule="exact"/>
      </w:pPr>
    </w:p>
    <w:sectPr w:rsidR="005F14B6" w:rsidSect="005F14B6">
      <w:type w:val="continuous"/>
      <w:pgSz w:w="11909" w:h="16834"/>
      <w:pgMar w:top="837" w:right="1464" w:bottom="360" w:left="1604" w:header="720" w:footer="720" w:gutter="0"/>
      <w:cols w:num="2" w:space="720" w:equalWidth="0">
        <w:col w:w="2923" w:space="4373"/>
        <w:col w:w="154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E032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3DE5"/>
    <w:rsid w:val="005F14B6"/>
    <w:rsid w:val="0075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2015-12-21T08:04:00Z</dcterms:created>
  <dcterms:modified xsi:type="dcterms:W3CDTF">2015-12-21T08:13:00Z</dcterms:modified>
</cp:coreProperties>
</file>