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hd w:val="clear" w:color="auto" w:fill="FFFFFF"/>
        <w:spacing w:before="300" w:after="150"/>
        <w:rPr/>
      </w:pPr>
      <w:hyperlink r:id="rId2">
        <w:r>
          <w:rPr>
            <w:rStyle w:val="Style12"/>
            <w:rFonts w:cs="Times New Roman" w:ascii="Times New Roman" w:hAnsi="Times New Roman"/>
            <w:b/>
            <w:bCs/>
            <w:color w:val="00000A"/>
            <w:sz w:val="36"/>
            <w:szCs w:val="36"/>
            <w:u w:val="none"/>
          </w:rPr>
          <w:t>На какие именно улучшения жилищных условий можно направить средства материнского (семейного) капитала</w:t>
        </w:r>
      </w:hyperlink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Распорядиться материнским (семейным) капиталом на улучшение жилищных условий можно, когда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ребенку который дал право на получение государственного сертификата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исполнится три года. Исключение – уплата первоначального взноса по жилищному кредиту или займу, а также направление средств материнского (семейного) капитала на погашение жилищных кредитов и займов. В этом случае воспользоваться материнским капиталом можно сразу после рождения (усыновления) второго или последующего ребенка.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приобретение жилого помещения;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строительство или реконструкция объекта индивидуального жилищного строительства (ИЖС) с привлечением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строительство или реконструкция объекта индивидуального жилищного строительства без привлечения строительной организации;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компенсация затрат за построенный или реконструированный объект индивидуального жилищного строительства;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уплата первоначального взноса при получении кредита (займа), в том числе ипотечного, на приобретение или строительство жилья;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погашение основного долга и уплата процентов по кредитам или займам на приобретение или строительство жилья, в том числе ипотечным;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уплата цены по договору участия в долевом строительстве;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333333"/>
          <w:sz w:val="28"/>
          <w:szCs w:val="28"/>
        </w:rPr>
        <w:t>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жилищного накопительного кооператива.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/>
      </w:pPr>
      <w:r>
        <w:rPr>
          <w:color w:val="333333"/>
          <w:sz w:val="28"/>
          <w:szCs w:val="28"/>
        </w:rPr>
        <w:t xml:space="preserve">Важно отметить, что приобретаемое жилое помещение должно находиться на территории России. Во всех случаях использования материнского капитала на улучшение жилищных условий семьи, когда жилое помещение не оформлено в общую собственность родителей и детей, необходимо представить нотариально засвидетельствованное письменное обязательство, </w:t>
      </w:r>
      <w:r>
        <w:rPr>
          <w:color w:val="333333"/>
          <w:sz w:val="28"/>
          <w:szCs w:val="28"/>
        </w:rPr>
        <w:t xml:space="preserve">где указано что </w:t>
      </w:r>
      <w:r>
        <w:rPr>
          <w:color w:val="333333"/>
          <w:sz w:val="28"/>
          <w:szCs w:val="28"/>
        </w:rPr>
        <w:t xml:space="preserve"> жилое помещение </w:t>
      </w:r>
      <w:r>
        <w:rPr>
          <w:color w:val="333333"/>
          <w:sz w:val="28"/>
          <w:szCs w:val="28"/>
        </w:rPr>
        <w:t xml:space="preserve">будет оформлено </w:t>
      </w:r>
      <w:r>
        <w:rPr>
          <w:color w:val="333333"/>
          <w:sz w:val="28"/>
          <w:szCs w:val="28"/>
        </w:rPr>
        <w:t>в общую долевую собственность всех членов семьи.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 xml:space="preserve">На ремонт жилого помещения, средства материнского (семейного) капитала направить нельзя. 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 по телефону:  (81363)23412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color w:val="000000"/>
          <w:sz w:val="28"/>
          <w:szCs w:val="28"/>
        </w:rPr>
        <w:t>С.В.Иванова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14219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unhideWhenUsed/>
    <w:qFormat/>
    <w:rsid w:val="00114219"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14219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114219"/>
    <w:rPr>
      <w:color w:val="0000FF"/>
      <w:u w:val="single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114219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stLabel1">
    <w:name w:val="ListLabel 1"/>
    <w:qFormat/>
    <w:rPr>
      <w:rFonts w:ascii="Times New Roman" w:hAnsi="Times New Roman"/>
      <w:sz w:val="28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1421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13f6b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knopki/zhizn/~435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LibreOffice/4.4.3.2$Windows_x86 LibreOffice_project/88805f81e9fe61362df02b9941de8e38a9b5fd16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2019-03-03T11:05:00Z</dcterms:created>
  <dc:creator>Андрей Иванов</dc:creator>
  <dc:language>ru-RU</dc:language>
  <cp:lastPrinted>2019-03-05T14:04:30Z</cp:lastPrinted>
  <dcterms:modified xsi:type="dcterms:W3CDTF">2019-03-05T14:05:09Z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