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408" w:rsidRDefault="00C82408" w:rsidP="00C82408">
      <w:pPr>
        <w:tabs>
          <w:tab w:val="left" w:pos="1589"/>
        </w:tabs>
      </w:pPr>
      <w:r>
        <w:t>Утверждаю</w:t>
      </w:r>
      <w:r>
        <w:tab/>
      </w:r>
    </w:p>
    <w:p w:rsidR="00C82408" w:rsidRDefault="00C82408" w:rsidP="00C82408">
      <w:r>
        <w:t>Кировский городской прокурор</w:t>
      </w:r>
    </w:p>
    <w:p w:rsidR="00C82408" w:rsidRDefault="00C82408" w:rsidP="00C82408">
      <w:r>
        <w:t xml:space="preserve">______Крушинский </w:t>
      </w:r>
      <w:bookmarkStart w:id="0" w:name="_GoBack"/>
      <w:bookmarkEnd w:id="0"/>
      <w:r>
        <w:t>И.Б</w:t>
      </w:r>
    </w:p>
    <w:p w:rsidR="00EC5404" w:rsidRDefault="00EC5404"/>
    <w:p w:rsidR="00C82408" w:rsidRDefault="00C82408"/>
    <w:p w:rsidR="00C82408" w:rsidRDefault="00C82408"/>
    <w:p w:rsidR="00C82408" w:rsidRPr="00C82408" w:rsidRDefault="00C82408" w:rsidP="00C82408">
      <w:pPr>
        <w:pStyle w:val="a3"/>
        <w:shd w:val="clear" w:color="auto" w:fill="FFFFFF"/>
        <w:spacing w:before="0" w:beforeAutospacing="0" w:after="75" w:afterAutospacing="0"/>
        <w:ind w:firstLine="330"/>
        <w:jc w:val="both"/>
        <w:rPr>
          <w:color w:val="000000"/>
          <w:sz w:val="28"/>
          <w:szCs w:val="28"/>
        </w:rPr>
      </w:pPr>
      <w:r w:rsidRPr="00C82408">
        <w:rPr>
          <w:rStyle w:val="a4"/>
          <w:color w:val="000000"/>
          <w:sz w:val="28"/>
          <w:szCs w:val="28"/>
        </w:rPr>
        <w:t>Установлен порядок определения управляющей организации для управления многоквартирным жилым домом, собственники которого не приняли соответствующего решения</w:t>
      </w:r>
    </w:p>
    <w:p w:rsidR="00C82408" w:rsidRPr="00C82408" w:rsidRDefault="00C82408" w:rsidP="00C82408">
      <w:pPr>
        <w:pStyle w:val="a3"/>
        <w:shd w:val="clear" w:color="auto" w:fill="FFFFFF"/>
        <w:spacing w:before="0" w:beforeAutospacing="0" w:after="75" w:afterAutospacing="0"/>
        <w:ind w:firstLine="330"/>
        <w:jc w:val="both"/>
        <w:rPr>
          <w:color w:val="000000"/>
          <w:sz w:val="28"/>
          <w:szCs w:val="28"/>
        </w:rPr>
      </w:pPr>
      <w:r w:rsidRPr="00C82408">
        <w:rPr>
          <w:color w:val="000000"/>
          <w:sz w:val="28"/>
          <w:szCs w:val="28"/>
        </w:rPr>
        <w:t>Постановлением Правительства РФ от 21.12.2018 № 1616 установлен порядок определения управляющей организации для управления многоквартирным жилым домом, собственники которого не приняли соответствующего решения.</w:t>
      </w:r>
    </w:p>
    <w:p w:rsidR="00C82408" w:rsidRPr="00C82408" w:rsidRDefault="00C82408" w:rsidP="00C82408">
      <w:pPr>
        <w:pStyle w:val="a3"/>
        <w:shd w:val="clear" w:color="auto" w:fill="FFFFFF"/>
        <w:spacing w:before="0" w:beforeAutospacing="0" w:after="75" w:afterAutospacing="0"/>
        <w:ind w:firstLine="330"/>
        <w:jc w:val="both"/>
        <w:rPr>
          <w:color w:val="000000"/>
          <w:sz w:val="28"/>
          <w:szCs w:val="28"/>
        </w:rPr>
      </w:pPr>
      <w:proofErr w:type="gramStart"/>
      <w:r w:rsidRPr="00C82408">
        <w:rPr>
          <w:color w:val="000000"/>
          <w:sz w:val="28"/>
          <w:szCs w:val="28"/>
        </w:rPr>
        <w:t>Так, согласно ч. 4 ст. 161 ЖК РФ установлено, что управление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порядке и на условиях</w:t>
      </w:r>
      <w:proofErr w:type="gramEnd"/>
      <w:r w:rsidRPr="00C82408">
        <w:rPr>
          <w:color w:val="000000"/>
          <w:sz w:val="28"/>
          <w:szCs w:val="28"/>
        </w:rPr>
        <w:t>, которые установлены Правительством РФ.</w:t>
      </w:r>
    </w:p>
    <w:p w:rsidR="00C82408" w:rsidRPr="00C82408" w:rsidRDefault="00C82408" w:rsidP="00C82408">
      <w:pPr>
        <w:pStyle w:val="a3"/>
        <w:shd w:val="clear" w:color="auto" w:fill="FFFFFF"/>
        <w:spacing w:before="0" w:beforeAutospacing="0" w:after="75" w:afterAutospacing="0"/>
        <w:ind w:firstLine="330"/>
        <w:jc w:val="both"/>
        <w:rPr>
          <w:color w:val="000000"/>
          <w:sz w:val="28"/>
          <w:szCs w:val="28"/>
        </w:rPr>
      </w:pPr>
      <w:r w:rsidRPr="00C82408">
        <w:rPr>
          <w:color w:val="000000"/>
          <w:sz w:val="28"/>
          <w:szCs w:val="28"/>
        </w:rPr>
        <w:t xml:space="preserve">Настоящим Постановлением установлено, что определение управляющей организации осуществляется решением органа местного самоуправления, органа государственной власти субъектов РФ - г. Москвы, г. Санкт-Петербурга и г. Севастополя, если законом соответствующего субъекта РФ не предусмотрено иное. </w:t>
      </w:r>
      <w:proofErr w:type="gramStart"/>
      <w:r w:rsidRPr="00C82408">
        <w:rPr>
          <w:color w:val="000000"/>
          <w:sz w:val="28"/>
          <w:szCs w:val="28"/>
        </w:rPr>
        <w:t>В решении должен содержаться перечень работ и (или) услуг по управлению многоквартирным домом, услуг и работ по содержанию и ремонту общего имущества в многоквартирном доме и размер платы за содержание жилого помещения, равный размеру платы за содержание жилого помещения, установленному органом местного самоуправления (органом государственной власти субъектов РФ - городов федерального значения).</w:t>
      </w:r>
      <w:proofErr w:type="gramEnd"/>
    </w:p>
    <w:p w:rsidR="00C82408" w:rsidRPr="00C82408" w:rsidRDefault="00C82408" w:rsidP="00C82408">
      <w:pPr>
        <w:pStyle w:val="a3"/>
        <w:shd w:val="clear" w:color="auto" w:fill="FFFFFF"/>
        <w:spacing w:before="0" w:beforeAutospacing="0" w:after="75" w:afterAutospacing="0"/>
        <w:ind w:firstLine="330"/>
        <w:jc w:val="both"/>
        <w:rPr>
          <w:color w:val="000000"/>
          <w:sz w:val="28"/>
          <w:szCs w:val="28"/>
        </w:rPr>
      </w:pPr>
      <w:proofErr w:type="gramStart"/>
      <w:r w:rsidRPr="00C82408">
        <w:rPr>
          <w:color w:val="000000"/>
          <w:sz w:val="28"/>
          <w:szCs w:val="28"/>
        </w:rPr>
        <w:t xml:space="preserve">В качестве управляющей организации может быть определена управляющая организация, имеющая лицензию на осуществление предпринимательской деятельности по управлению многоквартирными домами и включенная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w:t>
      </w:r>
      <w:r w:rsidRPr="00C82408">
        <w:rPr>
          <w:color w:val="000000"/>
          <w:sz w:val="28"/>
          <w:szCs w:val="28"/>
        </w:rPr>
        <w:lastRenderedPageBreak/>
        <w:t>организация.</w:t>
      </w:r>
      <w:proofErr w:type="gramEnd"/>
      <w:r w:rsidRPr="00C82408">
        <w:rPr>
          <w:color w:val="000000"/>
          <w:sz w:val="28"/>
          <w:szCs w:val="28"/>
        </w:rPr>
        <w:t xml:space="preserve"> </w:t>
      </w:r>
      <w:proofErr w:type="gramStart"/>
      <w:r w:rsidRPr="00C82408">
        <w:rPr>
          <w:color w:val="000000"/>
          <w:sz w:val="28"/>
          <w:szCs w:val="28"/>
        </w:rPr>
        <w:t>В перечень организаций включаются управляющие организации, представившие в уполномоченный орган заявление о включении в перечень организаций, и (или) управляющие организации, признанные участниками открытого конкурса по отбору управляющей организации для управления многоквартирным домом, расположенным на территории соответствующего муниципального образования, в соответствии с протоколом рассмотрения заявок на участие в конкурсе по отбору управляющей организации для управления многоквартирным домом.</w:t>
      </w:r>
      <w:proofErr w:type="gramEnd"/>
    </w:p>
    <w:p w:rsidR="00C82408" w:rsidRPr="00C82408" w:rsidRDefault="00C82408" w:rsidP="00C82408">
      <w:pPr>
        <w:pStyle w:val="a3"/>
        <w:shd w:val="clear" w:color="auto" w:fill="FFFFFF"/>
        <w:spacing w:before="0" w:beforeAutospacing="0" w:after="75" w:afterAutospacing="0"/>
        <w:ind w:firstLine="330"/>
        <w:jc w:val="both"/>
        <w:rPr>
          <w:color w:val="000000"/>
          <w:sz w:val="28"/>
          <w:szCs w:val="28"/>
        </w:rPr>
      </w:pPr>
      <w:r w:rsidRPr="00C82408">
        <w:rPr>
          <w:color w:val="000000"/>
          <w:sz w:val="28"/>
          <w:szCs w:val="28"/>
        </w:rPr>
        <w:t>При определении управляющей организации уполномоченный орган выбирает из перечня организаций управляющую организацию, осуществляющую управление меньшим количеством многоквартирных домов относительно других управляющих организаций, включенных в перечень организаций. Если 2 и более управляющие организации управляют равным количеством многоквартирных домов, уполномоченный орган определяет для управления многоквартирным домом управляющую организацию в соответствии с очередностью расположения в перечне организаций.</w:t>
      </w:r>
    </w:p>
    <w:p w:rsidR="00C82408" w:rsidRPr="00C82408" w:rsidRDefault="00C82408" w:rsidP="00C82408">
      <w:pPr>
        <w:pStyle w:val="a3"/>
        <w:shd w:val="clear" w:color="auto" w:fill="FFFFFF"/>
        <w:spacing w:before="0" w:beforeAutospacing="0" w:after="75" w:afterAutospacing="0"/>
        <w:ind w:firstLine="330"/>
        <w:jc w:val="both"/>
        <w:rPr>
          <w:color w:val="000000"/>
          <w:sz w:val="28"/>
          <w:szCs w:val="28"/>
        </w:rPr>
      </w:pPr>
      <w:r w:rsidRPr="00C82408">
        <w:rPr>
          <w:color w:val="000000"/>
          <w:sz w:val="28"/>
          <w:szCs w:val="28"/>
        </w:rPr>
        <w:t>Настоящее Постановление Правительства Российской Федерации вступает в силу со дня вступления в силу подпункта «в» пункта 10 статьи 10 Федерального закона от 31.12.2017 № 485-ФЗ «О внесении изменений в Жилищный кодекс Российской Федерации и отдельные законодательные акты Российской Федерации», то есть с 12.01.2019.</w:t>
      </w:r>
    </w:p>
    <w:p w:rsidR="00C82408" w:rsidRDefault="00C82408"/>
    <w:sectPr w:rsidR="00C824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0B6"/>
    <w:rsid w:val="009430B6"/>
    <w:rsid w:val="00C82408"/>
    <w:rsid w:val="00EC54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40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2408"/>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C8240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40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2408"/>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C824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391608">
      <w:bodyDiv w:val="1"/>
      <w:marLeft w:val="0"/>
      <w:marRight w:val="0"/>
      <w:marTop w:val="0"/>
      <w:marBottom w:val="0"/>
      <w:divBdr>
        <w:top w:val="none" w:sz="0" w:space="0" w:color="auto"/>
        <w:left w:val="none" w:sz="0" w:space="0" w:color="auto"/>
        <w:bottom w:val="none" w:sz="0" w:space="0" w:color="auto"/>
        <w:right w:val="none" w:sz="0" w:space="0" w:color="auto"/>
      </w:divBdr>
    </w:div>
    <w:div w:id="52621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2944</Characters>
  <Application>Microsoft Office Word</Application>
  <DocSecurity>0</DocSecurity>
  <Lines>24</Lines>
  <Paragraphs>6</Paragraphs>
  <ScaleCrop>false</ScaleCrop>
  <Company/>
  <LinksUpToDate>false</LinksUpToDate>
  <CharactersWithSpaces>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Дима</cp:lastModifiedBy>
  <cp:revision>2</cp:revision>
  <dcterms:created xsi:type="dcterms:W3CDTF">2019-05-15T08:03:00Z</dcterms:created>
  <dcterms:modified xsi:type="dcterms:W3CDTF">2019-05-15T08:04:00Z</dcterms:modified>
</cp:coreProperties>
</file>