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color="auto" w:fill="FFFFFF"/>
        <w:spacing w:lineRule="atLeast" w:line="600" w:before="240" w:after="0"/>
        <w:rPr>
          <w:rFonts w:ascii="Times New Roman" w:hAnsi="Times New Roman" w:cs="Times New Roman"/>
          <w:color w:val="333333"/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333333"/>
          <w:sz w:val="36"/>
          <w:szCs w:val="36"/>
        </w:rPr>
        <w:t>Вопросы и ответы как получить</w:t>
      </w:r>
      <w:r>
        <w:rPr>
          <w:rFonts w:cs="Times New Roman" w:ascii="Times New Roman" w:hAnsi="Times New Roman"/>
          <w:b/>
          <w:bCs/>
          <w:color w:val="333333"/>
          <w:sz w:val="54"/>
          <w:szCs w:val="54"/>
        </w:rPr>
        <w:t xml:space="preserve"> </w:t>
      </w:r>
      <w:r>
        <w:rPr>
          <w:rFonts w:cs="Times New Roman" w:ascii="Times New Roman" w:hAnsi="Times New Roman"/>
          <w:b/>
          <w:bCs/>
          <w:color w:val="333333"/>
          <w:sz w:val="36"/>
          <w:szCs w:val="36"/>
        </w:rPr>
        <w:t>пособие на погребение: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343434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343434"/>
          <w:sz w:val="28"/>
          <w:szCs w:val="28"/>
        </w:rPr>
        <w:t>Кто может получить пособие?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>-супруг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>-близкий родственник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>-законный представитель умершего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>-любое другое лицо, взявшее на себя обязанность осуществить погребение</w:t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bCs/>
          <w:color w:val="343434"/>
          <w:sz w:val="28"/>
          <w:szCs w:val="28"/>
        </w:rPr>
      </w:pPr>
      <w:r>
        <w:rPr>
          <w:b/>
          <w:bCs/>
          <w:color w:val="343434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343434"/>
          <w:sz w:val="28"/>
          <w:szCs w:val="28"/>
        </w:rPr>
      </w:pPr>
      <w:r>
        <w:rPr>
          <w:b/>
          <w:bCs/>
          <w:color w:val="343434"/>
          <w:sz w:val="28"/>
          <w:szCs w:val="28"/>
        </w:rPr>
        <w:t>В какие сроки надо подать заявление на выплату пособия на погребение?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 xml:space="preserve">Чтобы не потерять право на получение пособия, за ним необходимо обратиться не позднее 6 месяцев со дня смерти человека. 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343434"/>
          <w:sz w:val="28"/>
          <w:szCs w:val="28"/>
        </w:rPr>
      </w:pPr>
      <w:r>
        <w:rPr>
          <w:b/>
          <w:bCs/>
          <w:color w:val="343434"/>
          <w:sz w:val="28"/>
          <w:szCs w:val="28"/>
        </w:rPr>
        <w:t>Какой размер пособия на погребение?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color w:val="343434"/>
          <w:sz w:val="28"/>
          <w:szCs w:val="28"/>
        </w:rPr>
        <w:t>С 1 февраля 2021 года размер пособия на погребение составляет 6424руб. 98 коп.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343434"/>
          <w:sz w:val="28"/>
          <w:szCs w:val="28"/>
        </w:rPr>
      </w:pPr>
      <w:r>
        <w:rPr>
          <w:b/>
          <w:bCs/>
          <w:color w:val="343434"/>
          <w:sz w:val="28"/>
          <w:szCs w:val="28"/>
        </w:rPr>
        <w:t>Какие документы необходимы для получения пособия?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>-заявление о выплате пособия на погребение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>-оригинал справки о смерти формы №33, выдаваемой органами ЗАГС.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</w:r>
    </w:p>
    <w:p>
      <w:pPr>
        <w:pStyle w:val="3"/>
        <w:shd w:val="clear" w:color="auto" w:fill="FFFFFF"/>
        <w:spacing w:lineRule="auto" w:line="240" w:before="0" w:after="0"/>
        <w:rPr/>
      </w:pPr>
      <w:r>
        <w:rPr>
          <w:rFonts w:cs="Times New Roman" w:ascii="Times New Roman" w:hAnsi="Times New Roman"/>
          <w:b/>
          <w:color w:val="343434"/>
          <w:sz w:val="28"/>
          <w:szCs w:val="28"/>
        </w:rPr>
        <w:t>Кто выплачивает пособие на погребение е</w:t>
      </w:r>
      <w:r>
        <w:rPr>
          <w:rStyle w:val="Qacardtitle"/>
          <w:rFonts w:cs="Times New Roman" w:ascii="Times New Roman" w:hAnsi="Times New Roman"/>
          <w:b/>
          <w:bCs/>
          <w:color w:val="333333"/>
          <w:sz w:val="28"/>
          <w:szCs w:val="28"/>
        </w:rPr>
        <w:t>сли умерший работал на день смерти?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rStyle w:val="Qatextwrap"/>
          <w:color w:val="333333"/>
          <w:sz w:val="28"/>
          <w:szCs w:val="28"/>
        </w:rPr>
        <w:t>Если умерший пенсионер на день смерти работал , то социальное пособие на погребение выплачивается по месту его работы.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color w:val="333333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br/>
      </w:r>
      <w:r>
        <w:rPr>
          <w:rFonts w:cs="Times New Roman"/>
          <w:sz w:val="28"/>
          <w:szCs w:val="28"/>
        </w:rPr>
        <w:t xml:space="preserve">Начальник отдела выплаты пенсий и социальных выплат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Светлана Валерьевна Иванова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073bb"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3">
    <w:name w:val="Заголовок 3"/>
    <w:basedOn w:val="Normal"/>
    <w:link w:val="30"/>
    <w:uiPriority w:val="9"/>
    <w:semiHidden/>
    <w:unhideWhenUsed/>
    <w:qFormat/>
    <w:rsid w:val="00630c79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4">
    <w:name w:val="Заголовок 4"/>
    <w:basedOn w:val="Normal"/>
    <w:link w:val="40"/>
    <w:uiPriority w:val="9"/>
    <w:qFormat/>
    <w:rsid w:val="00b227b0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uiPriority w:val="9"/>
    <w:qFormat/>
    <w:rsid w:val="00b227b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630c79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Qacardtitle" w:customStyle="1">
    <w:name w:val="qa-card-title"/>
    <w:basedOn w:val="DefaultParagraphFont"/>
    <w:qFormat/>
    <w:rsid w:val="00630c79"/>
    <w:rPr/>
  </w:style>
  <w:style w:type="character" w:styleId="Qatextwrap" w:customStyle="1">
    <w:name w:val="qa-text-wrap"/>
    <w:basedOn w:val="DefaultParagraphFont"/>
    <w:qFormat/>
    <w:rsid w:val="00630c79"/>
    <w:rPr/>
  </w:style>
  <w:style w:type="character" w:styleId="Qahint" w:customStyle="1">
    <w:name w:val="qa-hint"/>
    <w:basedOn w:val="DefaultParagraphFont"/>
    <w:qFormat/>
    <w:rsid w:val="00630c79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073bb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630c7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2020-07-27T17:23:00Z</dcterms:created>
  <dc:creator>Андрей Иванов</dc:creator>
  <dc:language>ru-RU</dc:language>
  <cp:lastPrinted>2021-06-07T11:40:20Z</cp:lastPrinted>
  <dcterms:modified xsi:type="dcterms:W3CDTF">2021-06-07T11:40:25Z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