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A40FAD" w:rsidRDefault="007E65D3" w:rsidP="00A40F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7E65D3" w:rsidRPr="00A40FAD" w:rsidRDefault="007E65D3" w:rsidP="00A40F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26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7E65D3" w:rsidRPr="00A40FAD" w:rsidRDefault="00784861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76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576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E65D3"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                                        с. Шум</w:t>
      </w:r>
    </w:p>
    <w:p w:rsidR="007E65D3" w:rsidRPr="00081D89" w:rsidRDefault="007E65D3" w:rsidP="00D117D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области, утвержденными решением совета депутатов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Шумское сельское поселение муниципального образования Кировский муниципальный район Ленинградской области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декабря 2012 года № 51, с изменениями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 Приказом комитета по архитектуре и градостроительству Ленинградской области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 от 06 октября 2017 года «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Шумское сельское поселение)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Комиссия) 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предложения, поступившие от физических и юридических лиц о внесении изменений в Правила землепользования и застройки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BEE" w:rsidRPr="00081D89" w:rsidRDefault="007E65D3" w:rsidP="001C1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1072F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:rsidR="007E65D3" w:rsidRPr="00081D89" w:rsidRDefault="007E65D3" w:rsidP="001C1B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целесообразным внесение изменений в Правила землепользования и застройки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сельское поселение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(текстовую и графическую часть)</w:t>
      </w:r>
      <w:r w:rsidR="00D30EB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поступившими предложениями согласно Приложению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5D3" w:rsidRPr="00081D89" w:rsidRDefault="007E65D3" w:rsidP="001C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EB2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поступившие </w:t>
      </w:r>
      <w:r w:rsidR="0091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</w:t>
      </w:r>
      <w:r w:rsidR="00AD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AD105D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AD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r w:rsidR="00142D9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117DA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Шумское сельское поселение</w:t>
      </w:r>
      <w:r w:rsidR="00081D8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AD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Кировского муниципального</w:t>
      </w:r>
      <w:r w:rsidR="001C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от 26.01.2018 № 121 «</w:t>
      </w:r>
      <w:r w:rsidR="001C1BEE" w:rsidRPr="001C1BEE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Шумское сельское поселение</w:t>
      </w:r>
      <w:r w:rsidR="001C1BEE">
        <w:rPr>
          <w:rFonts w:ascii="Times New Roman" w:hAnsi="Times New Roman" w:cs="Times New Roman"/>
          <w:sz w:val="28"/>
          <w:szCs w:val="28"/>
        </w:rPr>
        <w:t xml:space="preserve"> </w:t>
      </w:r>
      <w:r w:rsidR="001C1BEE" w:rsidRPr="001C1BE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1C1BEE">
        <w:rPr>
          <w:rFonts w:ascii="Times New Roman" w:hAnsi="Times New Roman" w:cs="Times New Roman"/>
          <w:sz w:val="28"/>
          <w:szCs w:val="28"/>
        </w:rPr>
        <w:t>».</w:t>
      </w:r>
    </w:p>
    <w:p w:rsidR="00142D9A" w:rsidRPr="00081D89" w:rsidRDefault="00142D9A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081D89" w:rsidRDefault="007E65D3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.Л.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</w:t>
      </w:r>
    </w:p>
    <w:p w:rsidR="00317C09" w:rsidRPr="00081D89" w:rsidRDefault="007E65D3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7C09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Фоменкова</w:t>
      </w:r>
    </w:p>
    <w:p w:rsidR="000126AF" w:rsidRDefault="000126AF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D89" w:rsidRDefault="00081D89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081D89" w:rsidRDefault="00081D89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081D89" w:rsidRDefault="00081D89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="001C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57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7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0126AF" w:rsidRDefault="000126AF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26AF" w:rsidRDefault="000126AF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26AF" w:rsidRDefault="000126AF" w:rsidP="00081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D89" w:rsidRDefault="00081D89" w:rsidP="00081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6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7"/>
        <w:gridCol w:w="2125"/>
        <w:gridCol w:w="3402"/>
        <w:gridCol w:w="3857"/>
      </w:tblGrid>
      <w:tr w:rsidR="008D742E" w:rsidRPr="00A40FAD" w:rsidTr="00FF6D8C">
        <w:trPr>
          <w:trHeight w:val="667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A40FAD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Заинтересованное лицо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42E" w:rsidRPr="009A5795" w:rsidRDefault="008D742E" w:rsidP="00E5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7810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A63161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EE" w:rsidRDefault="00B17810" w:rsidP="001C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изменение в Правила землепользования и застройки (далее – ПЗЗ) МО Шумское сельское поселение в части установления территориальной зоны дачных объединений</w:t>
            </w:r>
            <w:r w:rsidR="001C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(кодовое обозначение – С5)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</w:p>
          <w:p w:rsidR="00B17810" w:rsidRDefault="00B17810" w:rsidP="001C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</w:t>
            </w:r>
          </w:p>
          <w:p w:rsidR="00B17810" w:rsidRPr="009A5795" w:rsidRDefault="00B17810" w:rsidP="001C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1C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B17810" w:rsidRPr="009A5795" w:rsidRDefault="00B17810" w:rsidP="001C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4A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</w:t>
            </w:r>
            <w:r w:rsidR="00A6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(далее – Администрации) учесть данное предложение при подготовке проекта о внесении изменений в ПЗЗ МО Шумское сельское поселение 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постановлением </w:t>
            </w:r>
            <w:r w:rsidR="00A6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от 26</w:t>
            </w:r>
            <w:r w:rsidR="00A6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 года № 121</w:t>
            </w:r>
            <w:r w:rsidR="00A6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A6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с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ом: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B17810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Default="00B17810" w:rsidP="001C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земельн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62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47:16:0650002:562,</w:t>
            </w:r>
          </w:p>
          <w:p w:rsidR="00DD62B5" w:rsidRDefault="00B17810" w:rsidP="00DD6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B17810" w:rsidRPr="009A5795" w:rsidRDefault="00B17810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624C05" w:rsidP="004A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DD62B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DD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DD62B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47:16:0650002:562        </w:t>
            </w:r>
          </w:p>
        </w:tc>
      </w:tr>
      <w:tr w:rsidR="00B17810" w:rsidRPr="00A40FAD" w:rsidTr="00FF6D8C">
        <w:trPr>
          <w:trHeight w:val="4195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771449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Default="00B17810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изменение в ПЗЗ МО Шумское сельское поселение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установления территориальной зоны дачных объединений 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0126AF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47:16:0650002:296,</w:t>
            </w:r>
          </w:p>
          <w:p w:rsidR="000126AF" w:rsidRDefault="00B17810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B17810" w:rsidRPr="009A5795" w:rsidRDefault="00B17810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6AF" w:rsidRPr="009A5795" w:rsidRDefault="00BF0ACF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26AF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0126AF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="0001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47:16:0650002:296</w:t>
            </w:r>
          </w:p>
        </w:tc>
      </w:tr>
      <w:tr w:rsidR="00B17810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Default="00B17810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ПЗЗ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Шумское сельское поселение 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установления территориальной зоны дачных объединений 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9102FB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47:16:0650002:298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102FB" w:rsidRDefault="00B17810" w:rsidP="0091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B17810" w:rsidRPr="009A5795" w:rsidRDefault="00B17810" w:rsidP="0091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F0ACF" w:rsidP="0091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102FB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9102FB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A7D8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A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47:16:0650002:298</w:t>
            </w:r>
          </w:p>
        </w:tc>
      </w:tr>
      <w:tr w:rsidR="00B17810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Default="00B17810" w:rsidP="0001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установления территориальной зоны дачных объединений 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9102FB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47:16:0650002:297,</w:t>
            </w:r>
          </w:p>
          <w:p w:rsidR="009102FB" w:rsidRDefault="00B17810" w:rsidP="0091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9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B17810" w:rsidRPr="009A5795" w:rsidRDefault="00B17810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F0ACF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19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F2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19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197F2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19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4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="00197F2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47:16:0650002:297</w:t>
            </w:r>
          </w:p>
        </w:tc>
      </w:tr>
      <w:tr w:rsidR="00BF0ACF" w:rsidRPr="00A40FAD" w:rsidTr="00FF6D8C">
        <w:trPr>
          <w:trHeight w:val="4478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BF0ACF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установления территориальной зоны дачных объединений 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582F8C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47:16:0650001:56,</w:t>
            </w:r>
          </w:p>
          <w:p w:rsidR="00582F8C" w:rsidRDefault="00BF0ACF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Адм. Шумской волости, ЗАО Шумское,</w:t>
            </w:r>
          </w:p>
          <w:p w:rsidR="00BF0ACF" w:rsidRPr="009A5795" w:rsidRDefault="00BF0ACF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477D73" w:rsidRDefault="00BF0ACF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82F8C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582F8C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ом: </w:t>
            </w:r>
            <w:r w:rsidR="00582F8C" w:rsidRPr="0064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F8C" w:rsidRPr="0064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8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F0ACF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BF0ACF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изменение в ПЗЗ МО Шумское сельское поселение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установления территориальной зоны дачных объединений</w:t>
            </w:r>
            <w:r w:rsidR="00DF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DF4C5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F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  <w:r w:rsidR="00DF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47:16:0650002:2139,</w:t>
            </w:r>
          </w:p>
          <w:p w:rsidR="00DF4C58" w:rsidRDefault="00BF0ACF" w:rsidP="00DF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DF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BF0ACF" w:rsidRPr="009A5795" w:rsidRDefault="00BF0ACF" w:rsidP="00D9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477D73" w:rsidRDefault="00BF0ACF" w:rsidP="00D9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94A1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D94A1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Pr="0064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47:16:0650002:2139</w:t>
            </w:r>
          </w:p>
        </w:tc>
      </w:tr>
      <w:tr w:rsidR="00624C05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05" w:rsidRPr="009A5795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05" w:rsidRPr="009A5795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05" w:rsidRDefault="00624C05" w:rsidP="0058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изменение в ПЗЗ МО Шумское сельское поселение</w:t>
            </w:r>
            <w:r w:rsidR="0077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установления территориальной зоны дачных объединений 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D94A1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 w:rsidR="00BF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</w:t>
            </w:r>
            <w:r w:rsidR="00D9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47:16:0650002:2140,</w:t>
            </w:r>
          </w:p>
          <w:p w:rsidR="00E135A9" w:rsidRDefault="00D94A17" w:rsidP="00E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624C0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Ленинградская область, Кировский район,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Шумское,</w:t>
            </w:r>
          </w:p>
          <w:p w:rsidR="00624C05" w:rsidRPr="009A5795" w:rsidRDefault="00624C05" w:rsidP="00E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C05" w:rsidRPr="009A5795" w:rsidRDefault="00BF0ACF" w:rsidP="00E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135A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="00E135A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477D73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4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="00E135A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47:16:0650002:2140</w:t>
            </w:r>
          </w:p>
        </w:tc>
      </w:tr>
      <w:tr w:rsidR="00B17810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A40FAD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И.О.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5A9" w:rsidRDefault="00B17810" w:rsidP="00E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45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E135A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земельному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участку,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47:16:065000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E135A9" w:rsidRDefault="00B17810" w:rsidP="00E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Шумское</w:t>
            </w:r>
            <w:r w:rsidR="00D1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7810" w:rsidRPr="00D14371" w:rsidRDefault="00D14371" w:rsidP="00D14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7810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Генеральным планом МО Шумское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земельный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47:16:065000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расположен в границах функциональной зоны промышленных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опасности (кодовое обозначение – П5)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371" w:rsidRDefault="00C22458" w:rsidP="00E1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отклонить предложение о в</w:t>
            </w:r>
            <w:r w:rsidR="00B1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1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ПЗЗ МО Шумское сельское поселение </w:t>
            </w:r>
            <w:r w:rsidR="00B17810" w:rsidRPr="0042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 w:rsidR="00B1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установления </w:t>
            </w:r>
            <w:r w:rsidR="00E135A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зоны дачных объединений</w:t>
            </w:r>
            <w:r w:rsidR="00E1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E135A9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810" w:rsidRPr="00427BCA" w:rsidRDefault="00E135A9" w:rsidP="009A4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применительно к земельному  участку</w:t>
            </w:r>
            <w:r w:rsidRPr="00427B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781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B17810" w:rsidRPr="00427BCA">
              <w:rPr>
                <w:rFonts w:ascii="Times New Roman" w:hAnsi="Times New Roman" w:cs="Times New Roman"/>
                <w:sz w:val="24"/>
              </w:rPr>
              <w:t>кадастровы</w:t>
            </w:r>
            <w:r w:rsidR="00B17810">
              <w:rPr>
                <w:rFonts w:ascii="Times New Roman" w:hAnsi="Times New Roman" w:cs="Times New Roman"/>
                <w:sz w:val="24"/>
              </w:rPr>
              <w:t>м</w:t>
            </w:r>
            <w:r w:rsidR="00B17810" w:rsidRPr="00427BCA">
              <w:rPr>
                <w:rFonts w:ascii="Times New Roman" w:hAnsi="Times New Roman" w:cs="Times New Roman"/>
                <w:sz w:val="24"/>
              </w:rPr>
              <w:t xml:space="preserve"> номер</w:t>
            </w:r>
            <w:r w:rsidR="00B17810">
              <w:rPr>
                <w:rFonts w:ascii="Times New Roman" w:hAnsi="Times New Roman" w:cs="Times New Roman"/>
                <w:sz w:val="24"/>
              </w:rPr>
              <w:t>ом</w:t>
            </w:r>
            <w:r w:rsidR="00B17810" w:rsidRPr="00427BCA">
              <w:rPr>
                <w:rFonts w:ascii="Times New Roman" w:hAnsi="Times New Roman" w:cs="Times New Roman"/>
                <w:sz w:val="24"/>
              </w:rPr>
              <w:t xml:space="preserve"> 47:16:06</w:t>
            </w:r>
            <w:r w:rsidR="00B17810">
              <w:rPr>
                <w:rFonts w:ascii="Times New Roman" w:hAnsi="Times New Roman" w:cs="Times New Roman"/>
                <w:sz w:val="24"/>
              </w:rPr>
              <w:t>50</w:t>
            </w:r>
            <w:r w:rsidR="00B17810" w:rsidRPr="00427BCA">
              <w:rPr>
                <w:rFonts w:ascii="Times New Roman" w:hAnsi="Times New Roman" w:cs="Times New Roman"/>
                <w:sz w:val="24"/>
              </w:rPr>
              <w:t>001:</w:t>
            </w:r>
            <w:r w:rsidR="00B17810">
              <w:rPr>
                <w:rFonts w:ascii="Times New Roman" w:hAnsi="Times New Roman" w:cs="Times New Roman"/>
                <w:sz w:val="24"/>
              </w:rPr>
              <w:t>77</w:t>
            </w:r>
            <w:r w:rsidR="009A40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несоответствием Генеральному плану </w:t>
            </w:r>
            <w:r w:rsidR="00C22458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Шумское сельское поселение</w:t>
            </w:r>
          </w:p>
        </w:tc>
      </w:tr>
      <w:tr w:rsidR="00B17810" w:rsidRPr="00A40FAD" w:rsidTr="00FF6D8C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A40FAD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1E476C" w:rsidRDefault="00B17810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</w:t>
            </w:r>
            <w:r w:rsidR="00784861" w:rsidRPr="001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674" w:rsidRDefault="005A0674" w:rsidP="005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изменения </w:t>
            </w:r>
            <w:r w:rsidR="0056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Генеральный план и </w:t>
            </w:r>
            <w:r w:rsidR="00564586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56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землепользования и застройки </w:t>
            </w:r>
            <w:r w:rsidR="00564586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Шумское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земельному  участку,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47:16:06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50001:73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564586" w:rsidRDefault="005A0674" w:rsidP="00454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 ЗАО Шумское</w:t>
            </w:r>
            <w:r w:rsidR="0056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A0674" w:rsidRDefault="00564586" w:rsidP="005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ПЗЗ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Шумское сельское поселение 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067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17810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зоны дачных объединений </w:t>
            </w:r>
            <w:r w:rsidR="0045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5A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54564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54564" w:rsidRPr="009A5795" w:rsidRDefault="00564586" w:rsidP="000E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Генеральн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Шумское сельское поселение 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0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зоны сельскохозяйственных угодий (кодовое обозначение – С1)  на  функциональную зону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дачных объединений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С4)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F6" w:rsidRPr="007A5EEB" w:rsidRDefault="00D62BED" w:rsidP="00D6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предложение о внесении изменений в ПЗЗ МО Шумское сельское поселение </w:t>
            </w:r>
            <w:r w:rsidRPr="0042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установления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зоны дачных 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земельному  участку</w:t>
            </w:r>
            <w:r w:rsidRPr="00427B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427BCA">
              <w:rPr>
                <w:rFonts w:ascii="Times New Roman" w:hAnsi="Times New Roman" w:cs="Times New Roman"/>
                <w:sz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27BCA">
              <w:rPr>
                <w:rFonts w:ascii="Times New Roman" w:hAnsi="Times New Roman" w:cs="Times New Roman"/>
                <w:sz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Pr="007A5EEB">
              <w:rPr>
                <w:rFonts w:ascii="Times New Roman" w:hAnsi="Times New Roman" w:cs="Times New Roman"/>
                <w:sz w:val="24"/>
              </w:rPr>
              <w:t>47:16:0650001:73</w:t>
            </w:r>
            <w:r w:rsidR="004748F6">
              <w:rPr>
                <w:rFonts w:ascii="Times New Roman" w:hAnsi="Times New Roman" w:cs="Times New Roman"/>
                <w:sz w:val="24"/>
              </w:rPr>
              <w:t xml:space="preserve"> ввиду нецелесообразности изменения территориальной зоны </w:t>
            </w:r>
          </w:p>
          <w:p w:rsidR="00D62BED" w:rsidRDefault="00D62BED" w:rsidP="00D6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7810" w:rsidRPr="009A5795" w:rsidRDefault="00B17810" w:rsidP="007A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810" w:rsidRPr="009A5795" w:rsidRDefault="00B17810" w:rsidP="007A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ACF" w:rsidRPr="00A40FAD" w:rsidTr="00FF6D8C">
        <w:trPr>
          <w:trHeight w:val="4470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A40FAD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О.В., по доверенности от Бурлуцкого В.В.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BF0ACF" w:rsidP="007A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7E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установления территориальной зоны дачных объединений </w:t>
            </w:r>
            <w:r w:rsidR="007E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7E716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 47:16:065000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</w:t>
            </w:r>
          </w:p>
          <w:p w:rsidR="00BF0ACF" w:rsidRPr="009A5795" w:rsidRDefault="00BF0ACF" w:rsidP="007A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</w:p>
          <w:p w:rsidR="00BF0ACF" w:rsidRPr="009A5795" w:rsidRDefault="00BF0ACF" w:rsidP="007E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7E7167" w:rsidP="000E77C7">
            <w:pPr>
              <w:spacing w:after="0" w:line="240" w:lineRule="auto"/>
              <w:jc w:val="both"/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ом: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47:16:0650002:2939</w:t>
            </w:r>
          </w:p>
        </w:tc>
      </w:tr>
      <w:tr w:rsidR="00BF0ACF" w:rsidRPr="00A40FAD" w:rsidTr="00FF6D8C">
        <w:trPr>
          <w:trHeight w:val="1493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A63161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4F5F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О.В., по доверенности от Бурлуцкого В.В.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6B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 w:rsidR="006B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6B6C6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 47:16:065000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2882,</w:t>
            </w:r>
          </w:p>
          <w:p w:rsidR="00BF0ACF" w:rsidRPr="009A5795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</w:p>
          <w:p w:rsidR="00BF0ACF" w:rsidRPr="009A5795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6B6C65" w:rsidP="000E77C7">
            <w:pPr>
              <w:spacing w:after="0" w:line="240" w:lineRule="auto"/>
              <w:jc w:val="both"/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 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47:16:0650002:2882</w:t>
            </w:r>
          </w:p>
        </w:tc>
      </w:tr>
      <w:tr w:rsidR="00BF0ACF" w:rsidRPr="00A40FAD" w:rsidTr="00FF6D8C">
        <w:trPr>
          <w:trHeight w:val="489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B67E15" w:rsidRDefault="00BF0ACF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Pr="009A5795" w:rsidRDefault="00BF0ACF" w:rsidP="004649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О.В., по доверенности от Бурлуцко</w:t>
            </w:r>
            <w:r w:rsidR="0046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изменение в ПЗЗ МО Шумское сельское поселение </w:t>
            </w:r>
            <w:r w:rsidR="006B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установления территориальной зоны дачных объединений </w:t>
            </w:r>
            <w:r w:rsidR="006B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6B6C65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номер: 47:16:065000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2896,</w:t>
            </w:r>
          </w:p>
          <w:p w:rsidR="00BF0ACF" w:rsidRPr="009A5795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район,</w:t>
            </w:r>
          </w:p>
          <w:p w:rsidR="00BF0ACF" w:rsidRPr="009A5795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</w:p>
          <w:p w:rsidR="00BF0ACF" w:rsidRPr="009A5795" w:rsidRDefault="00BF0ACF" w:rsidP="006B6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ACF" w:rsidRDefault="006B6C65" w:rsidP="000E77C7">
            <w:pPr>
              <w:spacing w:after="0" w:line="240" w:lineRule="auto"/>
              <w:jc w:val="both"/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данное предложение при подготовке проекта о внесении изменений в ПЗЗ МО Шумское сельское поселение в соответствии с постановлением Администрации от 26.01.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018 года № 121,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установления территориальной зоны дачных 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(кодовое обозначение – С5)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Генеральным планом МО Шумское сельское поселение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включением в ее границы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с </w:t>
            </w:r>
            <w:r w:rsidR="000E77C7"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</w:t>
            </w:r>
            <w:r w:rsidR="000E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47:16:0650002:2896</w:t>
            </w:r>
          </w:p>
        </w:tc>
      </w:tr>
      <w:tr w:rsidR="00B17810" w:rsidRPr="00A40FAD" w:rsidTr="00FF6D8C">
        <w:trPr>
          <w:trHeight w:val="489"/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Default="00624C05" w:rsidP="00624C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10" w:rsidRPr="009A5795" w:rsidRDefault="00624C05" w:rsidP="004F5F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Овсеенко В.Г.</w:t>
            </w:r>
            <w:r w:rsidR="004F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доверенности от Воробьевой Д.В.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85E" w:rsidRDefault="00E83FE5" w:rsidP="00E8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изменения в </w:t>
            </w:r>
            <w:r w:rsidR="00DE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план и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Шумское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минимальной и максимально</w:t>
            </w:r>
            <w:r w:rsidR="004F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в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зон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дачных объединений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</w:t>
            </w:r>
            <w:r w:rsidR="00BE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085E" w:rsidRDefault="00BE085E" w:rsidP="00BE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предстоящим разделом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</w:t>
            </w:r>
          </w:p>
          <w:p w:rsidR="00BE085E" w:rsidRDefault="00BE085E" w:rsidP="00BE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47:16:06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50001:531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BE085E" w:rsidRDefault="00BE085E" w:rsidP="00BE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Ленинградская область, Кировский район</w:t>
            </w:r>
            <w:r w:rsidR="00DE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83FE5" w:rsidRDefault="00DE5379" w:rsidP="00E8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разрешенного использования: 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ведения дачного хозяйства </w:t>
            </w:r>
            <w:r w:rsidR="00E8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810" w:rsidRPr="009A5795" w:rsidRDefault="00B17810" w:rsidP="00E8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85E" w:rsidRDefault="00BE085E" w:rsidP="00BE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предложение о внесении изменений в ПЗЗ МО Шумское сельское поселение </w:t>
            </w:r>
            <w:r w:rsidRPr="0042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минимальной и максимальной площади земельных участков, расположенных в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территориальной зон</w:t>
            </w:r>
            <w:r w:rsidR="00B00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дачных объединений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(кодовое обозначение – С5) ввиду неактуальности и необоснованности.</w:t>
            </w:r>
          </w:p>
          <w:p w:rsidR="000E77C7" w:rsidRDefault="000E77C7" w:rsidP="00BE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810" w:rsidRPr="004F5F37" w:rsidRDefault="007F340C" w:rsidP="00437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</w:t>
            </w:r>
            <w:r w:rsid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Воробьевой Д.В. как правообладателю земельного участка </w:t>
            </w:r>
            <w:r w:rsidR="004F5F37"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номером: 47:16:0650001:531</w:t>
            </w:r>
            <w:r w:rsid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</w:t>
            </w:r>
            <w:r w:rsid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данные государственного кадастрового учета </w:t>
            </w:r>
            <w:r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разрешенного использования земельного участка с кадастровым номером: 47:16:0650001:531, в соответствии с фактическим использованием: дороги, детская и спортивная площадки, пожарные водоемы, озер</w:t>
            </w:r>
            <w:r w:rsidR="00BE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объекты ДНП Острова</w:t>
            </w:r>
          </w:p>
        </w:tc>
      </w:tr>
    </w:tbl>
    <w:p w:rsidR="00800976" w:rsidRDefault="00800976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07A9" w:rsidRDefault="00B007A9" w:rsidP="00A40FA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1C40" w:rsidRDefault="00C81C40" w:rsidP="00B0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В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</w:t>
      </w:r>
    </w:p>
    <w:p w:rsidR="00B007A9" w:rsidRDefault="00B007A9" w:rsidP="00B0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A9" w:rsidRPr="00A40FAD" w:rsidRDefault="00B007A9" w:rsidP="00B0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65" w:rsidRPr="00A40FAD" w:rsidRDefault="00C81C40" w:rsidP="00B00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М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Фоменкова</w:t>
      </w:r>
    </w:p>
    <w:sectPr w:rsidR="000B6265" w:rsidRPr="00A40FAD" w:rsidSect="001C1B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8B" w:rsidRDefault="00481F8B" w:rsidP="00262FF6">
      <w:pPr>
        <w:spacing w:after="0" w:line="240" w:lineRule="auto"/>
      </w:pPr>
      <w:r>
        <w:separator/>
      </w:r>
    </w:p>
  </w:endnote>
  <w:endnote w:type="continuationSeparator" w:id="1">
    <w:p w:rsidR="00481F8B" w:rsidRDefault="00481F8B" w:rsidP="0026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8B" w:rsidRDefault="00481F8B" w:rsidP="00262FF6">
      <w:pPr>
        <w:spacing w:after="0" w:line="240" w:lineRule="auto"/>
      </w:pPr>
      <w:r>
        <w:separator/>
      </w:r>
    </w:p>
  </w:footnote>
  <w:footnote w:type="continuationSeparator" w:id="1">
    <w:p w:rsidR="00481F8B" w:rsidRDefault="00481F8B" w:rsidP="0026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BA6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126AF"/>
    <w:rsid w:val="00081D89"/>
    <w:rsid w:val="000B6265"/>
    <w:rsid w:val="000B718C"/>
    <w:rsid w:val="000C1ECD"/>
    <w:rsid w:val="000E4B8F"/>
    <w:rsid w:val="000E77C7"/>
    <w:rsid w:val="001072F2"/>
    <w:rsid w:val="00142D9A"/>
    <w:rsid w:val="00197F25"/>
    <w:rsid w:val="001C1BEE"/>
    <w:rsid w:val="001E476C"/>
    <w:rsid w:val="001E6058"/>
    <w:rsid w:val="00262FF6"/>
    <w:rsid w:val="002D384E"/>
    <w:rsid w:val="002F495C"/>
    <w:rsid w:val="00317C09"/>
    <w:rsid w:val="00317E0B"/>
    <w:rsid w:val="00342033"/>
    <w:rsid w:val="00367C3D"/>
    <w:rsid w:val="003D689E"/>
    <w:rsid w:val="003D776D"/>
    <w:rsid w:val="003E1FAA"/>
    <w:rsid w:val="003F660A"/>
    <w:rsid w:val="003F7CCA"/>
    <w:rsid w:val="0042309F"/>
    <w:rsid w:val="004377DE"/>
    <w:rsid w:val="00454564"/>
    <w:rsid w:val="00464973"/>
    <w:rsid w:val="004748F6"/>
    <w:rsid w:val="00477D73"/>
    <w:rsid w:val="00481F8B"/>
    <w:rsid w:val="004913A1"/>
    <w:rsid w:val="004A7D89"/>
    <w:rsid w:val="004D64E2"/>
    <w:rsid w:val="004F5F37"/>
    <w:rsid w:val="005127F2"/>
    <w:rsid w:val="00564586"/>
    <w:rsid w:val="00576FB8"/>
    <w:rsid w:val="00582F8C"/>
    <w:rsid w:val="005A0674"/>
    <w:rsid w:val="005B3F8D"/>
    <w:rsid w:val="00624C05"/>
    <w:rsid w:val="00656A50"/>
    <w:rsid w:val="006B6C65"/>
    <w:rsid w:val="00725C80"/>
    <w:rsid w:val="00771449"/>
    <w:rsid w:val="00771BD5"/>
    <w:rsid w:val="00784861"/>
    <w:rsid w:val="007A5EEB"/>
    <w:rsid w:val="007E65D3"/>
    <w:rsid w:val="007E7167"/>
    <w:rsid w:val="007F340C"/>
    <w:rsid w:val="00800976"/>
    <w:rsid w:val="00842BD2"/>
    <w:rsid w:val="00875EE3"/>
    <w:rsid w:val="0089301F"/>
    <w:rsid w:val="008C0918"/>
    <w:rsid w:val="008D742E"/>
    <w:rsid w:val="009102FB"/>
    <w:rsid w:val="009A4048"/>
    <w:rsid w:val="009A5795"/>
    <w:rsid w:val="009C39CD"/>
    <w:rsid w:val="009D6D29"/>
    <w:rsid w:val="00A3634D"/>
    <w:rsid w:val="00A40FAD"/>
    <w:rsid w:val="00A63161"/>
    <w:rsid w:val="00A667DD"/>
    <w:rsid w:val="00A94AE7"/>
    <w:rsid w:val="00AC2A32"/>
    <w:rsid w:val="00AC2B58"/>
    <w:rsid w:val="00AD105D"/>
    <w:rsid w:val="00AF5850"/>
    <w:rsid w:val="00B007A9"/>
    <w:rsid w:val="00B17810"/>
    <w:rsid w:val="00B4226F"/>
    <w:rsid w:val="00B67E15"/>
    <w:rsid w:val="00BA5E8C"/>
    <w:rsid w:val="00BC0908"/>
    <w:rsid w:val="00BE085E"/>
    <w:rsid w:val="00BF0ACF"/>
    <w:rsid w:val="00C064F2"/>
    <w:rsid w:val="00C22458"/>
    <w:rsid w:val="00C81C40"/>
    <w:rsid w:val="00C86456"/>
    <w:rsid w:val="00CB1E15"/>
    <w:rsid w:val="00CD5AFF"/>
    <w:rsid w:val="00D117DA"/>
    <w:rsid w:val="00D14371"/>
    <w:rsid w:val="00D30EB2"/>
    <w:rsid w:val="00D35525"/>
    <w:rsid w:val="00D46C0C"/>
    <w:rsid w:val="00D6017D"/>
    <w:rsid w:val="00D62BED"/>
    <w:rsid w:val="00D94A17"/>
    <w:rsid w:val="00DB0EF5"/>
    <w:rsid w:val="00DD62B5"/>
    <w:rsid w:val="00DD6699"/>
    <w:rsid w:val="00DE5379"/>
    <w:rsid w:val="00DF4C58"/>
    <w:rsid w:val="00E135A9"/>
    <w:rsid w:val="00E53D74"/>
    <w:rsid w:val="00E76212"/>
    <w:rsid w:val="00E83FE5"/>
    <w:rsid w:val="00EB3296"/>
    <w:rsid w:val="00F05BFF"/>
    <w:rsid w:val="00F977CE"/>
    <w:rsid w:val="00FD3F51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1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2FF6"/>
  </w:style>
  <w:style w:type="paragraph" w:styleId="ab">
    <w:name w:val="footer"/>
    <w:basedOn w:val="a"/>
    <w:link w:val="ac"/>
    <w:uiPriority w:val="99"/>
    <w:unhideWhenUsed/>
    <w:rsid w:val="0026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5827-1E45-4172-A15E-1870980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2018-06-01T09:00:00Z</cp:lastPrinted>
  <dcterms:created xsi:type="dcterms:W3CDTF">2018-05-14T13:20:00Z</dcterms:created>
  <dcterms:modified xsi:type="dcterms:W3CDTF">2018-06-01T09:01:00Z</dcterms:modified>
</cp:coreProperties>
</file>