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AD0106" w:rsidRDefault="009011F5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="00E86B94" w:rsidRPr="00AD0106">
        <w:rPr>
          <w:rFonts w:ascii="Times New Roman" w:hAnsi="Times New Roman" w:cs="Times New Roman"/>
          <w:sz w:val="28"/>
          <w:szCs w:val="28"/>
        </w:rPr>
        <w:t xml:space="preserve">   </w:t>
      </w:r>
      <w:r w:rsidR="00452FED" w:rsidRPr="00AD01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8B3DE0" w:rsidRPr="00414D0C" w:rsidRDefault="00AD0106" w:rsidP="008B3DE0">
      <w:pPr>
        <w:pStyle w:val="ConsPlusTitle"/>
        <w:widowControl/>
        <w:tabs>
          <w:tab w:val="left" w:pos="9000"/>
        </w:tabs>
        <w:ind w:right="-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DE0" w:rsidRPr="00414D0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ведения гражданской обороны в муниципальном образовании </w:t>
      </w:r>
      <w:r w:rsidR="008B3DE0">
        <w:rPr>
          <w:rFonts w:ascii="Times New Roman" w:hAnsi="Times New Roman" w:cs="Times New Roman"/>
          <w:sz w:val="28"/>
          <w:szCs w:val="28"/>
        </w:rPr>
        <w:t>Шумское сельское</w:t>
      </w:r>
      <w:r w:rsidR="008B3DE0" w:rsidRPr="00414D0C">
        <w:rPr>
          <w:rFonts w:ascii="Times New Roman" w:hAnsi="Times New Roman" w:cs="Times New Roman"/>
          <w:sz w:val="28"/>
          <w:szCs w:val="28"/>
        </w:rPr>
        <w:t xml:space="preserve"> поселение  Кировского муниципального района </w:t>
      </w:r>
    </w:p>
    <w:p w:rsidR="008B3DE0" w:rsidRPr="00414D0C" w:rsidRDefault="008B3DE0" w:rsidP="008B3DE0">
      <w:pPr>
        <w:pStyle w:val="ConsPlusTitle"/>
        <w:widowControl/>
        <w:tabs>
          <w:tab w:val="left" w:pos="9000"/>
        </w:tabs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D0106">
        <w:rPr>
          <w:rFonts w:ascii="Times New Roman" w:hAnsi="Times New Roman" w:cs="Times New Roman"/>
          <w:sz w:val="28"/>
          <w:szCs w:val="28"/>
        </w:rPr>
        <w:t>»</w:t>
      </w:r>
    </w:p>
    <w:p w:rsidR="008B3DE0" w:rsidRPr="00414D0C" w:rsidRDefault="008B3DE0" w:rsidP="008B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D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 </w:t>
      </w:r>
      <w:hyperlink r:id="rId5" w:history="1">
        <w:r w:rsidRPr="00414D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4D0C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09 июня 2014 года N 38-пг «О внесении изменений в постановление Губернатора Ленинградской области от 21 декабря 2009 года N 122-пг "Об утверждении Положения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Ленинградской области", постановлением Правительства Ленинградской области от 04 июня 2014 года № 222 "О планировании мероприятий по гражданской обороне на территории Ленинградской области",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ведении гражданской обороны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14D0C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414D0C">
        <w:rPr>
          <w:rFonts w:ascii="Times New Roman" w:hAnsi="Times New Roman" w:cs="Times New Roman"/>
          <w:sz w:val="28"/>
          <w:szCs w:val="28"/>
        </w:rPr>
        <w:t>ировского муниципального района Ленинградской области, согласно приложению.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2. </w:t>
      </w:r>
      <w:r w:rsidRPr="00414D0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Руководителям предприятий, организаций и учреждений, </w:t>
      </w:r>
      <w:r w:rsidRPr="00414D0C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независимо от орган</w:t>
      </w:r>
      <w:r w:rsidRPr="00414D0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изационно-правовых </w:t>
      </w:r>
      <w:r w:rsidRPr="00414D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 и форм собственности, </w:t>
      </w:r>
      <w:r w:rsidRPr="00414D0C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расположенных на территории муниципального образования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14D0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Кировского муниципального района Ленинградской области (далее –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14D0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разработать и утвердить </w:t>
      </w:r>
      <w:r w:rsidRPr="00414D0C">
        <w:rPr>
          <w:rFonts w:ascii="Times New Roman" w:hAnsi="Times New Roman" w:cs="Times New Roman"/>
          <w:spacing w:val="7"/>
          <w:sz w:val="28"/>
          <w:szCs w:val="28"/>
        </w:rPr>
        <w:t>нормативные правовые акты</w:t>
      </w:r>
      <w:r w:rsidRPr="00414D0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 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порядке организации и ведения гражданской обороны</w:t>
      </w:r>
      <w:r w:rsidRPr="00414D0C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8B3DE0" w:rsidRPr="00414D0C" w:rsidRDefault="008B3DE0" w:rsidP="008B3DE0">
      <w:pPr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</w:t>
      </w:r>
      <w:r w:rsidRPr="00414D0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от </w:t>
      </w:r>
      <w:r>
        <w:rPr>
          <w:rFonts w:ascii="Times New Roman" w:hAnsi="Times New Roman" w:cs="Times New Roman"/>
          <w:sz w:val="28"/>
          <w:szCs w:val="28"/>
        </w:rPr>
        <w:t xml:space="preserve">23.09.2013 </w:t>
      </w:r>
      <w:r w:rsidRPr="00414D0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159 </w:t>
      </w:r>
      <w:r w:rsidRPr="00414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4D0C">
        <w:rPr>
          <w:rFonts w:ascii="Times New Roman" w:hAnsi="Times New Roman" w:cs="Times New Roman"/>
          <w:sz w:val="28"/>
          <w:szCs w:val="28"/>
        </w:rPr>
        <w:t>«О</w:t>
      </w:r>
      <w:r w:rsidR="00043446">
        <w:rPr>
          <w:rFonts w:ascii="Times New Roman" w:hAnsi="Times New Roman" w:cs="Times New Roman"/>
          <w:sz w:val="28"/>
          <w:szCs w:val="28"/>
        </w:rPr>
        <w:t>б</w:t>
      </w:r>
      <w:r w:rsidRPr="0041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043446">
        <w:rPr>
          <w:rFonts w:ascii="Times New Roman" w:hAnsi="Times New Roman" w:cs="Times New Roman"/>
          <w:sz w:val="28"/>
          <w:szCs w:val="28"/>
        </w:rPr>
        <w:t xml:space="preserve">верждении Порядка подготовки к </w:t>
      </w:r>
      <w:r>
        <w:rPr>
          <w:rFonts w:ascii="Times New Roman" w:hAnsi="Times New Roman" w:cs="Times New Roman"/>
          <w:sz w:val="28"/>
          <w:szCs w:val="28"/>
        </w:rPr>
        <w:t>ведению гражданской обороны в Шумском сельском поселении</w:t>
      </w:r>
      <w:r w:rsidRPr="00414D0C">
        <w:rPr>
          <w:rFonts w:ascii="Times New Roman" w:hAnsi="Times New Roman" w:cs="Times New Roman"/>
          <w:sz w:val="28"/>
          <w:szCs w:val="28"/>
        </w:rPr>
        <w:t>».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4D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Ю.С. Ибрагимов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9011F5" w:rsidRDefault="008B3DE0" w:rsidP="008B3DE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B3DE0" w:rsidRPr="00BA1D20" w:rsidRDefault="009011F5" w:rsidP="008B3DE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8B3DE0" w:rsidRPr="00BA1D20">
        <w:rPr>
          <w:rFonts w:ascii="Times New Roman" w:hAnsi="Times New Roman" w:cs="Times New Roman"/>
          <w:sz w:val="28"/>
          <w:szCs w:val="28"/>
        </w:rPr>
        <w:t>УТВЕРЖДЕН</w:t>
      </w:r>
      <w:r w:rsidR="008B3DE0">
        <w:rPr>
          <w:rFonts w:ascii="Times New Roman" w:hAnsi="Times New Roman" w:cs="Times New Roman"/>
          <w:sz w:val="28"/>
          <w:szCs w:val="28"/>
        </w:rPr>
        <w:t>О</w:t>
      </w:r>
    </w:p>
    <w:p w:rsidR="008B3DE0" w:rsidRPr="00BA1D20" w:rsidRDefault="008B3DE0" w:rsidP="008B3D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8B3DE0" w:rsidRPr="00BA1D20" w:rsidRDefault="008B3DE0" w:rsidP="008B3D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8B3DE0" w:rsidRPr="00BA1D20" w:rsidRDefault="008B3DE0" w:rsidP="008B3D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9011F5">
        <w:rPr>
          <w:rFonts w:ascii="Times New Roman" w:hAnsi="Times New Roman" w:cs="Times New Roman"/>
          <w:sz w:val="28"/>
          <w:szCs w:val="28"/>
        </w:rPr>
        <w:t>от  25 мая  2015 года     N 149</w:t>
      </w:r>
    </w:p>
    <w:p w:rsidR="008B3DE0" w:rsidRPr="00BA1D20" w:rsidRDefault="008B3DE0" w:rsidP="008B3D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</w:p>
    <w:p w:rsidR="008B3DE0" w:rsidRPr="00414D0C" w:rsidRDefault="008B3DE0" w:rsidP="008B3DE0">
      <w:pPr>
        <w:pStyle w:val="ConsPlusNormal"/>
        <w:ind w:left="5040"/>
        <w:rPr>
          <w:rFonts w:ascii="Times New Roman" w:hAnsi="Times New Roman" w:cs="Times New Roman"/>
          <w:b/>
          <w:sz w:val="28"/>
          <w:szCs w:val="28"/>
        </w:rPr>
      </w:pPr>
    </w:p>
    <w:p w:rsidR="008B3DE0" w:rsidRPr="00414D0C" w:rsidRDefault="008B3DE0" w:rsidP="008B3D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0C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8B3DE0" w:rsidRPr="00414D0C" w:rsidRDefault="008B3DE0" w:rsidP="008B3D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0C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ведении гражданской обороны в муниципальном образовании </w:t>
      </w:r>
      <w:r w:rsidR="00043446">
        <w:rPr>
          <w:rFonts w:ascii="Times New Roman" w:hAnsi="Times New Roman" w:cs="Times New Roman"/>
          <w:b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b/>
          <w:sz w:val="28"/>
          <w:szCs w:val="28"/>
        </w:rPr>
        <w:t xml:space="preserve"> поселение Кировского муниципального района Ленинградской области</w:t>
      </w:r>
    </w:p>
    <w:p w:rsidR="008B3DE0" w:rsidRPr="00414D0C" w:rsidRDefault="008B3DE0" w:rsidP="008B3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ведения гражданской обороны в муниципальном образовании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14D0C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414D0C">
        <w:rPr>
          <w:rFonts w:ascii="Times New Roman" w:hAnsi="Times New Roman" w:cs="Times New Roman"/>
          <w:sz w:val="28"/>
          <w:szCs w:val="28"/>
        </w:rPr>
        <w:t xml:space="preserve">ировского муниципального района Ленинградской области (далее – Положение)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 Федерации», </w:t>
      </w:r>
      <w:hyperlink r:id="rId6" w:history="1">
        <w:r w:rsidRPr="00414D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4D0C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от 09 июня 2014 года N 38-пг «О внесении изменений в постановление Губернатора Ленинградской области от 21 декабря 2009 года N 122-пг "Об утверждении Положения об организации и ведении гражданской обороны в Ленинградской области", постановлением Правительства Ленинградской области от 04 июня 2014 года № 222 "О планировании мероприятий по гражданской обороне на территории Ленинградской области", приказом  МЧС  России  от 14  ноября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 2008 года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и мероприятия подготовки к ведению и ведения гражданской обороны, в муниципальном образовании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– МО </w:t>
      </w:r>
      <w:r w:rsidR="00043446">
        <w:rPr>
          <w:rFonts w:ascii="Times New Roman" w:hAnsi="Times New Roman" w:cs="Times New Roman"/>
          <w:sz w:val="28"/>
          <w:szCs w:val="28"/>
        </w:rPr>
        <w:t>Шумское 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поселение)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2. Основные мероприятия гражданской обороны организуются в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в рамках подготовки к ведению и ведения гражданской обороны.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основывается на 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</w:t>
      </w:r>
      <w:r w:rsidRPr="00414D0C">
        <w:rPr>
          <w:rFonts w:ascii="Times New Roman" w:hAnsi="Times New Roman" w:cs="Times New Roman"/>
          <w:sz w:val="28"/>
          <w:szCs w:val="28"/>
        </w:rPr>
        <w:lastRenderedPageBreak/>
        <w:t>предусматривающих основные мероприятия по вопросам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4. Ведение гражданской обороны на муниципальном уровне  заключается в выполнении мероприятий по защите населения, материальных и культурных ценностей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организуется и проводится на основании Плана гражданской обороны и защиты населения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который определяет объем, организацию, последовательность и способы выполнения мероприятий гражданской обороны </w:t>
      </w:r>
      <w:r w:rsidRPr="00414D0C">
        <w:rPr>
          <w:rFonts w:ascii="Times New Roman" w:hAnsi="Times New Roman" w:cs="Times New Roman"/>
          <w:sz w:val="28"/>
          <w:szCs w:val="28"/>
        </w:rPr>
        <w:t>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 заданных объемах и</w:t>
      </w:r>
      <w:proofErr w:type="gramEnd"/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 заданные сроки.</w:t>
      </w:r>
      <w:r w:rsidRPr="0041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План гражданской обороны и защиты населения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разрабатывается сроком на пять лет администрацией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и согласовывается с Главным управлением МЧС России по Ленинградской области (далее - ГУ МЧС РФ). 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и в организациях, предприятиях и учреждениях, расположенных на территории муниципального образования (далее – Организации) в результате применения современных средств поражения,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7. Администрация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8. По решению главы администрации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</w:t>
      </w:r>
      <w:r w:rsidRPr="00414D0C">
        <w:rPr>
          <w:rFonts w:ascii="Times New Roman" w:hAnsi="Times New Roman" w:cs="Times New Roman"/>
          <w:sz w:val="28"/>
          <w:szCs w:val="28"/>
        </w:rPr>
        <w:lastRenderedPageBreak/>
        <w:t>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 определяются на основании расчета объема и характера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D0C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созданию и обеспечением готовности сил и средств гражданской обороны в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 органом – Главным Управлением МЧС России по Ленинградской области.</w:t>
      </w:r>
      <w:proofErr w:type="gramEnd"/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 xml:space="preserve"> мероприятий главой администрации МО </w:t>
      </w:r>
      <w:r w:rsidR="00043446">
        <w:rPr>
          <w:rFonts w:ascii="Times New Roman" w:hAnsi="Times New Roman" w:cs="Times New Roman"/>
          <w:sz w:val="28"/>
          <w:szCs w:val="28"/>
        </w:rPr>
        <w:t>Шумское се6льское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 и руководителями Организаций заблаговременно в мирное время создается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эвакоприёмная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 xml:space="preserve"> комиссия.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Эвакоприёмная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 xml:space="preserve"> комиссия возглавляется заместителем главы администрации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поселение. Деятельность эвакоприёмной комиссии регламентируется Положением об эвакоприёмной комиссии, утвержденным главой администрации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-</w:t>
      </w:r>
      <w:r w:rsidRPr="00414D0C">
        <w:rPr>
          <w:rFonts w:ascii="Times New Roman" w:hAnsi="Times New Roman" w:cs="Times New Roman"/>
          <w:sz w:val="28"/>
          <w:szCs w:val="28"/>
        </w:rPr>
        <w:t xml:space="preserve"> руководителем гражданской обороны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принимает глава администрации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</w:t>
      </w:r>
      <w:r w:rsidRPr="00414D0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-</w:t>
      </w:r>
      <w:r w:rsidRPr="00414D0C">
        <w:rPr>
          <w:rFonts w:ascii="Times New Roman" w:hAnsi="Times New Roman" w:cs="Times New Roman"/>
          <w:sz w:val="28"/>
          <w:szCs w:val="28"/>
        </w:rPr>
        <w:t xml:space="preserve"> руководитель гражданской обороны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11. Руководство гражданской обороной на территории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 xml:space="preserve">поселение осуществляет глава администрации МО </w:t>
      </w:r>
      <w:r w:rsidR="00043446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14D0C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Глава  администрации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года № 28-ФЗ «О гражданской обороне»).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12. Органом, осуществляющим управление гражданской обороной в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поселение, является сотрудник администрации, уполномоченный на решение задач в области гражданской обороны  (далее - сотрудник).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Сотрудник подчиняется непосредственно главе администрации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 xml:space="preserve">поселение. 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</w:t>
      </w:r>
      <w:r w:rsidRPr="00414D0C">
        <w:rPr>
          <w:rFonts w:ascii="Times New Roman" w:hAnsi="Times New Roman" w:cs="Times New Roman"/>
          <w:sz w:val="28"/>
          <w:szCs w:val="28"/>
        </w:rPr>
        <w:lastRenderedPageBreak/>
        <w:t>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администрацией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поселение, а также Организациями, имеющими важное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 xml:space="preserve">поселение представляет Информацию в Правительство Ленинградской области, отдел по делам ГО и ЧС администрации МО Кировский район Ленинградской области, Организации - в администрацию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 и федеральный орган исполнительной власти, к сфере деятельности которого они относятся или в ведении которых находятся.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14. Мероприятия по гражданской обороне на муниципальном уровне 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 и настоящим Порядком.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15. Администрация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 в целях решения задач в области гражданской обороны планирует и осуществляет следующие основные мероприятия: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15.1. По обучению населения в области гражданской обороны: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разработка примерных программ обучения работающего населения, должностных лиц и работников гражданской обороны на основе примерных программ, утвержденных Правительством Ленинградской области;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организация и обучение неработающего населения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проведение учений и тренировок по гражданской обороне;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организационно-методическое руководство и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 и поддержание в рабочем состоянии учебной материально-технической базы (учебно-консультационных пунктов) для подготовки работников организаций в области гражданской обороны и организация ее деятельности;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15.2. По оповещению населения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передачи информации;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lastRenderedPageBreak/>
        <w:t>- сбор информации в области гражданской обороны и обмен указанной информацией.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организация планирования, подготовки и проведения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подготовка районов размещения населения, материальных и культурных ценностей, прибывших из категорированного города;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создание и организация деятельности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 xml:space="preserve"> органов, а также подготовка их личного состава.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15.4. По предоставлению населению убежищ и средств индивидуальной защиты: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поддержание в состоянии постоянной готовности к использованию по предназначению защитных сооружений гражданской обороны и их технических систем;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    определение перечня объектов, подлежащих маскировке;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разработка планов осуществления комплексной маскировки территорий, организаций и предприятий, являющихся вероятными целями при использовании современных средств поражения;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D0C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проведение инженерно-технических мероприятий по уменьшению демаскирующих признаков территорий. 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создание и поддержание в состоянии постоянной готовности к использованию по предназначению запасов материально-технических, </w:t>
      </w:r>
      <w:r w:rsidRPr="00414D0C">
        <w:rPr>
          <w:rFonts w:ascii="Times New Roman" w:hAnsi="Times New Roman" w:cs="Times New Roman"/>
          <w:sz w:val="28"/>
          <w:szCs w:val="28"/>
        </w:rPr>
        <w:lastRenderedPageBreak/>
        <w:t>продовольственных, медицинских и иных сре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проведение лечебно-эвакуационных мероприятий;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развертывание необходимой лечебной базы в загородной зоне, организация ее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оказание населению медицинской помощи;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инвентаризация сохранившегося и оценка состояния поврежденного жилищного фонда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поселение, определения возможности его использования для размещения пострадавшего населения;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жилищного фонда МО </w:t>
      </w:r>
      <w:r w:rsidR="00043446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414D0C">
        <w:rPr>
          <w:rFonts w:ascii="Times New Roman" w:hAnsi="Times New Roman" w:cs="Times New Roman"/>
          <w:sz w:val="28"/>
          <w:szCs w:val="28"/>
        </w:rPr>
        <w:t>поселение;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ведении военных действий или вследствие этих действий: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организация создания и обеспечение готовности сети наблюдения и лабораторного контроля гражданской обороны; 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lastRenderedPageBreak/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для проведения санитарной обработки населения;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санитарной обработке населения и территорий.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жилищно-коммунальных служб в военное время: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обеспечение готовности жилищно-коммунальных служб к работе в условиях военного времени, разработка планов их действий;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создание запасов оборудования и запасных частей для ремонта поврежденных систем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 xml:space="preserve"> и водоснабжения;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>я транспортировки воды;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заблаговременное определение мест возможных захоронений;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lastRenderedPageBreak/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создание и организация работы в мирное и военное время комиссии по вопросам 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 территорий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>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рациональное размещение объектов экономики и инфраструктуры, а также сре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 xml:space="preserve">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D0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14D0C">
        <w:rPr>
          <w:rFonts w:ascii="Times New Roman" w:hAnsi="Times New Roman" w:cs="Times New Roman"/>
          <w:sz w:val="28"/>
          <w:szCs w:val="28"/>
        </w:rPr>
        <w:t>-, и водоснабжения;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создание и оснащение современными техническими средствами сил гражданской обороны;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разработка и корректировка планов действий сил гражданской обороны;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определение порядка взаимодействия и привлечения сил и сре</w:t>
      </w:r>
      <w:proofErr w:type="gramStart"/>
      <w:r w:rsidRPr="00414D0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4D0C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действий;</w:t>
      </w:r>
    </w:p>
    <w:p w:rsidR="008B3DE0" w:rsidRPr="00414D0C" w:rsidRDefault="008B3DE0" w:rsidP="008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0C">
        <w:rPr>
          <w:rFonts w:ascii="Times New Roman" w:hAnsi="Times New Roman" w:cs="Times New Roman"/>
          <w:sz w:val="28"/>
          <w:szCs w:val="28"/>
        </w:rPr>
        <w:t>- подготовка сил гражданской обороны к действиям по предназначению, проведение учений и тренировок по гражданской обороне.</w:t>
      </w:r>
    </w:p>
    <w:p w:rsidR="008B3DE0" w:rsidRPr="00414D0C" w:rsidRDefault="008B3DE0" w:rsidP="008B3DE0">
      <w:pPr>
        <w:rPr>
          <w:rFonts w:ascii="Times New Roman" w:hAnsi="Times New Roman" w:cs="Times New Roman"/>
          <w:sz w:val="28"/>
          <w:szCs w:val="28"/>
        </w:rPr>
      </w:pPr>
    </w:p>
    <w:p w:rsidR="008B3DE0" w:rsidRPr="00414D0C" w:rsidRDefault="008B3DE0" w:rsidP="008B3DE0">
      <w:pPr>
        <w:rPr>
          <w:rFonts w:ascii="Times New Roman" w:hAnsi="Times New Roman" w:cs="Times New Roman"/>
        </w:rPr>
      </w:pPr>
    </w:p>
    <w:p w:rsidR="008B3DE0" w:rsidRDefault="008B3DE0" w:rsidP="00CE53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B3DE0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43446"/>
    <w:rsid w:val="000630E4"/>
    <w:rsid w:val="0007410B"/>
    <w:rsid w:val="00074E04"/>
    <w:rsid w:val="000A791F"/>
    <w:rsid w:val="000B11C0"/>
    <w:rsid w:val="002206BB"/>
    <w:rsid w:val="00295F82"/>
    <w:rsid w:val="002A3A20"/>
    <w:rsid w:val="002C00CD"/>
    <w:rsid w:val="002D7C27"/>
    <w:rsid w:val="0034330C"/>
    <w:rsid w:val="00362E6D"/>
    <w:rsid w:val="003B6CC1"/>
    <w:rsid w:val="00452FED"/>
    <w:rsid w:val="004E19E1"/>
    <w:rsid w:val="005A06F5"/>
    <w:rsid w:val="005A4DE6"/>
    <w:rsid w:val="006011D3"/>
    <w:rsid w:val="006761CD"/>
    <w:rsid w:val="00723332"/>
    <w:rsid w:val="00764829"/>
    <w:rsid w:val="0080008F"/>
    <w:rsid w:val="0081711C"/>
    <w:rsid w:val="008263F8"/>
    <w:rsid w:val="00863760"/>
    <w:rsid w:val="008A4EED"/>
    <w:rsid w:val="008B3DE0"/>
    <w:rsid w:val="008D40E2"/>
    <w:rsid w:val="008E0D7E"/>
    <w:rsid w:val="009011F5"/>
    <w:rsid w:val="00916E6F"/>
    <w:rsid w:val="009B346F"/>
    <w:rsid w:val="00A06D0D"/>
    <w:rsid w:val="00A27FCB"/>
    <w:rsid w:val="00A61BD4"/>
    <w:rsid w:val="00AD0106"/>
    <w:rsid w:val="00AD3879"/>
    <w:rsid w:val="00BA1D20"/>
    <w:rsid w:val="00CE5387"/>
    <w:rsid w:val="00CE633E"/>
    <w:rsid w:val="00D53BDC"/>
    <w:rsid w:val="00E86B94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6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6B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E86B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86B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rsid w:val="00E86B94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PlusNormal">
    <w:name w:val="ConsPlusNormal"/>
    <w:rsid w:val="00E86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ntr">
    <w:name w:val="Centr"/>
    <w:basedOn w:val="a"/>
    <w:next w:val="a"/>
    <w:rsid w:val="00E86B94"/>
    <w:pPr>
      <w:autoSpaceDE w:val="0"/>
      <w:autoSpaceDN w:val="0"/>
      <w:adjustRightInd w:val="0"/>
      <w:spacing w:after="0" w:line="246" w:lineRule="atLeast"/>
      <w:jc w:val="center"/>
      <w:textAlignment w:val="center"/>
    </w:pPr>
    <w:rPr>
      <w:rFonts w:ascii="NewtonC" w:eastAsia="Times New Roman" w:hAnsi="NewtonC" w:cs="Times New Roman"/>
      <w:color w:val="000000"/>
      <w:sz w:val="21"/>
      <w:szCs w:val="21"/>
    </w:rPr>
  </w:style>
  <w:style w:type="paragraph" w:customStyle="1" w:styleId="ConsPlusTitle">
    <w:name w:val="ConsPlusTitle"/>
    <w:rsid w:val="008B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D760B189C1013A2C569EE1887F728A54A3D35D1076C2210B2E2F27758066444D5E62E8E5C3EBFJ7W0G" TargetMode="External"/><Relationship Id="rId5" Type="http://schemas.openxmlformats.org/officeDocument/2006/relationships/hyperlink" Target="consultantplus://offline/ref=463D760B189C1013A2C569EE1887F728A54A3D35D1076C2210B2E2F27758066444D5E62E8E5C3EBFJ7W0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2015-05-25T06:59:00Z</dcterms:created>
  <dcterms:modified xsi:type="dcterms:W3CDTF">2015-05-25T06:59:00Z</dcterms:modified>
</cp:coreProperties>
</file>