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tLeast" w:line="288" w:before="0" w:after="192"/>
        <w:textAlignment w:val="baseline"/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 w:ascii="Times New Roman" w:hAnsi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Повышенная фиксированная выплата за ребенка – студента.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>
          <w:rFonts w:eastAsia="Calibri" w:cs="" w:ascii="Calibri" w:hAnsi="Calibri" w:asciiTheme="minorHAnsi" w:cstheme="minorBidi" w:eastAsiaTheme="minorHAnsi" w:hAnsiTheme="minorHAnsi"/>
          <w:sz w:val="22"/>
          <w:szCs w:val="22"/>
          <w:lang w:eastAsia="en-US"/>
        </w:rPr>
        <w:t xml:space="preserve">    </w:t>
      </w:r>
      <w:r>
        <w:rPr/>
        <w:t>Управление ПФР напоминает получателям страховой пенсии по старости (инвалидности), на иждивении которых находятся нетрудоспособные члены семьи о праве на установление им повышенного размера фиксированной выплаты к страховой пенсии.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 xml:space="preserve"> </w:t>
      </w:r>
      <w:r>
        <w:rPr/>
        <w:t>Лицам, на иждивении которых находятся несовершеннолетние дети независимо от факта учебы и нахождения на иждивении, а также дети, обучающиеся по очной форме обучения по основным общеобразовательным программам в организациях, осуществляющих образовательную деятельность, в том числе в иностранных организациях, расположенных за пределами территории Российской Федерации, если направление на обучение произведено в соответствии с международными договорами Российской Федерации до окончания ими такого обучения, но не более чем до 23 лет, повышение фиксированной выплаты к страховой пенсии устанавливается в сумме, равной одной третьей суммы фиксированной выплаты установленной к страховой пенсии по старости.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 xml:space="preserve"> </w:t>
      </w:r>
      <w:r>
        <w:rPr/>
        <w:t>Указанное повышение устанавливается на каждого нетрудоспособного члена семьи, но не более чем на 3-х нетрудоспособных членов семьи. При этом за одного и того же ребенка повышение фиксированной выплаты возможно установить к страховой пенсии обоих родителей.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 xml:space="preserve"> </w:t>
      </w:r>
      <w:r>
        <w:rPr/>
        <w:t>Перерасчет размера фиксированной выплаты к страховой пенсии с учетом иждивенца, обучающегося после достижения им 18 лет, производится с 1 числа месяца, следующего за месяцем обращения с заявлением и необходимыми документами: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- подтверждающими родственные отношения (свидетельство о рождении ребенка);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- подтверждающими нахождение ребенка на иждивении. К их числу относятся справки о совместном с родителем проживании, документы о доходах ребенка и родителей, а для отдельно проживающих от родителей детей дополнительно документы, подтверждающие, что помощь претендующего на повышение пенсии родителя являлась для ребенка основным или преимущественным источником средств к существованию (например, договор об оплате родителем обучения, документы об оплате проживания и т.д.);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- подтверждающими обучение иждивенца: справка учебного заведения о дате начала и продолжительности обучения, форме обучения с обязательной ссылкой на номер и дату приказа по учебному заведению.</w:t>
      </w:r>
    </w:p>
    <w:p>
      <w:pPr>
        <w:pStyle w:val="NormalWeb"/>
        <w:spacing w:beforeAutospacing="0" w:before="0" w:afterAutospacing="0" w:after="0"/>
        <w:jc w:val="both"/>
        <w:textAlignment w:val="baseline"/>
        <w:rPr/>
      </w:pPr>
      <w:r>
        <w:rPr/>
        <w:t>Обращаем особое внимание студентов и их родителей: при досрочном отчислении студента или его переводе на иную форму обучения необходимо не позднее следующего рабочего дня сообщить об этом в территориальный орган Пенсионного фонда РФ по месту жительства.</w:t>
      </w:r>
    </w:p>
    <w:p>
      <w:pPr>
        <w:pStyle w:val="Normal"/>
        <w:shd w:val="clear" w:color="auto" w:fill="FFFFFF"/>
        <w:spacing w:lineRule="atLeast" w:line="240" w:before="0"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br/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Справки по телефону:  (81363)28726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Начальник отдела выплаты пенсий и социальных выплат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С.В.Иванова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121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d055c4"/>
    <w:pPr>
      <w:keepNext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2">
    <w:name w:val="Заголовок 2"/>
    <w:basedOn w:val="Normal"/>
    <w:link w:val="20"/>
    <w:uiPriority w:val="9"/>
    <w:qFormat/>
    <w:rsid w:val="00b41c7d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Заголовок 3"/>
    <w:basedOn w:val="Normal"/>
    <w:link w:val="30"/>
    <w:uiPriority w:val="9"/>
    <w:semiHidden/>
    <w:unhideWhenUsed/>
    <w:qFormat/>
    <w:rsid w:val="00727394"/>
    <w:pPr>
      <w:keepNext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basedOn w:val="DefaultParagraphFont"/>
    <w:uiPriority w:val="99"/>
    <w:semiHidden/>
    <w:unhideWhenUsed/>
    <w:rsid w:val="0006330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c119e"/>
    <w:rPr>
      <w:b/>
      <w:bCs/>
    </w:rPr>
  </w:style>
  <w:style w:type="character" w:styleId="Bumpedfont15mailrucssattributepostfix" w:customStyle="1">
    <w:name w:val="bumpedfont15_mailru_css_attribute_postfix"/>
    <w:basedOn w:val="DefaultParagraphFont"/>
    <w:qFormat/>
    <w:rsid w:val="00932d66"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b41c7d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d055c4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727394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Bshareformbutton" w:customStyle="1">
    <w:name w:val="b-share-form-button"/>
    <w:basedOn w:val="DefaultParagraphFont"/>
    <w:qFormat/>
    <w:rsid w:val="00727394"/>
    <w:rPr/>
  </w:style>
  <w:style w:type="character" w:styleId="ListLabel1">
    <w:name w:val="ListLabel 1"/>
    <w:qFormat/>
    <w:rPr>
      <w:sz w:val="20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06330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13mailrucssattributepostfix" w:customStyle="1">
    <w:name w:val="s13_mailru_css_attribute_postfix"/>
    <w:basedOn w:val="Normal"/>
    <w:qFormat/>
    <w:rsid w:val="00932d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14mailrucssattributepostfix" w:customStyle="1">
    <w:name w:val="s14_mailru_css_attribute_postfix"/>
    <w:basedOn w:val="Normal"/>
    <w:qFormat/>
    <w:rsid w:val="00932d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17mailrucssattributepostfix" w:customStyle="1">
    <w:name w:val="s17_mailru_css_attribute_postfix"/>
    <w:basedOn w:val="Normal"/>
    <w:qFormat/>
    <w:rsid w:val="00932d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18mailrucssattributepostfix" w:customStyle="1">
    <w:name w:val="s18_mailru_css_attribute_postfix"/>
    <w:basedOn w:val="Normal"/>
    <w:qFormat/>
    <w:rsid w:val="00932d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055a0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LibreOffice/4.4.3.2$Windows_x86 LibreOffice_project/88805f81e9fe61362df02b9941de8e38a9b5fd16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2017-12-03T15:27:00Z</dcterms:created>
  <dc:creator>Андрей Иванов</dc:creator>
  <dc:language>ru-RU</dc:language>
  <cp:lastPrinted>2018-08-23T09:05:03Z</cp:lastPrinted>
  <dcterms:modified xsi:type="dcterms:W3CDTF">2018-11-01T13:00:58Z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