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D62D8" w:rsidRDefault="007D62D8" w:rsidP="007D62D8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D62D8" w:rsidRDefault="007D62D8" w:rsidP="007D62D8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D62D8" w:rsidRP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 w:rsidRPr="007D62D8">
        <w:rPr>
          <w:caps/>
          <w:sz w:val="28"/>
          <w:szCs w:val="28"/>
        </w:rPr>
        <w:t>ТРЕБОВАНИЯ К РАБОТНИКУ, ЗАНИМАЮЩЕМУ ДОЛЖНОСТЬ РУКОВОДИТЕЛЯ МЕДИЦИНСКОЙ ОРГАНИЗАЦИИ</w:t>
      </w:r>
    </w:p>
    <w:p w:rsidR="007D62D8" w:rsidRPr="007D62D8" w:rsidRDefault="007D62D8" w:rsidP="007D62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62D8">
        <w:rPr>
          <w:sz w:val="28"/>
          <w:szCs w:val="28"/>
        </w:rPr>
        <w:t>В статье 2 Федерального закона от 21.11.2011 № 323-ФЗ "Об основах охраны здоровья граждан в Российской Федерации" медицинский работник определен как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7D62D8" w:rsidRPr="007D62D8" w:rsidRDefault="007D62D8" w:rsidP="007D62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2D8">
        <w:rPr>
          <w:sz w:val="28"/>
          <w:szCs w:val="28"/>
        </w:rPr>
        <w:t>Федеральным законом от 29.07.2017 № 256-ФЗ внесены изменения в статью 350 Трудового кодекса Российской Федерации, касающейся некоторых особенностей регулирования труда медицинских работников, в части руководителей медицинских организациях, подведомственных федеральным органам исполнительной власти, органам исполнительной власти субъектов РФ или органам местного самоуправления, руководителей филиалов медицинских организаций, подведомственных федеральным органам исполнительной власти.</w:t>
      </w:r>
    </w:p>
    <w:p w:rsidR="007D62D8" w:rsidRPr="007D62D8" w:rsidRDefault="007D62D8" w:rsidP="007D62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2D8">
        <w:rPr>
          <w:sz w:val="28"/>
          <w:szCs w:val="28"/>
        </w:rPr>
        <w:t>Эти должности теперь будут замещаться только лицами в возрасте не старше 65 лет независимо от срока действия трудовых договоров. Лица, занимающие указанные должности и достигшие возраста 65 лет, переводятся с их письменного согласия на иные должности, соответствующие их квалификации.</w:t>
      </w:r>
    </w:p>
    <w:p w:rsidR="007D62D8" w:rsidRPr="007D62D8" w:rsidRDefault="007D62D8" w:rsidP="007D62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2D8">
        <w:rPr>
          <w:sz w:val="28"/>
          <w:szCs w:val="28"/>
        </w:rPr>
        <w:t>Предусмотрен порядок продления учредителем и руководителем медицинской организации срока пребывания в должности работника, занимающего должность руководителя медицинской организации, подведомственной федеральному органу исполнительной власти, органу исполнительной власти субъекта РФ или органу местного самоуправления, до достижения им возраста 70 лет.</w:t>
      </w:r>
    </w:p>
    <w:p w:rsidR="007D62D8" w:rsidRPr="007D62D8" w:rsidRDefault="007D62D8" w:rsidP="007D62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62D8">
        <w:rPr>
          <w:sz w:val="28"/>
          <w:szCs w:val="28"/>
        </w:rPr>
        <w:t xml:space="preserve">Трудовые договоры, заключенные с руководителями, заместителями руководителей медицинских организаций, подведомственных федеральным </w:t>
      </w:r>
      <w:r w:rsidRPr="007D62D8">
        <w:rPr>
          <w:sz w:val="28"/>
          <w:szCs w:val="28"/>
        </w:rPr>
        <w:lastRenderedPageBreak/>
        <w:t>органам исполнительной власти, органам исполнительной власти субъектов РФ или органам местного самоуправления, руководителями филиалов медицинских организаций, подведомственных федеральным органам исполнительной власти, которые достигли возраста 65 лет на день вступления в силу Федерального закона или достигнут возраста 65 лет в течение трех лет со дня вступления в силу Федерального закона</w:t>
      </w:r>
      <w:proofErr w:type="gramEnd"/>
      <w:r w:rsidRPr="007D62D8">
        <w:rPr>
          <w:sz w:val="28"/>
          <w:szCs w:val="28"/>
        </w:rPr>
        <w:t>, сохраняют действие до истечения сроков, предусмотренных этими трудовыми договорами, но не более трех лет со дня вступления в силу Федерального закона.</w:t>
      </w:r>
    </w:p>
    <w:p w:rsidR="007D62D8" w:rsidRPr="007D62D8" w:rsidRDefault="007D62D8" w:rsidP="007D62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2D8">
        <w:rPr>
          <w:sz w:val="28"/>
          <w:szCs w:val="28"/>
        </w:rPr>
        <w:t>Изменения вступили в силу 1 октября 2017 г.</w:t>
      </w:r>
    </w:p>
    <w:p w:rsidR="007D62D8" w:rsidRDefault="007D62D8" w:rsidP="007D6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</w:rPr>
      </w:pPr>
    </w:p>
    <w:p w:rsidR="007D62D8" w:rsidRDefault="007D62D8" w:rsidP="007D62D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</w:p>
    <w:p w:rsidR="007D62D8" w:rsidRDefault="007D62D8" w:rsidP="007D62D8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color w:val="36363C"/>
          <w:sz w:val="27"/>
          <w:szCs w:val="27"/>
        </w:rPr>
      </w:pPr>
      <w:r>
        <w:rPr>
          <w:b w:val="0"/>
          <w:sz w:val="27"/>
          <w:szCs w:val="27"/>
        </w:rPr>
        <w:t>Ст. помощник прокурора                                                                  М.В. Синева</w:t>
      </w:r>
    </w:p>
    <w:p w:rsidR="007D62D8" w:rsidRDefault="007D62D8" w:rsidP="007D62D8"/>
    <w:p w:rsidR="00450249" w:rsidRDefault="00450249"/>
    <w:sectPr w:rsidR="004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2D8"/>
    <w:rsid w:val="00450249"/>
    <w:rsid w:val="007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2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2017-11-23T05:37:00Z</dcterms:created>
  <dcterms:modified xsi:type="dcterms:W3CDTF">2017-11-23T05:39:00Z</dcterms:modified>
</cp:coreProperties>
</file>