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Уважаемые жители Кировского района! </w:t>
      </w:r>
    </w:p>
    <w:p w14:paraId="0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Сегодня я хотел бы поговорить о нашей с вами общей цели – о справедливости в повседневных вопросах, с которыми сталкивается каждый из нас. Речь пойдет о защите ваших прав как потребителей. Работа прокуратуры строится на принципе: закон должен работать не только на бумаге, но и в жизни каждого человека. И сегодня я хочу проинформировать вас о важном изменении в законодательстве, которое напрямую касается каждого.</w:t>
      </w: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сентября 2025 года вступают в силу поправки в Закон «О защите прав потребителей». Эти изменения призваны положить конец одной из самых распространенных и неприятных практик – навязыванию дополнительных услуг и товаров.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это значит на практике? Теперь, продавец, исполнитель или интернет-площадка не могут ставить вам условие: «Чтобы купить этот основной товар или услугу, вы обязаны оплатить еще и вот это». Знакомые ситуации, не правда ли?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Теперь закон говорит четко: все дополнительные платные услуги, работы или товары оказываются исключительно с вашего добровольного согласия.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Запрещается любое навязывание, когда покупка чего-то дополнительного является обязательным условием для заключения основной сделки.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это дает вам, потребителям?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Во-первых, вы имеете полное право отказаться от оплаты этих навязанных услуг.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Во-вторых, если вы все же их оплатили под давлением, вы вправе потребовать вернуть деньги. На возврат у вас есть 3 календарных дня с момента предъявления требования.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 также закрывает лазейки для недобросовестных продавцов. Ваше согласие должно быть оформлено письменно. Запрещены автоматически проставленные галочки в договорах или предположения, что вы молчите – значит, согласны. Более того, доказать, что вы дали свое согласие, обязан продавец, а не вы.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нарушение этих правил предприниматели и компании будут нести административную ответственность по всей строгости закона.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Благодарю вас за внимание. Желаю вам и вашим близким здоровья, благополучия и уверенности в том, что ваши права надежно защищены. Берегите себя!</w:t>
      </w:r>
    </w:p>
    <w:p w14:paraId="0D000000">
      <w:pPr>
        <w:widowControl w:val="1"/>
        <w:pBdr>
          <w:bottom w:color="000000" w:space="1" w:sz="6" w:val="single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Уважаемые жители Кировского района!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Сегодня я хотел бы поговорить с вами на одну из самых актуальных тем — о новых схемах мошенничества, с которыми может столкнуться каждый. Наша общая безопасность зависит от бдительности, и прокуратура считает своим долгом вооружить вас необходимыми знаниями.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Современные преступники активно используют технологии. И сейчас мы наблюдаем три основные опасные схемы: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Первое. Мошенники с помощью нейросети клонируют голос человека. Вам может позвонить «друг» или «начальник» с просьбой о срочной помощи, которая звучит очень убедительно.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Второе. С помощью искусственного интеллекта создаются </w:t>
      </w:r>
      <w:r>
        <w:rPr>
          <w:rFonts w:ascii="Times New Roman" w:hAnsi="Times New Roman"/>
          <w:sz w:val="28"/>
        </w:rPr>
        <w:t>дипфейки</w:t>
      </w:r>
      <w:r>
        <w:rPr>
          <w:rFonts w:ascii="Times New Roman" w:hAnsi="Times New Roman"/>
          <w:sz w:val="28"/>
        </w:rPr>
        <w:t xml:space="preserve"> — фальшивые видео. Вам может поступить видеозвонок от «знакомого», который, к примеру, просит денег в долг. Вы видите его лицо и слышите его голос, но это — обман.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Третье. Злоумышленники массово рассылают сообщения с QR-кодом для получения «выигрыша» или «посылки». После сканирования на ваш телефон может быть установлено вредоносное </w:t>
      </w:r>
      <w:r>
        <w:rPr>
          <w:rFonts w:ascii="Times New Roman" w:hAnsi="Times New Roman"/>
          <w:sz w:val="28"/>
        </w:rPr>
        <w:t>программное обеспечение</w:t>
      </w:r>
      <w:r>
        <w:rPr>
          <w:rFonts w:ascii="Times New Roman" w:hAnsi="Times New Roman"/>
          <w:sz w:val="28"/>
        </w:rPr>
        <w:t>, которое похитит ваши данные.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делать в такой ситуации?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просты, но эффективны: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Обязательно перезванивайте человеку по известному вам, проверенному номеру, чтобы лично уточнить ситуацию.</w:t>
      </w:r>
    </w:p>
    <w:p w14:paraId="1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сканируйте коды из подозрительных и ненадлежащих источников.</w:t>
      </w:r>
    </w:p>
    <w:p w14:paraId="1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Никогда и никому не сообщайте пароли и коды из смс-сообщений.</w:t>
      </w:r>
    </w:p>
    <w:p w14:paraId="1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Отдельно хочу обратиться к родителям школьников.</w:t>
      </w:r>
    </w:p>
    <w:p w14:paraId="2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Злоумышленники похищают персональные данные через сайты-клоны с готовыми домашними заданиями. Не вводите номер телефона, ФИО, данные из «Электронного дневника» на неизвестных вам интернет-ресурсах.</w:t>
      </w:r>
    </w:p>
    <w:p w14:paraId="2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Мошенники, получив контакты, звонят вам, представляясь, к примеру, «директором школы», и сообщают о несуществующих проблемах с ребенком. Для «подтверждения личности» они выманивают код из смс или данные вашей банковской карты.</w:t>
      </w:r>
    </w:p>
    <w:p w14:paraId="2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Запомните:</w:t>
      </w:r>
    </w:p>
    <w:p w14:paraId="2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Обязательно расскажите ребенку, что разглашать личные данные в интернете опасно.</w:t>
      </w:r>
    </w:p>
    <w:p w14:paraId="2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Учебные заведения никогда не запрашивают коды из смс и данные карт.</w:t>
      </w:r>
    </w:p>
    <w:p w14:paraId="2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Услышав подобное, положите трубку и лично перезвоните в школу, чтобы всё перепроверить.</w:t>
      </w:r>
    </w:p>
    <w:p w14:paraId="2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помните: самостоятельное выполнение домашнего задания — это основа обучения. Не пользуйтесь сомнительными и опасными ресурсами.</w:t>
      </w:r>
    </w:p>
    <w:p w14:paraId="2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>очу подчеркнуть: эффективность нашей работы по защите ваших прав и борьбе с преступностью во многом зависит от вас, от вашей гражданской позиции.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Если вы столкнулись с попыткой мошенничества, стали свидетелем нарушений в сфере защиты персональных данных или в любой другой области </w:t>
      </w:r>
      <w:r>
        <w:rPr>
          <w:rFonts w:ascii="Times New Roman" w:hAnsi="Times New Roman"/>
          <w:sz w:val="28"/>
        </w:rPr>
        <w:t xml:space="preserve">— не оставайтесь равнодушными. Обращайтесь в </w:t>
      </w:r>
      <w:r>
        <w:rPr>
          <w:rFonts w:ascii="Times New Roman" w:hAnsi="Times New Roman"/>
          <w:sz w:val="28"/>
        </w:rPr>
        <w:t>правоохранительные органы.</w:t>
      </w:r>
    </w:p>
    <w:p w14:paraId="2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Благодарю вас за внимание. Берегите себя и своих близких, будьте бдительны. </w:t>
      </w:r>
    </w:p>
    <w:p w14:paraId="2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B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</w:p>
    <w:p w14:paraId="2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жители Кировского района!</w:t>
      </w:r>
    </w:p>
    <w:p w14:paraId="2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сентября 2025 года вступает в силу новый Приказ Минздрава России, который устанавливает четкие и понятные правила отпуска лекарственных препаратов из аптек.</w:t>
      </w:r>
    </w:p>
    <w:p w14:paraId="2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это важно? Теперь у каждого из нас, как у пациента, есть четкие гарантии. Прокуратура будет строго следить за их исполнением, но и вы должны знать свои права.</w:t>
      </w:r>
    </w:p>
    <w:p w14:paraId="2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Обращаю ваше внимание на ключевые положения этого документа:</w:t>
      </w:r>
    </w:p>
    <w:p w14:paraId="3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лекарства нет в наличии, его обязаны предоставить вам в срок не более 10 рабочих дней с момента обращения.</w:t>
      </w:r>
    </w:p>
    <w:p w14:paraId="3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врач поставил на рецепте пометку «</w:t>
      </w:r>
      <w:r>
        <w:rPr>
          <w:rFonts w:ascii="Times New Roman" w:hAnsi="Times New Roman"/>
          <w:sz w:val="28"/>
        </w:rPr>
        <w:t>cito</w:t>
      </w:r>
      <w:r>
        <w:rPr>
          <w:rFonts w:ascii="Times New Roman" w:hAnsi="Times New Roman"/>
          <w:sz w:val="28"/>
        </w:rPr>
        <w:t>», что означает «срочно», такое лекарство вам должны отпустить в течение 3 рабочих дней.</w:t>
      </w:r>
    </w:p>
    <w:p w14:paraId="3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препарат требуется специально заказать, максимальный срок его ожидания теперь ограничен 30 рабочими днями.</w:t>
      </w:r>
    </w:p>
    <w:p w14:paraId="3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вводится прямой запрет на отпуск вам лекарств, которые предназначены только для стационаров. Это важная мера безопасности, чтобы исключить риски при самолечении.</w:t>
      </w:r>
    </w:p>
    <w:p w14:paraId="3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Эти правила – ваша гарантия и наш ориентир для проверок. </w:t>
      </w:r>
    </w:p>
    <w:p w14:paraId="3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Хочу подчеркнуть: эффективность нашей работы по-настоящему зависит от вас, от вашей активной гражданской позиции. Не оставайтесь равнодушными. Если вы столкнулись с беззаконием, если ваши права ущемлены – не молчите. Ваше обращение – это не просто жалоба, это сигнал для нас, который позволяет своевременно вмешаться и восстановить справедливость.</w:t>
      </w:r>
    </w:p>
    <w:p w14:paraId="3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Благодарю вас за внимание. Желаю вам и вашим близк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м крепкого здоровья, благополучия и уверенности в завтрашнем дне. Берегите себя!</w:t>
      </w:r>
    </w:p>
    <w:p w14:paraId="3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8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</w:p>
    <w:p w14:paraId="39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3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жители Кировского района!</w:t>
      </w:r>
    </w:p>
    <w:p w14:paraId="3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Сегодня я хочу затронуть тему, которая касается не столько материальной, сколько духовной сферы, — тему нашей исторической памяти, нашего долга перед предками и национального достоинства.</w:t>
      </w:r>
    </w:p>
    <w:p w14:paraId="3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Защита этой памяти — такая же важная задача государства и общества, как и защита прав граждан. Памятники и могилы солдат, отдавших жизни за нашу Родину, — это не просто камни и металл. Это связующая нить между поколениями, наша общая ценность и нравственный ориентир. И любое посягательство на них — это удар по основам нашего общества.</w:t>
      </w:r>
    </w:p>
    <w:p w14:paraId="3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этим я обязан проинформировать вас о серьезном ужесточении уголовного законодательства.</w:t>
      </w:r>
    </w:p>
    <w:p w14:paraId="3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3 августа 2025 года вступ</w:t>
      </w:r>
      <w:r>
        <w:rPr>
          <w:rFonts w:ascii="Times New Roman" w:hAnsi="Times New Roman"/>
          <w:sz w:val="28"/>
        </w:rPr>
        <w:t xml:space="preserve">ил </w:t>
      </w:r>
      <w:r>
        <w:rPr>
          <w:rFonts w:ascii="Times New Roman" w:hAnsi="Times New Roman"/>
          <w:sz w:val="28"/>
        </w:rPr>
        <w:t>в силу Федеральный закон, который вводит суровую уголовную ответственность за осквернение воинских захоронений, памятников, стел и любых других мемориальных объектов, посвященных защитникам Отечества и дням воинской славы России.</w:t>
      </w:r>
    </w:p>
    <w:p w14:paraId="3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это значит на практике?</w:t>
      </w:r>
    </w:p>
    <w:p w14:paraId="4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Теперь по статье 243.4 Уголовного кодекса РФ будет наказываться не только уничтожение или повреждение таких священных для нас мест, но и их осквернение.</w:t>
      </w:r>
    </w:p>
    <w:p w14:paraId="4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 дает четкое определение: осквернение — это приведение внешнего вида памятника или захоронения в оскорбительное, непристойное состояние. Речь идет о нанесении циничных надписей, нецензурных слов, непристойных рисунков, загрязнении красками или нечистотами. То, что некоторые могут счесть «баловством» или «вандализмом», отныне квалифицируется как уголовное преступление.</w:t>
      </w:r>
    </w:p>
    <w:p w14:paraId="4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наказание за это — чрезвычайно суровое:</w:t>
      </w:r>
    </w:p>
    <w:p w14:paraId="4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Штраф до трех миллионов рублей.</w:t>
      </w:r>
    </w:p>
    <w:p w14:paraId="4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Принудительные работы на срок до трех лет.</w:t>
      </w:r>
    </w:p>
    <w:p w14:paraId="4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Лишение свободы на тот же срок.</w:t>
      </w:r>
    </w:p>
    <w:p w14:paraId="4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это — только базовая санкция.</w:t>
      </w:r>
    </w:p>
    <w:p w14:paraId="4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 предусматривает еще более строгое наказание для тех, кто совершит такое преступление группой лиц, с применением насилия, либо осквернит объекты, связанные с Великой Отечественной войной. В этом случае виновным грозит:</w:t>
      </w:r>
    </w:p>
    <w:p w14:paraId="4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Штраф от двух до пяти миллионов рублей.</w:t>
      </w:r>
    </w:p>
    <w:p w14:paraId="4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Лишение свободы на срок до пяти лет.</w:t>
      </w:r>
    </w:p>
    <w:p w14:paraId="4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Важно подчеркнуть: действие этого закона распространяется не только на памятники в России, но и на все воинские мемориалы за рубежом, увековечивающие память наших солдат.</w:t>
      </w:r>
    </w:p>
    <w:p w14:paraId="4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земляки! Этот закон — не просто новая строка в Уголовном кодексе. Это мощный сигнал всему обществу: наша история, наша память и наша благодарность павшим героям — неприкосновенны.</w:t>
      </w:r>
    </w:p>
    <w:p w14:paraId="4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sz w:val="28"/>
        </w:rPr>
        <w:t>вновь обращаюсь к вашей гражданской ответственности. Бдительность и активная позиция каждого из нас — главный щит для наших святынь. Если вы стали свидетелем актов вандализма или осквернения, не проходите мимо. Сообщите в правоохранительные органы. Сохраним пам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ть вместе — для наших детей и для будущего нашей страны.</w:t>
      </w:r>
    </w:p>
    <w:p w14:paraId="4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Благодарю вас за внимание. Берегите себя, своих близких и нашу общую историю.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C0C0C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2025-11-19T17:39:00Z</dcterms:created>
  <dcterms:modified xsi:type="dcterms:W3CDTF">2026-06-29T13:09:33Z</dcterms:modified>
</cp:coreProperties>
</file>