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3BA22" w14:textId="73C7260F" w:rsidR="0065155A" w:rsidRDefault="0065155A" w:rsidP="00347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Помимо разнообразной надзорной деятельности городской прокуратурой первостепенное внимание уделяется рассмотрению граждан.</w:t>
      </w:r>
    </w:p>
    <w:p w14:paraId="3A0BFEF7" w14:textId="4F655B78" w:rsidR="00D81A71" w:rsidRDefault="00D81A71" w:rsidP="00347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январе этого года к нам поступило </w:t>
      </w:r>
      <w:r w:rsidR="00CC20FE">
        <w:rPr>
          <w:rFonts w:ascii="Times New Roman" w:hAnsi="Times New Roman" w:cs="Times New Roman"/>
          <w:sz w:val="28"/>
          <w:szCs w:val="28"/>
        </w:rPr>
        <w:t>90</w:t>
      </w:r>
      <w:r>
        <w:rPr>
          <w:rFonts w:ascii="Times New Roman" w:hAnsi="Times New Roman" w:cs="Times New Roman"/>
          <w:sz w:val="28"/>
          <w:szCs w:val="28"/>
        </w:rPr>
        <w:t xml:space="preserve"> обращений, рассмотрено с учетом поступивших в декабре </w:t>
      </w:r>
      <w:r w:rsidR="00CC20FE">
        <w:rPr>
          <w:rFonts w:ascii="Times New Roman" w:hAnsi="Times New Roman" w:cs="Times New Roman"/>
          <w:sz w:val="28"/>
          <w:szCs w:val="28"/>
        </w:rPr>
        <w:t>94, из них удовлетворено 18</w:t>
      </w:r>
      <w:r w:rsidRPr="00D0351E">
        <w:rPr>
          <w:rFonts w:ascii="Times New Roman" w:hAnsi="Times New Roman" w:cs="Times New Roman"/>
          <w:sz w:val="28"/>
          <w:szCs w:val="28"/>
          <w:highlight w:val="yellow"/>
        </w:rPr>
        <w:t>.</w:t>
      </w:r>
      <w:r>
        <w:rPr>
          <w:rFonts w:ascii="Times New Roman" w:hAnsi="Times New Roman" w:cs="Times New Roman"/>
          <w:sz w:val="28"/>
          <w:szCs w:val="28"/>
        </w:rPr>
        <w:t xml:space="preserve"> Процент удовлетворенных обращений составил </w:t>
      </w:r>
      <w:r w:rsidR="00CC20FE">
        <w:rPr>
          <w:rFonts w:ascii="Times New Roman" w:hAnsi="Times New Roman" w:cs="Times New Roman"/>
          <w:sz w:val="28"/>
          <w:szCs w:val="28"/>
        </w:rPr>
        <w:t>порядка 20</w:t>
      </w:r>
      <w:r>
        <w:rPr>
          <w:rFonts w:ascii="Times New Roman" w:hAnsi="Times New Roman" w:cs="Times New Roman"/>
          <w:sz w:val="28"/>
          <w:szCs w:val="28"/>
        </w:rPr>
        <w:t xml:space="preserve"> %</w:t>
      </w:r>
      <w:r w:rsidR="00D0351E">
        <w:rPr>
          <w:rFonts w:ascii="Times New Roman" w:hAnsi="Times New Roman" w:cs="Times New Roman"/>
          <w:sz w:val="28"/>
          <w:szCs w:val="28"/>
        </w:rPr>
        <w:t>. При этом мы нацелены не столько на то, чтобы удовлетворить обращение, сколько на то, чтоб реально восстановить нарушенные права – например, принудить приставов взыскивать алименты или снять арест с машины, оказать помощь в восстановлении на работе незаконно уволенного работника, выплатить причитающуюся ему заработную плату, устранить силами районной или поселковой администрации дефекты дороги, начать ремонт подъезда в многоквартирном доме  и т.д.</w:t>
      </w:r>
    </w:p>
    <w:p w14:paraId="16E7B316" w14:textId="51CE0C50" w:rsidR="006210D3" w:rsidRDefault="001C4779" w:rsidP="00347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примера, в этом месяце мы в</w:t>
      </w:r>
      <w:r w:rsidR="006210D3">
        <w:rPr>
          <w:rFonts w:ascii="Times New Roman" w:hAnsi="Times New Roman" w:cs="Times New Roman"/>
          <w:sz w:val="28"/>
          <w:szCs w:val="28"/>
        </w:rPr>
        <w:t>ы</w:t>
      </w:r>
      <w:r>
        <w:rPr>
          <w:rFonts w:ascii="Times New Roman" w:hAnsi="Times New Roman" w:cs="Times New Roman"/>
          <w:sz w:val="28"/>
          <w:szCs w:val="28"/>
        </w:rPr>
        <w:t xml:space="preserve">ступили в </w:t>
      </w:r>
      <w:r w:rsidR="006210D3">
        <w:rPr>
          <w:rFonts w:ascii="Times New Roman" w:hAnsi="Times New Roman" w:cs="Times New Roman"/>
          <w:sz w:val="28"/>
          <w:szCs w:val="28"/>
        </w:rPr>
        <w:t>защиту пожилого гражданина одного из поселений, проживающего в жилом доме, который в силу когда-то дано допущенной ошибки в проектировании границ района, оказался за его пределами. Однако ведущая к его дому дорога, в силу нахождения за границами поселения, в осенне-зимний период по понятным причинам не убирается. А это затрудняет проезд по ней не только пожилого человека и его супруги, но и например машин «скорой помощи». Мы безусловно рассчитываем на успешное разрешение данной проблемы.</w:t>
      </w:r>
    </w:p>
    <w:p w14:paraId="6C95E3B5" w14:textId="74F94AC9" w:rsidR="00246452" w:rsidRDefault="006210D3" w:rsidP="00347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Также по одному из обращений о наличии на территории поселкового кладбища несанкционированной свалки отходов нами проведена проверка, установ</w:t>
      </w:r>
      <w:r w:rsidR="00246452">
        <w:rPr>
          <w:rFonts w:ascii="Times New Roman" w:hAnsi="Times New Roman" w:cs="Times New Roman"/>
          <w:sz w:val="28"/>
          <w:szCs w:val="28"/>
        </w:rPr>
        <w:t>л</w:t>
      </w:r>
      <w:r>
        <w:rPr>
          <w:rFonts w:ascii="Times New Roman" w:hAnsi="Times New Roman" w:cs="Times New Roman"/>
          <w:sz w:val="28"/>
          <w:szCs w:val="28"/>
        </w:rPr>
        <w:t>ен факт и незаконность размещения свалки, в адрес ме</w:t>
      </w:r>
      <w:r w:rsidR="00246452">
        <w:rPr>
          <w:rFonts w:ascii="Times New Roman" w:hAnsi="Times New Roman" w:cs="Times New Roman"/>
          <w:sz w:val="28"/>
          <w:szCs w:val="28"/>
        </w:rPr>
        <w:t xml:space="preserve">стной администрации </w:t>
      </w:r>
      <w:r>
        <w:rPr>
          <w:rFonts w:ascii="Times New Roman" w:hAnsi="Times New Roman" w:cs="Times New Roman"/>
          <w:sz w:val="28"/>
          <w:szCs w:val="28"/>
        </w:rPr>
        <w:t>внесено представлени</w:t>
      </w:r>
      <w:r w:rsidR="00246452">
        <w:rPr>
          <w:rFonts w:ascii="Times New Roman" w:hAnsi="Times New Roman" w:cs="Times New Roman"/>
          <w:sz w:val="28"/>
          <w:szCs w:val="28"/>
        </w:rPr>
        <w:t>е – как результат – свалка ликвидирована.</w:t>
      </w:r>
    </w:p>
    <w:p w14:paraId="0E0EC56A" w14:textId="43B3A6B9" w:rsidR="00D12A75" w:rsidRDefault="00D12A75" w:rsidP="00347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Нами также рассмотрено обращение о предоставлении в аренду земельного участка другому человеку, причем также на праве аренды. Очевидно, что два разных лица не могут на законных основаниях арендовать один и тот же земельный участок. Нарушения закона в этой части также будут устранены. </w:t>
      </w:r>
    </w:p>
    <w:p w14:paraId="6664FB6F" w14:textId="48F2569C" w:rsidR="0065155A" w:rsidRDefault="0065155A" w:rsidP="00347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 сожалению, </w:t>
      </w:r>
      <w:r w:rsidR="00D81A71">
        <w:rPr>
          <w:rFonts w:ascii="Times New Roman" w:hAnsi="Times New Roman" w:cs="Times New Roman"/>
          <w:sz w:val="28"/>
          <w:szCs w:val="28"/>
        </w:rPr>
        <w:t xml:space="preserve">иногда </w:t>
      </w:r>
      <w:r>
        <w:rPr>
          <w:rFonts w:ascii="Times New Roman" w:hAnsi="Times New Roman" w:cs="Times New Roman"/>
          <w:sz w:val="28"/>
          <w:szCs w:val="28"/>
        </w:rPr>
        <w:t xml:space="preserve">приходиться </w:t>
      </w:r>
      <w:r w:rsidR="00D81A71">
        <w:rPr>
          <w:rFonts w:ascii="Times New Roman" w:hAnsi="Times New Roman" w:cs="Times New Roman"/>
          <w:sz w:val="28"/>
          <w:szCs w:val="28"/>
        </w:rPr>
        <w:t>слышать неудовлетворенность гражданами результатов рассмотрения их обращений.  Однако, органы прокуратуры далеко не по каждому вопросу вправе проводить проверки. Так, например, спорные вопросы между членами СНТ, между физическими лицами, многие вопросы деятельности юридических лиц просто в силу требований закона не входят в компетенцию органов прокуратуры. Тем, не менее, по каждому такому обращению мы дает подробные разъяснения, а в случаях, если вопрос требует проверки, но находится вне наших полномочий, оно направляется в соответствующий контролирующий орган, о чем также уведомляется заявитель.</w:t>
      </w:r>
    </w:p>
    <w:p w14:paraId="477664D3" w14:textId="4957CF97" w:rsidR="00F01A6C" w:rsidRPr="00347D35" w:rsidRDefault="0006244B" w:rsidP="00347D35">
      <w:pPr>
        <w:spacing w:after="0" w:line="240" w:lineRule="auto"/>
        <w:ind w:firstLine="709"/>
        <w:jc w:val="both"/>
        <w:rPr>
          <w:rFonts w:ascii="Times New Roman" w:hAnsi="Times New Roman" w:cs="Times New Roman"/>
          <w:sz w:val="28"/>
          <w:szCs w:val="28"/>
        </w:rPr>
      </w:pPr>
      <w:r w:rsidRPr="00347D35">
        <w:rPr>
          <w:rFonts w:ascii="Times New Roman" w:hAnsi="Times New Roman" w:cs="Times New Roman"/>
          <w:sz w:val="28"/>
          <w:szCs w:val="28"/>
        </w:rPr>
        <w:t xml:space="preserve">На контроле городской прокуратуры находятся иски о неосновательном обогащении, поданные нами к лицам, в пользу которых, на банковские счета, поступили денежные суммы, которые переводили обманутые в результате мошенничества граждане. </w:t>
      </w:r>
    </w:p>
    <w:p w14:paraId="535FB621" w14:textId="2D6FE71D" w:rsidR="0006244B" w:rsidRDefault="0006244B" w:rsidP="00347D35">
      <w:pPr>
        <w:spacing w:after="0" w:line="240" w:lineRule="auto"/>
        <w:ind w:firstLine="709"/>
        <w:jc w:val="both"/>
        <w:rPr>
          <w:rFonts w:ascii="Times New Roman" w:hAnsi="Times New Roman" w:cs="Times New Roman"/>
          <w:sz w:val="28"/>
          <w:szCs w:val="28"/>
        </w:rPr>
      </w:pPr>
      <w:r w:rsidRPr="00347D35">
        <w:rPr>
          <w:rFonts w:ascii="Times New Roman" w:hAnsi="Times New Roman" w:cs="Times New Roman"/>
          <w:sz w:val="28"/>
          <w:szCs w:val="28"/>
        </w:rPr>
        <w:lastRenderedPageBreak/>
        <w:t>Так, в частности, судом Астраханской области в этом году рассмотрен первый такой иск в этом году. После вступления судебного решения в законную силу нами будет истребован исполнительный лист, после чего передан в службу судебных приставов для принятия мер к взысканию похищенной суммы в пользу потерпевшего.</w:t>
      </w:r>
    </w:p>
    <w:p w14:paraId="39020EB0" w14:textId="56C27AF5" w:rsidR="00DD0486" w:rsidRPr="00347D35" w:rsidRDefault="00DD0486" w:rsidP="00347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Нами в этом месяце уже направлено несколько таких исков.</w:t>
      </w:r>
    </w:p>
    <w:p w14:paraId="54A12435" w14:textId="104DE082" w:rsidR="00347D35" w:rsidRPr="00347D35" w:rsidRDefault="00DD0486" w:rsidP="00347D35">
      <w:pPr>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Однако сразу о</w:t>
      </w:r>
      <w:r w:rsidR="0006244B" w:rsidRPr="00347D35">
        <w:rPr>
          <w:rFonts w:ascii="Times New Roman" w:hAnsi="Times New Roman" w:cs="Times New Roman"/>
          <w:sz w:val="28"/>
          <w:szCs w:val="28"/>
        </w:rPr>
        <w:t xml:space="preserve">тмечу, что иски по делам о мошенничестве прокурор направляет не каждому такому делу, а только по тем, где потерпевшими признаются граждане, которые </w:t>
      </w:r>
      <w:r w:rsidR="0006244B" w:rsidRPr="00347D35">
        <w:rPr>
          <w:rFonts w:ascii="Times New Roman" w:hAnsi="Times New Roman" w:cs="Times New Roman"/>
          <w:color w:val="000000"/>
          <w:sz w:val="28"/>
          <w:szCs w:val="28"/>
          <w:shd w:val="clear" w:color="auto" w:fill="FFFFFF"/>
        </w:rPr>
        <w:t>по состоянию здоровья, возрасту, недееспособности и другим уважительным причинам не мо</w:t>
      </w:r>
      <w:r w:rsidR="00347D35" w:rsidRPr="00347D35">
        <w:rPr>
          <w:rFonts w:ascii="Times New Roman" w:hAnsi="Times New Roman" w:cs="Times New Roman"/>
          <w:color w:val="000000"/>
          <w:sz w:val="28"/>
          <w:szCs w:val="28"/>
          <w:shd w:val="clear" w:color="auto" w:fill="FFFFFF"/>
        </w:rPr>
        <w:t xml:space="preserve">гут </w:t>
      </w:r>
      <w:r w:rsidR="0006244B" w:rsidRPr="00347D35">
        <w:rPr>
          <w:rFonts w:ascii="Times New Roman" w:hAnsi="Times New Roman" w:cs="Times New Roman"/>
          <w:color w:val="000000"/>
          <w:sz w:val="28"/>
          <w:szCs w:val="28"/>
          <w:shd w:val="clear" w:color="auto" w:fill="FFFFFF"/>
        </w:rPr>
        <w:t>сам</w:t>
      </w:r>
      <w:r w:rsidR="00347D35" w:rsidRPr="00347D35">
        <w:rPr>
          <w:rFonts w:ascii="Times New Roman" w:hAnsi="Times New Roman" w:cs="Times New Roman"/>
          <w:color w:val="000000"/>
          <w:sz w:val="28"/>
          <w:szCs w:val="28"/>
          <w:shd w:val="clear" w:color="auto" w:fill="FFFFFF"/>
        </w:rPr>
        <w:t>и</w:t>
      </w:r>
      <w:r w:rsidR="0006244B" w:rsidRPr="00347D35">
        <w:rPr>
          <w:rFonts w:ascii="Times New Roman" w:hAnsi="Times New Roman" w:cs="Times New Roman"/>
          <w:color w:val="000000"/>
          <w:sz w:val="28"/>
          <w:szCs w:val="28"/>
          <w:shd w:val="clear" w:color="auto" w:fill="FFFFFF"/>
        </w:rPr>
        <w:t xml:space="preserve"> обратиться в суд. </w:t>
      </w:r>
      <w:r w:rsidR="00347D35" w:rsidRPr="00347D35">
        <w:rPr>
          <w:rFonts w:ascii="Times New Roman" w:hAnsi="Times New Roman" w:cs="Times New Roman"/>
          <w:color w:val="000000"/>
          <w:sz w:val="28"/>
          <w:szCs w:val="28"/>
          <w:shd w:val="clear" w:color="auto" w:fill="FFFFFF"/>
        </w:rPr>
        <w:t>Речь, прежде всего идет, о пожилых гражданах. В остальных случаях такие иски заявляются самостоятельно потерпевшими либо их представителями, т.е. адвокатами.</w:t>
      </w:r>
    </w:p>
    <w:sectPr w:rsidR="00347D35" w:rsidRPr="00347D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49A"/>
    <w:rsid w:val="0006244B"/>
    <w:rsid w:val="0006349A"/>
    <w:rsid w:val="001C4779"/>
    <w:rsid w:val="00246452"/>
    <w:rsid w:val="003342A7"/>
    <w:rsid w:val="00347D35"/>
    <w:rsid w:val="006210D3"/>
    <w:rsid w:val="0065155A"/>
    <w:rsid w:val="00B00C31"/>
    <w:rsid w:val="00CC20FE"/>
    <w:rsid w:val="00D0351E"/>
    <w:rsid w:val="00D12A75"/>
    <w:rsid w:val="00D81A71"/>
    <w:rsid w:val="00DD0486"/>
    <w:rsid w:val="00F01A6C"/>
    <w:rsid w:val="00F90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EA28E"/>
  <w15:chartTrackingRefBased/>
  <w15:docId w15:val="{6F17AAF4-EC38-4062-9A3F-51A06664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C0C0C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525</Words>
  <Characters>2993</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 Сабуров</dc:creator>
  <cp:keywords/>
  <dc:description/>
  <cp:lastModifiedBy>Виталий Сабуров</cp:lastModifiedBy>
  <cp:revision>8</cp:revision>
  <dcterms:created xsi:type="dcterms:W3CDTF">2025-02-02T17:23:00Z</dcterms:created>
  <dcterms:modified xsi:type="dcterms:W3CDTF">2025-02-06T13:12:00Z</dcterms:modified>
</cp:coreProperties>
</file>