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39CA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Сегодня хочу затронуть важную тему — ложные сообщения о терроризме. Речь о тех, кто по телефону или через интернет «минирует» школы, больницы или вокзалы.</w:t>
      </w:r>
    </w:p>
    <w:p w14:paraId="7F9084A8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Хочу, чтобы каждый понял: это не шалость, а тяжкое преступление. Ответственность наступает с 14 лет, а наказание — до 10 лет лишения свободы. И поверьте, наши технические средства позволяют вычислить любого «анонима» за считанные минуты.</w:t>
      </w:r>
    </w:p>
    <w:p w14:paraId="7A56D80D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Но главная проблема даже не в этом. Каждое такое сообщение парализует жизнь района. Эвакуируют детей из школ, закрывают магазины, останавливают автобусы. Страдают простые люди, которым вовремя не приедет скорая или которые не смогут попасть домой.</w:t>
      </w:r>
    </w:p>
    <w:p w14:paraId="7CC165F1" w14:textId="2CE16850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Отдельно обращаюсь к родителям.</w:t>
      </w:r>
      <w:r w:rsidR="00DC2538" w:rsidRPr="001D6470">
        <w:rPr>
          <w:rFonts w:ascii="Times New Roman" w:hAnsi="Times New Roman" w:cs="Times New Roman"/>
          <w:sz w:val="28"/>
          <w:szCs w:val="28"/>
        </w:rPr>
        <w:t xml:space="preserve"> </w:t>
      </w:r>
      <w:r w:rsidRPr="001D6470">
        <w:rPr>
          <w:rFonts w:ascii="Times New Roman" w:hAnsi="Times New Roman" w:cs="Times New Roman"/>
          <w:sz w:val="28"/>
          <w:szCs w:val="28"/>
        </w:rPr>
        <w:t>Поговорите с детьми. Объясните, что такая «шутка» ставит крест на их будущем — судимость, запрет на определенные профессии, испорченная биография. Это того не стоит.</w:t>
      </w:r>
    </w:p>
    <w:p w14:paraId="47A7A02C" w14:textId="5E6B825A" w:rsidR="001E67D4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близких. Спасибо за внимание!</w:t>
      </w:r>
    </w:p>
    <w:p w14:paraId="7A7FAF1E" w14:textId="77777777" w:rsidR="0031317C" w:rsidRPr="001D6470" w:rsidRDefault="0031317C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C4663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2</w:t>
      </w:r>
    </w:p>
    <w:p w14:paraId="72E40196" w14:textId="6910E686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 xml:space="preserve">С </w:t>
      </w:r>
      <w:r w:rsidRPr="001D6470">
        <w:rPr>
          <w:rFonts w:ascii="Times New Roman" w:hAnsi="Times New Roman" w:cs="Times New Roman"/>
          <w:sz w:val="28"/>
          <w:szCs w:val="28"/>
        </w:rPr>
        <w:t>1 февраля 2026 года начинают действовать поправки в Закон «О защите прав потребителей», которые уточняют правила наложения штрафов на недобросовестных продавцов.</w:t>
      </w:r>
    </w:p>
    <w:p w14:paraId="0452F48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Напомню, что ранее, если продавец отказывался в добровольном порядке вернуть деньги или устранить недостатки, и потребитель был вынужден идти в суд, с продавца взыскивался штраф в размере 50 процентов от присужденной суммы.</w:t>
      </w:r>
    </w:p>
    <w:p w14:paraId="5EF925BF" w14:textId="5C47A213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Закон теперь четко прописывает ситуации, когда этот штраф взыскиваться не будет.</w:t>
      </w:r>
    </w:p>
    <w:p w14:paraId="3DBDE83C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Это важно знать как покупателям, так и представителям бизнеса.</w:t>
      </w:r>
    </w:p>
    <w:p w14:paraId="75BDA941" w14:textId="45A3DB34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Во-первых, если требования потребителя не были удовлетворены по вине самого потребителя. Например, если человек уклоняется от передачи товара продавцу для экспертизы или не получает письма от продавца с предложением решить вопрос миром.</w:t>
      </w:r>
    </w:p>
    <w:p w14:paraId="61CF5639" w14:textId="6886E25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Во-вторых, если продавец нарушил сроки, но по вине своего контрагента — скажем, производителя или поставщика. При условии, что сам продавец действовал добросовестно и разумно при выборе этого партнера.</w:t>
      </w:r>
    </w:p>
    <w:p w14:paraId="2C010D3E" w14:textId="0BF5915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И в-третьих, если стороны до суда успешно прошли процедуру медиации — то есть примирились с помощью посредника, и заключили мировое соглашение.</w:t>
      </w:r>
    </w:p>
    <w:p w14:paraId="0C2F0777" w14:textId="4A3FE834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Кроме того, важное нововведение касается так называемых «цессионариев». Теперь потребитель не сможет переуступить право требования штрафов и неустоек профессиональным юристам или коллекторам до того, как суд вынесет решение. Это сделано для того, чтобы защитить рынок от злоупотреблений.</w:t>
      </w:r>
    </w:p>
    <w:p w14:paraId="033E082C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Эти изменения направлены на то, чтобы сделать отношения между покупателями и продавцами более прозрачными и стимулировать обе стороны к досудебному урегулированию споров.</w:t>
      </w:r>
    </w:p>
    <w:p w14:paraId="7DCC2C57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450CF" w14:textId="1CCDF3D4" w:rsidR="0031317C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Благодарю за внимание. Берегите себя и будьте внимательны при совершении покупок!»</w:t>
      </w:r>
    </w:p>
    <w:p w14:paraId="1261CB89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DB34E" w14:textId="10BBDEDF" w:rsidR="0031317C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3.</w:t>
      </w:r>
    </w:p>
    <w:p w14:paraId="5A748EE4" w14:textId="5107ECC8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 xml:space="preserve">Сегодня сложно представить жизнь без мобильной связи. Но там, где </w:t>
      </w:r>
      <w:r w:rsidRPr="001D6470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1D6470">
        <w:rPr>
          <w:rFonts w:ascii="Times New Roman" w:hAnsi="Times New Roman" w:cs="Times New Roman"/>
          <w:sz w:val="28"/>
          <w:szCs w:val="28"/>
        </w:rPr>
        <w:t>блага цивилизации, к сожалению, появляются и злоумышленники. Один из самых опасных трендов последнего времени — оформление сим-карт на подставных лиц.</w:t>
      </w:r>
    </w:p>
    <w:p w14:paraId="7C5CEA92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Как это работает? Мошенники находят людей, чаще всего молодежь или граждан в трудной жизненной ситуации, и предлагают им небольшие деньги за то, чтобы те оформили на себя сим-карту. Человек думает: "Что здесь такого? Пустяк". Но эта сим-карта затем используется для обзвона бабушек, для кражи денег с чужих счетов, для мошенничества под видом "родственник попал в беду".</w:t>
      </w:r>
    </w:p>
    <w:p w14:paraId="7819F07A" w14:textId="0223053A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Что изменилось с точки зрения закона?</w:t>
      </w:r>
    </w:p>
    <w:p w14:paraId="1B31B039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 1 сентября 2025 года в Уголовном кодексе появилась новая статья — 274.4. Она напрямую борется с этим злом.</w:t>
      </w:r>
    </w:p>
    <w:p w14:paraId="72572E38" w14:textId="112B716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Теперь уголовная ответственность грозит не только тем, кто организует такой преступный бизнес, но и тем, кто участвует в нем. Проще говоря, если вы за деньги оформили сим-карту на свое имя и передали ее третьим лицам, а они использовали ее для преступлений — вы становитесь соучастником.</w:t>
      </w:r>
    </w:p>
    <w:p w14:paraId="0FB8D19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Наказание серьезное — вплоть до лишения свободы на срок до трех лет.</w:t>
      </w:r>
    </w:p>
    <w:p w14:paraId="1978603F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Важно понимать разницу:</w:t>
      </w:r>
    </w:p>
    <w:p w14:paraId="3A11003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- Если вы просто передали сим-карту родственнику или знакомому безвозмездно, чтобы он пользовался — это административное нарушение. Штраф от 30 до 50 тысяч рублей.</w:t>
      </w:r>
    </w:p>
    <w:p w14:paraId="39431C92" w14:textId="0EAE4755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- Но если вы сделали это за вознаграждение, из корыстных побуждений, или заведомо знали, что карта пойдет на преступление — это уже статья</w:t>
      </w:r>
      <w:r w:rsidR="001D6470">
        <w:rPr>
          <w:rFonts w:ascii="Times New Roman" w:hAnsi="Times New Roman" w:cs="Times New Roman"/>
          <w:sz w:val="28"/>
          <w:szCs w:val="28"/>
        </w:rPr>
        <w:t xml:space="preserve"> Уголовного кодекса</w:t>
      </w:r>
      <w:r w:rsidRPr="001D6470">
        <w:rPr>
          <w:rFonts w:ascii="Times New Roman" w:hAnsi="Times New Roman" w:cs="Times New Roman"/>
          <w:sz w:val="28"/>
          <w:szCs w:val="28"/>
        </w:rPr>
        <w:t>.</w:t>
      </w:r>
    </w:p>
    <w:p w14:paraId="248EEB41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Эта норма закона — наш общий щит против телефонного мошенничества. Хочу предостеречь тех, кто ищет легкого заработка: не соглашайтесь на сомнительные предложения оформить сим-карту за деньги. Вы можете не знать, кто именно будет на том конце провода, но отвечать по закону придется именно вам.</w:t>
      </w:r>
    </w:p>
    <w:p w14:paraId="76E65025" w14:textId="74B3E630" w:rsidR="00AD5087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близких!»</w:t>
      </w:r>
    </w:p>
    <w:p w14:paraId="65AE92EB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CFFEF" w14:textId="4EF34518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4</w:t>
      </w:r>
    </w:p>
    <w:p w14:paraId="33D320A2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Тема, которую я хочу сегодня поднять, касается в первую очередь молодежи и подростков — самых активных пользователей социальных сетей.</w:t>
      </w:r>
    </w:p>
    <w:p w14:paraId="672D35F9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Многие ошибочно полагают, что в интернете можно вести себя анонимно и безнаказанно. Что "лайк", "репост" или просто размещенная картинка — это просто шутка или способ выделиться. Но когда речь заходит о пропаганде наркотиков, такие действия перестают быть безобидными.</w:t>
      </w:r>
    </w:p>
    <w:p w14:paraId="4C7C8E36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95105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lastRenderedPageBreak/>
        <w:t xml:space="preserve">С августа 2024 года в Уголовном кодексе действует статья 230.3. </w:t>
      </w:r>
    </w:p>
    <w:p w14:paraId="61689803" w14:textId="392B2C25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Она устанавливает ответственность за распространение в интернете информации о наркотиках, психотропных веществах, а также фото-, аудио- и видеоматериалов, которые их пропагандируют.</w:t>
      </w:r>
    </w:p>
    <w:p w14:paraId="08FCB294" w14:textId="60683D39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Важно понимать: уголовная ответственность наступает не с первого раза. Закон предупреждает: если человека в течение года дважды привлекали к административной ответственности за такую пропаганду, но он продолжает — третье нарушение становится уголовным преступлением.</w:t>
      </w:r>
    </w:p>
    <w:p w14:paraId="0F24E4C5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Наказание — вплоть до лишения свободы на срок до двух лет. Плюс ограничения на занятие определенных должностей.</w:t>
      </w:r>
    </w:p>
    <w:p w14:paraId="5D58AD02" w14:textId="474C5422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70">
        <w:rPr>
          <w:rFonts w:ascii="Times New Roman" w:hAnsi="Times New Roman" w:cs="Times New Roman"/>
          <w:sz w:val="28"/>
          <w:szCs w:val="28"/>
        </w:rPr>
        <w:t>Обратите внимание, чем делятся ваши дети на своих страницах. Репост "красивой картинки" с запрещенными веществами может показаться им невинным, но для закона это уже распространение запрещенной информации. Последствия могут перечеркнуть будущее: судимость, проблемы с поступлением в вузы, с трудоустройством.</w:t>
      </w:r>
    </w:p>
    <w:p w14:paraId="24483D30" w14:textId="56446601" w:rsidR="00AD5087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близких. Спасибо за внимание.</w:t>
      </w:r>
    </w:p>
    <w:sectPr w:rsidR="00AD5087" w:rsidRPr="001D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8E"/>
    <w:rsid w:val="001D6470"/>
    <w:rsid w:val="001E67D4"/>
    <w:rsid w:val="0031317C"/>
    <w:rsid w:val="003C2FFD"/>
    <w:rsid w:val="00AA4188"/>
    <w:rsid w:val="00AD5087"/>
    <w:rsid w:val="00B8358E"/>
    <w:rsid w:val="00D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EAD1"/>
  <w15:chartTrackingRefBased/>
  <w15:docId w15:val="{1E0D4E30-8BC8-4E6F-BC76-FD4F8B95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3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Сабуров</dc:creator>
  <cp:keywords/>
  <dc:description/>
  <cp:lastModifiedBy>Виталий Сабуров</cp:lastModifiedBy>
  <cp:revision>2</cp:revision>
  <dcterms:created xsi:type="dcterms:W3CDTF">2026-02-25T12:43:00Z</dcterms:created>
  <dcterms:modified xsi:type="dcterms:W3CDTF">2026-02-25T13:24:00Z</dcterms:modified>
</cp:coreProperties>
</file>